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6E" w:rsidRDefault="00BF38FD" w:rsidP="00BF38FD">
      <w:pPr>
        <w:jc w:val="center"/>
        <w:rPr>
          <w:rFonts w:ascii="Times New Roman" w:eastAsia="Times New Roman" w:hAnsi="Times New Roman"/>
          <w:color w:val="000000"/>
          <w:position w:val="-1"/>
          <w:sz w:val="28"/>
          <w:szCs w:val="28"/>
        </w:rPr>
      </w:pPr>
      <w:r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Др_</w:t>
      </w:r>
      <w:r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Клиентоориентированность в гостиничном бизнесе</w:t>
      </w:r>
    </w:p>
    <w:p w:rsidR="00BF38FD" w:rsidRDefault="00BF38FD" w:rsidP="00BF38FD">
      <w:pPr>
        <w:jc w:val="center"/>
        <w:rPr>
          <w:rFonts w:ascii="Times New Roman" w:eastAsia="Times New Roman" w:hAnsi="Times New Roman"/>
          <w:color w:val="000000"/>
          <w:position w:val="-1"/>
          <w:sz w:val="28"/>
          <w:szCs w:val="28"/>
        </w:rPr>
      </w:pPr>
      <w:r>
        <w:rPr>
          <w:rFonts w:ascii="Times New Roman" w:eastAsia="Times New Roman" w:hAnsi="Times New Roman"/>
          <w:color w:val="000000"/>
          <w:position w:val="-1"/>
          <w:sz w:val="28"/>
          <w:szCs w:val="28"/>
        </w:rPr>
        <w:t>Стр_59</w:t>
      </w: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675"/>
        <w:gridCol w:w="8539"/>
      </w:tblGrid>
      <w:tr w:rsidR="00BF38FD" w:rsidTr="00BF38FD">
        <w:tc>
          <w:tcPr>
            <w:tcW w:w="9214" w:type="dxa"/>
            <w:gridSpan w:val="2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ведение</w:t>
            </w:r>
          </w:p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F38FD" w:rsidTr="00BF38FD">
        <w:tc>
          <w:tcPr>
            <w:tcW w:w="675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39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Теоретические основы клиентоориентированности в гостиничном бизнесе</w:t>
            </w:r>
          </w:p>
        </w:tc>
      </w:tr>
      <w:tr w:rsidR="00BF38FD" w:rsidTr="00BF38FD">
        <w:tc>
          <w:tcPr>
            <w:tcW w:w="675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8539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Сущность и содержание понятия «клиентоориентированность»</w:t>
            </w:r>
          </w:p>
        </w:tc>
      </w:tr>
      <w:tr w:rsidR="00BF38FD" w:rsidTr="00BF38FD">
        <w:tc>
          <w:tcPr>
            <w:tcW w:w="675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8539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Функции и принципы клиентоориентированности в гостиничном бизнесе</w:t>
            </w:r>
          </w:p>
        </w:tc>
      </w:tr>
      <w:tr w:rsidR="00BF38FD" w:rsidTr="00BF38FD">
        <w:tc>
          <w:tcPr>
            <w:tcW w:w="675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1.3</w:t>
            </w:r>
          </w:p>
        </w:tc>
        <w:tc>
          <w:tcPr>
            <w:tcW w:w="8539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 w:eastAsia="ru-RU"/>
              </w:rPr>
              <w:t>Зарубежный опыт организации клиентоориентированного подхода в гостиничном бизнесе</w:t>
            </w:r>
          </w:p>
        </w:tc>
      </w:tr>
      <w:tr w:rsidR="00BF38FD" w:rsidTr="00BF38FD">
        <w:tc>
          <w:tcPr>
            <w:tcW w:w="675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39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Анализ клиентоориентированности в гостиничном бизнесе</w:t>
            </w:r>
          </w:p>
        </w:tc>
      </w:tr>
      <w:tr w:rsidR="00BF38FD" w:rsidTr="00BF38FD">
        <w:tc>
          <w:tcPr>
            <w:tcW w:w="675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8539" w:type="dxa"/>
            <w:shd w:val="clear" w:color="auto" w:fill="auto"/>
          </w:tcPr>
          <w:p w:rsidR="00BF38FD" w:rsidRDefault="00BF38FD" w:rsidP="00BF3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Общая характеристика деятельности отеля </w:t>
            </w:r>
          </w:p>
        </w:tc>
      </w:tr>
      <w:tr w:rsidR="00BF38FD" w:rsidTr="00BF38FD">
        <w:tc>
          <w:tcPr>
            <w:tcW w:w="675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8539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Анализ клиентоориентированности персонала в отеле</w:t>
            </w:r>
          </w:p>
        </w:tc>
      </w:tr>
      <w:tr w:rsidR="00BF38FD" w:rsidTr="00BF38FD">
        <w:tc>
          <w:tcPr>
            <w:tcW w:w="675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8539" w:type="dxa"/>
            <w:shd w:val="clear" w:color="auto" w:fill="auto"/>
          </w:tcPr>
          <w:p w:rsidR="00BF38FD" w:rsidRDefault="00BF38FD" w:rsidP="00BF3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Основные проблемы построения клиентоориентированного подхода в отеле </w:t>
            </w:r>
          </w:p>
        </w:tc>
      </w:tr>
      <w:tr w:rsidR="00BF38FD" w:rsidTr="00BF38FD">
        <w:tc>
          <w:tcPr>
            <w:tcW w:w="675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39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BF38FD" w:rsidRDefault="00BF38FD" w:rsidP="00BF3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Современные подходы совершенствования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клиентоориентированности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в отеле </w:t>
            </w:r>
          </w:p>
        </w:tc>
      </w:tr>
      <w:tr w:rsidR="00BF38FD" w:rsidTr="00BF38FD">
        <w:tc>
          <w:tcPr>
            <w:tcW w:w="675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539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Разработка мероприятий по совершенствованию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клиентоориентированности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 отеле</w:t>
            </w:r>
          </w:p>
        </w:tc>
      </w:tr>
      <w:tr w:rsidR="00BF38FD" w:rsidTr="00BF38FD">
        <w:tc>
          <w:tcPr>
            <w:tcW w:w="675" w:type="dxa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539" w:type="dxa"/>
            <w:shd w:val="clear" w:color="auto" w:fill="auto"/>
          </w:tcPr>
          <w:p w:rsidR="00BF38FD" w:rsidRDefault="00BF38FD" w:rsidP="00BF38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Оценка эффективности предлагаемой программы совершенствования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клиентоориентированного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подхода в отеле </w:t>
            </w:r>
          </w:p>
        </w:tc>
      </w:tr>
      <w:tr w:rsidR="00BF38FD" w:rsidTr="00BF38FD">
        <w:tc>
          <w:tcPr>
            <w:tcW w:w="9214" w:type="dxa"/>
            <w:gridSpan w:val="2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BF38FD" w:rsidRDefault="00BF38FD" w:rsidP="00B00E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Заключение</w:t>
            </w:r>
          </w:p>
        </w:tc>
      </w:tr>
      <w:tr w:rsidR="00BF38FD" w:rsidTr="00BF38FD">
        <w:tc>
          <w:tcPr>
            <w:tcW w:w="9214" w:type="dxa"/>
            <w:gridSpan w:val="2"/>
            <w:shd w:val="clear" w:color="auto" w:fill="auto"/>
          </w:tcPr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BF38FD" w:rsidRDefault="00BF38FD" w:rsidP="00B00E3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Список использованной литературы</w:t>
            </w:r>
          </w:p>
        </w:tc>
      </w:tr>
    </w:tbl>
    <w:p w:rsidR="00BF38FD" w:rsidRDefault="00BF38FD" w:rsidP="00BF38FD">
      <w:pPr>
        <w:pStyle w:val="1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Pr="00223983" w:rsidRDefault="00BF38FD" w:rsidP="00BF38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Toc195357090"/>
      <w:r w:rsidRPr="00223983">
        <w:rPr>
          <w:rFonts w:ascii="Times New Roman" w:hAnsi="Times New Roman"/>
          <w:sz w:val="28"/>
          <w:szCs w:val="28"/>
        </w:rPr>
        <w:lastRenderedPageBreak/>
        <w:t>Заключение</w:t>
      </w:r>
      <w:bookmarkEnd w:id="0"/>
    </w:p>
    <w:p w:rsidR="00BF38FD" w:rsidRDefault="00BF38FD" w:rsidP="00BF38FD">
      <w:pPr>
        <w:spacing w:after="0" w:line="240" w:lineRule="auto"/>
      </w:pPr>
    </w:p>
    <w:p w:rsidR="00BF38FD" w:rsidRDefault="00BF38FD" w:rsidP="00BF38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>
        <w:rPr>
          <w:rFonts w:ascii="Times New Roman" w:hAnsi="Times New Roman"/>
          <w:sz w:val="28"/>
          <w:szCs w:val="28"/>
        </w:rPr>
        <w:t>клиентоориентированность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относительно гостиничного бизнеса подразумевает стратегическое планирование деятельности предприятия с учетом состояния и перспектив развития рынка, систематизацию изменяющихся потребностей и желаний клиентов, управленческие действия, формирующие основы и принципы ведения бизнеса посредством координации и регламентирования работы персонала с фокусом на формирование поведения, ориентированного на клиента, способность и возможность персонала предоставлять высококачественный сервис и обслуживание, соответствующих ожиданиям клиентов, включая внешний вид, поведение и общение с клиентами. </w:t>
      </w:r>
    </w:p>
    <w:p w:rsidR="00BF38FD" w:rsidRDefault="00BF38FD" w:rsidP="00BF38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Добросовестное отношение к работе, предоставление качественного сервиса и обслуживания, исследование потребностей рынка и клиентов, построение коммуникаций и обратной связи, внимание к мелочам, предвосхищение потребностей, когда сервис и обслуживание превосходят желания и потребности клиента, - соблюдение данных принципов позволит настроить процесс </w:t>
      </w:r>
      <w:proofErr w:type="spellStart"/>
      <w:r>
        <w:rPr>
          <w:rFonts w:ascii="Times New Roman" w:hAnsi="Times New Roman"/>
          <w:sz w:val="28"/>
          <w:szCs w:val="28"/>
        </w:rPr>
        <w:t>клиентоориентированности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 гостиничном бизнесе, что в свою очередь обеспечит рост конкурентоспособности, увеличить размеры прибыли за счет роста числа посещений лояльными гостями и притока новых посетителей посредством рекомендаций существующих клиентов. </w:t>
      </w:r>
    </w:p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Default="00BF38FD" w:rsidP="00BF38FD"/>
    <w:p w:rsidR="00BF38FD" w:rsidRPr="00AD2E64" w:rsidRDefault="00BF38FD" w:rsidP="00BF38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Toc195357091"/>
      <w:r w:rsidRPr="00AD2E64">
        <w:rPr>
          <w:rFonts w:ascii="Times New Roman" w:hAnsi="Times New Roman"/>
          <w:sz w:val="28"/>
          <w:szCs w:val="28"/>
        </w:rPr>
        <w:t>Список использованной литературы</w:t>
      </w:r>
      <w:bookmarkEnd w:id="1"/>
    </w:p>
    <w:p w:rsidR="00BF38FD" w:rsidRDefault="00BF38FD" w:rsidP="00BF38F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38FD" w:rsidRDefault="00BF38FD" w:rsidP="00BF38FD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Атикеева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С.Н., </w:t>
      </w:r>
      <w:proofErr w:type="spellStart"/>
      <w:r>
        <w:rPr>
          <w:rFonts w:ascii="Times New Roman" w:hAnsi="Times New Roman"/>
          <w:sz w:val="28"/>
          <w:szCs w:val="28"/>
        </w:rPr>
        <w:t>Муканова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Б.Ш., </w:t>
      </w:r>
      <w:proofErr w:type="spellStart"/>
      <w:r>
        <w:rPr>
          <w:rFonts w:ascii="Times New Roman" w:hAnsi="Times New Roman"/>
          <w:sz w:val="28"/>
          <w:szCs w:val="28"/>
        </w:rPr>
        <w:t>Сальменова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С.К., </w:t>
      </w:r>
      <w:proofErr w:type="spellStart"/>
      <w:r>
        <w:rPr>
          <w:rFonts w:ascii="Times New Roman" w:hAnsi="Times New Roman"/>
          <w:sz w:val="28"/>
          <w:szCs w:val="28"/>
        </w:rPr>
        <w:t>Каражанова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М.Х. Основы индустрии гостеприимства: учебное пособие. </w:t>
      </w:r>
      <w:proofErr w:type="spellStart"/>
      <w:r>
        <w:rPr>
          <w:rFonts w:ascii="Times New Roman" w:hAnsi="Times New Roman"/>
          <w:sz w:val="28"/>
          <w:szCs w:val="28"/>
        </w:rPr>
        <w:t>Нур</w:t>
      </w:r>
      <w:proofErr w:type="spellEnd"/>
      <w:r>
        <w:rPr>
          <w:rFonts w:ascii="Times New Roman" w:hAnsi="Times New Roman"/>
          <w:sz w:val="28"/>
          <w:szCs w:val="28"/>
        </w:rPr>
        <w:t>-Султан: Университет «Туран-Астана», 2021. – 149 с.</w:t>
      </w:r>
    </w:p>
    <w:p w:rsidR="00BF38FD" w:rsidRDefault="00BF38FD" w:rsidP="00BF38FD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Малькова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 Эволюция </w:t>
      </w:r>
      <w:proofErr w:type="spellStart"/>
      <w:r>
        <w:rPr>
          <w:rFonts w:ascii="Times New Roman" w:hAnsi="Times New Roman"/>
          <w:sz w:val="28"/>
          <w:szCs w:val="28"/>
        </w:rPr>
        <w:t>клиентоориентированности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: от ремесленников и семейных бизнесов до </w:t>
      </w:r>
      <w:r>
        <w:rPr>
          <w:rFonts w:ascii="Times New Roman" w:hAnsi="Times New Roman"/>
          <w:sz w:val="28"/>
          <w:szCs w:val="28"/>
          <w:lang w:val="en-US"/>
        </w:rPr>
        <w:t>CRM</w:t>
      </w:r>
      <w:r>
        <w:rPr>
          <w:rFonts w:ascii="Times New Roman" w:hAnsi="Times New Roman"/>
          <w:sz w:val="28"/>
          <w:szCs w:val="28"/>
        </w:rPr>
        <w:t>-систем // E-</w:t>
      </w:r>
      <w:proofErr w:type="spellStart"/>
      <w:r>
        <w:rPr>
          <w:rFonts w:ascii="Times New Roman" w:hAnsi="Times New Roman"/>
          <w:sz w:val="28"/>
          <w:szCs w:val="28"/>
        </w:rPr>
        <w:t>Management</w:t>
      </w:r>
      <w:proofErr w:type="spellEnd"/>
      <w:r>
        <w:rPr>
          <w:rFonts w:ascii="Times New Roman" w:hAnsi="Times New Roman"/>
          <w:sz w:val="28"/>
          <w:szCs w:val="28"/>
        </w:rPr>
        <w:t>. – 2021. – № 3. – С. 43-49.</w:t>
      </w:r>
    </w:p>
    <w:p w:rsidR="00BF38FD" w:rsidRDefault="00BF38FD" w:rsidP="00BF38FD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Макарова, С. Н. </w:t>
      </w:r>
      <w:proofErr w:type="spellStart"/>
      <w:r>
        <w:rPr>
          <w:rFonts w:ascii="Times New Roman" w:hAnsi="Times New Roman"/>
          <w:sz w:val="28"/>
          <w:szCs w:val="28"/>
        </w:rPr>
        <w:t>Клиентоориентированность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персонала организации: особенности и направления развития / С. Н. Макарова, А. В. Баулин // </w:t>
      </w:r>
      <w:proofErr w:type="spellStart"/>
      <w:r>
        <w:rPr>
          <w:rFonts w:ascii="Times New Roman" w:hAnsi="Times New Roman"/>
          <w:sz w:val="28"/>
          <w:szCs w:val="28"/>
        </w:rPr>
        <w:t>Друкеровский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вестник. – 2023. – № 1(51). – С. 146-162</w:t>
      </w:r>
    </w:p>
    <w:p w:rsidR="00BF38FD" w:rsidRDefault="00BF38FD" w:rsidP="00BF38FD">
      <w:pPr>
        <w:pStyle w:val="a4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Манн И. </w:t>
      </w:r>
      <w:proofErr w:type="spellStart"/>
      <w:r>
        <w:rPr>
          <w:rFonts w:ascii="Times New Roman" w:hAnsi="Times New Roman"/>
          <w:sz w:val="28"/>
          <w:szCs w:val="28"/>
        </w:rPr>
        <w:t>Клиентоориентированность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: что делать, как делать, взять и сделать. – URL: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http://www.strategy.com.ua/Articles/Content?Id=1478</w:t>
        </w:r>
      </w:hyperlink>
      <w:r>
        <w:rPr>
          <w:rStyle w:val="a3"/>
          <w:rFonts w:ascii="Times New Roman" w:hAnsi="Times New Roman"/>
          <w:sz w:val="28"/>
          <w:szCs w:val="28"/>
        </w:rPr>
        <w:t xml:space="preserve"> </w:t>
      </w:r>
      <w:bookmarkStart w:id="2" w:name="_Hlk195778786"/>
      <w:bookmarkStart w:id="3" w:name="_Hlk195778534"/>
      <w:r>
        <w:rPr>
          <w:rStyle w:val="a3"/>
          <w:rFonts w:ascii="Times New Roman" w:hAnsi="Times New Roman"/>
          <w:sz w:val="28"/>
          <w:szCs w:val="28"/>
        </w:rPr>
        <w:t>(дата обращения 01.02.2025).</w:t>
      </w:r>
      <w:bookmarkEnd w:id="2"/>
    </w:p>
    <w:bookmarkEnd w:id="3"/>
    <w:p w:rsidR="00BF38FD" w:rsidRDefault="00BF38FD" w:rsidP="00BF38FD"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Турсымбаева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М.Ж. Основные направления применения стратегий </w:t>
      </w:r>
      <w:proofErr w:type="spellStart"/>
      <w:r>
        <w:rPr>
          <w:rFonts w:ascii="Times New Roman" w:hAnsi="Times New Roman"/>
          <w:sz w:val="28"/>
          <w:szCs w:val="28"/>
        </w:rPr>
        <w:t>клиентоориентированности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предприятиях / М.Ж. </w:t>
      </w:r>
      <w:proofErr w:type="spellStart"/>
      <w:r>
        <w:rPr>
          <w:rFonts w:ascii="Times New Roman" w:hAnsi="Times New Roman"/>
          <w:sz w:val="28"/>
          <w:szCs w:val="28"/>
        </w:rPr>
        <w:t>Турсымбаева</w:t>
      </w:r>
      <w:proofErr w:type="spellEnd"/>
      <w:r>
        <w:rPr>
          <w:rFonts w:ascii="Times New Roman" w:hAnsi="Times New Roman"/>
          <w:sz w:val="28"/>
          <w:szCs w:val="28"/>
        </w:rPr>
        <w:t xml:space="preserve">, С.К. </w:t>
      </w:r>
      <w:proofErr w:type="spellStart"/>
      <w:r>
        <w:rPr>
          <w:rFonts w:ascii="Times New Roman" w:hAnsi="Times New Roman"/>
          <w:sz w:val="28"/>
          <w:szCs w:val="28"/>
        </w:rPr>
        <w:t>Капышева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А.М. </w:t>
      </w:r>
      <w:proofErr w:type="spellStart"/>
      <w:r>
        <w:rPr>
          <w:rFonts w:ascii="Times New Roman" w:hAnsi="Times New Roman"/>
          <w:sz w:val="28"/>
          <w:szCs w:val="28"/>
        </w:rPr>
        <w:t>Даулетова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// Вестник университета Туран. – 2019. – № 1(81). – С. 41-46</w:t>
      </w:r>
      <w:bookmarkStart w:id="4" w:name="_GoBack"/>
      <w:bookmarkEnd w:id="4"/>
    </w:p>
    <w:sectPr w:rsidR="00BF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2154EC44"/>
    <w:lvl w:ilvl="0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12"/>
    <w:rsid w:val="00BF38FD"/>
    <w:rsid w:val="00C11D12"/>
    <w:rsid w:val="00E6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63F7"/>
  <w15:chartTrackingRefBased/>
  <w15:docId w15:val="{327818D1-CE9A-42F9-AB4B-EEA80D35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8F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F38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BF38FD"/>
    <w:rPr>
      <w:rFonts w:ascii="Arial" w:eastAsia="Calibri" w:hAnsi="Arial" w:cs="Arial"/>
      <w:b/>
      <w:bCs/>
      <w:kern w:val="32"/>
      <w:sz w:val="32"/>
      <w:szCs w:val="32"/>
    </w:rPr>
  </w:style>
  <w:style w:type="character" w:styleId="a3">
    <w:name w:val="Hyperlink"/>
    <w:uiPriority w:val="99"/>
    <w:qFormat/>
    <w:rsid w:val="00BF38FD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BF3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rategy.com.ua/Articles/Content?Id=14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2025-12-05T12:38:00Z</dcterms:created>
  <dcterms:modified xsi:type="dcterms:W3CDTF">2025-12-05T12:40:00Z</dcterms:modified>
</cp:coreProperties>
</file>