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AB6007" w:rsidP="00AB6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007">
        <w:rPr>
          <w:rFonts w:ascii="Times New Roman" w:hAnsi="Times New Roman" w:cs="Times New Roman"/>
          <w:sz w:val="28"/>
          <w:szCs w:val="28"/>
        </w:rPr>
        <w:t>Др-Конфликтология</w:t>
      </w:r>
    </w:p>
    <w:p w:rsidR="00AB6007" w:rsidRDefault="00AB6007" w:rsidP="00AB6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Стр-89</w:t>
      </w:r>
    </w:p>
    <w:p w:rsidR="00AB6007" w:rsidRPr="005E5C01" w:rsidRDefault="00AB6007" w:rsidP="00AB6007">
      <w:pPr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2"/>
          <w:szCs w:val="32"/>
          <w:lang w:eastAsia="en-US"/>
        </w:rPr>
        <w:id w:val="-422652026"/>
        <w:docPartObj>
          <w:docPartGallery w:val="Table of Contents"/>
          <w:docPartUnique/>
        </w:docPartObj>
      </w:sdtPr>
      <w:sdtEndPr/>
      <w:sdtContent>
        <w:p w:rsidR="00AB6007" w:rsidRPr="005E5C01" w:rsidRDefault="00AB6007" w:rsidP="00AB6007">
          <w:pPr>
            <w:pStyle w:val="a4"/>
            <w:rPr>
              <w:rFonts w:ascii="Times New Roman" w:hAnsi="Times New Roman" w:cs="Times New Roman"/>
              <w:sz w:val="32"/>
              <w:szCs w:val="32"/>
            </w:rPr>
          </w:pPr>
        </w:p>
        <w:p w:rsidR="00AB6007" w:rsidRPr="00DA45B9" w:rsidRDefault="00AB6007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A45B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A45B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45B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4808840" w:history="1">
            <w:r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1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Теоретический анализ литературы по проблеме исследования конфликтов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2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Конфликты и их особенности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3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Межличностные и межэтнические конфликты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4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Проблемы урегулирования межличностных и межэтнических конфликтов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5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Эмпирическое исследование межличностных и межэтнических конфликтов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6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Организация исследования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7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 Описание методик исследования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8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 Формирующий этап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49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2.5 Контрольный этап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50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51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AB6007" w:rsidRPr="00DA45B9" w:rsidRDefault="008D196A" w:rsidP="00AB6007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54808852" w:history="1">
            <w:r w:rsidR="00AB6007" w:rsidRPr="00DA45B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</w:hyperlink>
        </w:p>
        <w:p w:rsidR="00AB6007" w:rsidRDefault="00AB6007" w:rsidP="00AB6007">
          <w:pPr>
            <w:rPr>
              <w:rFonts w:ascii="Times New Roman" w:hAnsi="Times New Roman" w:cs="Times New Roman"/>
              <w:sz w:val="32"/>
              <w:szCs w:val="32"/>
            </w:rPr>
          </w:pPr>
          <w:r w:rsidRPr="00DA45B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B6007" w:rsidRDefault="00AB60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B6007" w:rsidRPr="005E5C01" w:rsidRDefault="00AB6007" w:rsidP="00AB6007">
      <w:pPr>
        <w:pStyle w:val="1"/>
      </w:pPr>
      <w:bookmarkStart w:id="0" w:name="_Toc447875814"/>
      <w:bookmarkStart w:id="1" w:name="_Toc454808850"/>
      <w:r w:rsidRPr="005E5C01">
        <w:lastRenderedPageBreak/>
        <w:t>Заключение</w:t>
      </w:r>
      <w:bookmarkEnd w:id="0"/>
      <w:bookmarkEnd w:id="1"/>
    </w:p>
    <w:p w:rsidR="00AB6007" w:rsidRPr="005E5C01" w:rsidRDefault="00AB6007" w:rsidP="00AB6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B6007" w:rsidRPr="005E5C01" w:rsidRDefault="00AB6007" w:rsidP="00AB6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B6007" w:rsidRPr="005E5C01" w:rsidRDefault="00AB6007" w:rsidP="00AB6007">
      <w:pPr>
        <w:pStyle w:val="a5"/>
        <w:ind w:firstLine="454"/>
        <w:jc w:val="both"/>
        <w:rPr>
          <w:rFonts w:ascii="Times New Roman" w:hAnsi="Times New Roman" w:cs="Times New Roman"/>
          <w:sz w:val="32"/>
          <w:szCs w:val="32"/>
        </w:rPr>
      </w:pPr>
      <w:r w:rsidRPr="005E5C01">
        <w:rPr>
          <w:rFonts w:ascii="Times New Roman" w:hAnsi="Times New Roman" w:cs="Times New Roman"/>
          <w:sz w:val="32"/>
          <w:szCs w:val="32"/>
        </w:rPr>
        <w:t>Теоретический анализ литературы и проведенное эмпирическое исследование проблемы межличностного и межэтнического конфликта позволил подтвердить гипотезу исследования.</w:t>
      </w:r>
    </w:p>
    <w:p w:rsidR="00AB6007" w:rsidRPr="005E5C01" w:rsidRDefault="00AB6007" w:rsidP="00AB6007">
      <w:pPr>
        <w:pStyle w:val="a5"/>
        <w:ind w:firstLine="454"/>
        <w:jc w:val="both"/>
        <w:rPr>
          <w:rFonts w:ascii="Times New Roman" w:hAnsi="Times New Roman" w:cs="Times New Roman"/>
          <w:sz w:val="32"/>
          <w:szCs w:val="32"/>
        </w:rPr>
      </w:pPr>
      <w:r w:rsidRPr="005E5C01">
        <w:rPr>
          <w:rFonts w:ascii="Times New Roman" w:hAnsi="Times New Roman" w:cs="Times New Roman"/>
          <w:sz w:val="32"/>
          <w:szCs w:val="32"/>
        </w:rPr>
        <w:t>Большинство исследователей отмечает, что межличностный социальный конфликт является наиболее острым способом разрешения противоречий, в котором имеет место противостояние, противодействие субъектов и сопровождается эмоциональным напряжением и соответствующими негативными эмоциями по отношению друг к другу. Данное определение было подтверждено проведенным экспериментом в коллективе.</w:t>
      </w:r>
    </w:p>
    <w:p w:rsidR="00AB6007" w:rsidRPr="005E5C01" w:rsidRDefault="00AB6007" w:rsidP="00AB6007">
      <w:pPr>
        <w:pStyle w:val="a5"/>
        <w:ind w:firstLine="454"/>
        <w:jc w:val="both"/>
        <w:rPr>
          <w:rFonts w:ascii="Times New Roman" w:hAnsi="Times New Roman" w:cs="Times New Roman"/>
          <w:sz w:val="32"/>
          <w:szCs w:val="32"/>
        </w:rPr>
      </w:pPr>
      <w:r w:rsidRPr="005E5C01">
        <w:rPr>
          <w:rFonts w:ascii="Times New Roman" w:hAnsi="Times New Roman" w:cs="Times New Roman"/>
          <w:sz w:val="32"/>
          <w:szCs w:val="32"/>
        </w:rPr>
        <w:t>В подростковом коллективе межличностный и межэтнический конфликт чаще всего возникает из-за возникшего противоречия, связанного с возрастными особенностями.</w:t>
      </w:r>
    </w:p>
    <w:p w:rsidR="00AB6007" w:rsidRDefault="00AB6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6007" w:rsidRPr="005E5C01" w:rsidRDefault="00AB6007" w:rsidP="00AB6007">
      <w:pPr>
        <w:pStyle w:val="1"/>
      </w:pPr>
      <w:bookmarkStart w:id="2" w:name="_Toc454808851"/>
      <w:r w:rsidRPr="005E5C01">
        <w:lastRenderedPageBreak/>
        <w:t>Список литературы</w:t>
      </w:r>
      <w:bookmarkEnd w:id="2"/>
    </w:p>
    <w:p w:rsidR="00AB6007" w:rsidRPr="005E5C01" w:rsidRDefault="00AB6007" w:rsidP="00AB60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007" w:rsidRPr="005E5C01" w:rsidRDefault="00AB6007" w:rsidP="00AB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3" w:name="_GoBack"/>
      <w:r w:rsidRPr="005E5C01">
        <w:rPr>
          <w:rFonts w:ascii="Times New Roman" w:hAnsi="Times New Roman" w:cs="Times New Roman"/>
          <w:sz w:val="32"/>
          <w:szCs w:val="32"/>
        </w:rPr>
        <w:t>Бородкин Ф. М., Коряк И. М. Внимание: конфликт! Новосибирск, 2009. С. 89</w:t>
      </w:r>
    </w:p>
    <w:p w:rsidR="00AB6007" w:rsidRPr="005E5C01" w:rsidRDefault="00AB6007" w:rsidP="00AB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5C01">
        <w:rPr>
          <w:rFonts w:ascii="Times New Roman" w:hAnsi="Times New Roman" w:cs="Times New Roman"/>
          <w:sz w:val="32"/>
          <w:szCs w:val="32"/>
        </w:rPr>
        <w:t>Гришина Н.В. Психология конфликта. – М., 2013.С 178</w:t>
      </w:r>
    </w:p>
    <w:p w:rsidR="00AB6007" w:rsidRPr="005E5C01" w:rsidRDefault="00AB6007" w:rsidP="00AB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5C01">
        <w:rPr>
          <w:rFonts w:ascii="Times New Roman" w:hAnsi="Times New Roman" w:cs="Times New Roman"/>
          <w:sz w:val="32"/>
          <w:szCs w:val="32"/>
        </w:rPr>
        <w:t>Зайцев А.К. Социальный конфликт. – М., 2010.</w:t>
      </w:r>
    </w:p>
    <w:p w:rsidR="00AB6007" w:rsidRPr="005E5C01" w:rsidRDefault="00AB6007" w:rsidP="00AB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E5C01">
        <w:rPr>
          <w:rFonts w:ascii="Times New Roman" w:hAnsi="Times New Roman" w:cs="Times New Roman"/>
          <w:sz w:val="32"/>
          <w:szCs w:val="32"/>
        </w:rPr>
        <w:t>Макаридина</w:t>
      </w:r>
      <w:proofErr w:type="spellEnd"/>
      <w:r w:rsidRPr="005E5C01">
        <w:rPr>
          <w:rFonts w:ascii="Times New Roman" w:hAnsi="Times New Roman" w:cs="Times New Roman"/>
          <w:sz w:val="32"/>
          <w:szCs w:val="32"/>
        </w:rPr>
        <w:t xml:space="preserve">, В. А. Математические методы моделирования и диагностики социальной напряженности / В. А. </w:t>
      </w:r>
      <w:proofErr w:type="spellStart"/>
      <w:r w:rsidRPr="005E5C01">
        <w:rPr>
          <w:rFonts w:ascii="Times New Roman" w:hAnsi="Times New Roman" w:cs="Times New Roman"/>
          <w:sz w:val="32"/>
          <w:szCs w:val="32"/>
        </w:rPr>
        <w:t>Макаридина</w:t>
      </w:r>
      <w:proofErr w:type="spellEnd"/>
      <w:r w:rsidRPr="005E5C01">
        <w:rPr>
          <w:rFonts w:ascii="Times New Roman" w:hAnsi="Times New Roman" w:cs="Times New Roman"/>
          <w:sz w:val="32"/>
          <w:szCs w:val="32"/>
        </w:rPr>
        <w:t>. – СПб., 2012.</w:t>
      </w:r>
    </w:p>
    <w:p w:rsidR="00AB6007" w:rsidRPr="005E5C01" w:rsidRDefault="00AB6007" w:rsidP="00AB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E5C01">
        <w:rPr>
          <w:rFonts w:ascii="Times New Roman" w:hAnsi="Times New Roman" w:cs="Times New Roman"/>
          <w:sz w:val="32"/>
          <w:szCs w:val="32"/>
        </w:rPr>
        <w:t>Маликов, Н. Р. Переговоры в интересах национальной безопасности / Н. Р. Маликов. – М., 2007.</w:t>
      </w:r>
    </w:p>
    <w:bookmarkEnd w:id="3"/>
    <w:p w:rsidR="00AB6007" w:rsidRPr="00AB6007" w:rsidRDefault="00AB6007" w:rsidP="00AB6007">
      <w:pPr>
        <w:rPr>
          <w:rFonts w:ascii="Times New Roman" w:hAnsi="Times New Roman" w:cs="Times New Roman"/>
          <w:sz w:val="28"/>
          <w:szCs w:val="28"/>
        </w:rPr>
      </w:pPr>
    </w:p>
    <w:sectPr w:rsidR="00AB6007" w:rsidRPr="00AB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2CC3"/>
    <w:multiLevelType w:val="hybridMultilevel"/>
    <w:tmpl w:val="4678E526"/>
    <w:lvl w:ilvl="0" w:tplc="5FC20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6D"/>
    <w:rsid w:val="00704E55"/>
    <w:rsid w:val="008D196A"/>
    <w:rsid w:val="00AB6007"/>
    <w:rsid w:val="00C66A6D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7212"/>
  <w15:chartTrackingRefBased/>
  <w15:docId w15:val="{C8E08DD3-8905-49B9-8305-33DF6C3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00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07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AB600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B6007"/>
    <w:pPr>
      <w:spacing w:after="100" w:line="276" w:lineRule="auto"/>
    </w:pPr>
    <w:rPr>
      <w:rFonts w:eastAsiaTheme="minorEastAsia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AB600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5">
    <w:name w:val="No Spacing"/>
    <w:uiPriority w:val="99"/>
    <w:qFormat/>
    <w:rsid w:val="00AB6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2017-03-15T10:18:00Z</dcterms:created>
  <dcterms:modified xsi:type="dcterms:W3CDTF">2017-04-04T08:32:00Z</dcterms:modified>
</cp:coreProperties>
</file>