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074" w:rsidRDefault="00E041F3" w:rsidP="00E041F3">
      <w:pPr>
        <w:jc w:val="center"/>
        <w:rPr>
          <w:rFonts w:ascii="Times New Roman" w:eastAsia="Times New Roman" w:hAnsi="Times New Roman"/>
          <w:noProof/>
          <w:color w:val="000000"/>
          <w:sz w:val="28"/>
          <w:szCs w:val="28"/>
          <w:lang w:val="kk-KZ" w:eastAsia="ru-RU"/>
        </w:rPr>
      </w:pPr>
      <w:r>
        <w:rPr>
          <w:rFonts w:ascii="Times New Roman" w:eastAsia="Times New Roman" w:hAnsi="Times New Roman"/>
          <w:noProof/>
          <w:color w:val="000000"/>
          <w:sz w:val="28"/>
          <w:szCs w:val="28"/>
          <w:lang w:val="kk-KZ" w:eastAsia="ru-RU"/>
        </w:rPr>
        <w:t>Др_</w:t>
      </w:r>
      <w:r w:rsidRPr="00F22F84">
        <w:rPr>
          <w:rFonts w:ascii="Times New Roman" w:eastAsia="Times New Roman" w:hAnsi="Times New Roman"/>
          <w:noProof/>
          <w:color w:val="000000"/>
          <w:sz w:val="28"/>
          <w:szCs w:val="28"/>
          <w:lang w:val="kk-KZ" w:eastAsia="ru-RU"/>
        </w:rPr>
        <w:t>Методы анализа риска в логистической деятельности ко</w:t>
      </w:r>
      <w:r>
        <w:rPr>
          <w:rFonts w:ascii="Times New Roman" w:eastAsia="Times New Roman" w:hAnsi="Times New Roman"/>
          <w:noProof/>
          <w:color w:val="000000"/>
          <w:sz w:val="28"/>
          <w:szCs w:val="28"/>
          <w:lang w:val="kk-KZ" w:eastAsia="ru-RU"/>
        </w:rPr>
        <w:t>мпании</w:t>
      </w:r>
    </w:p>
    <w:p w:rsidR="00E041F3" w:rsidRDefault="00E041F3" w:rsidP="00E041F3">
      <w:pPr>
        <w:jc w:val="center"/>
        <w:rPr>
          <w:rFonts w:ascii="Times New Roman" w:eastAsia="Times New Roman" w:hAnsi="Times New Roman"/>
          <w:noProof/>
          <w:color w:val="000000"/>
          <w:sz w:val="28"/>
          <w:szCs w:val="28"/>
          <w:lang w:val="kk-KZ" w:eastAsia="ru-RU"/>
        </w:rPr>
      </w:pPr>
      <w:r>
        <w:rPr>
          <w:rFonts w:ascii="Times New Roman" w:eastAsia="Times New Roman" w:hAnsi="Times New Roman"/>
          <w:noProof/>
          <w:color w:val="000000"/>
          <w:sz w:val="28"/>
          <w:szCs w:val="28"/>
          <w:lang w:val="kk-KZ" w:eastAsia="ru-RU"/>
        </w:rPr>
        <w:t>Стр_74</w:t>
      </w:r>
    </w:p>
    <w:tbl>
      <w:tblPr>
        <w:tblW w:w="0" w:type="auto"/>
        <w:tblLook w:val="04A0" w:firstRow="1" w:lastRow="0" w:firstColumn="1" w:lastColumn="0" w:noHBand="0" w:noVBand="1"/>
      </w:tblPr>
      <w:tblGrid>
        <w:gridCol w:w="8881"/>
        <w:gridCol w:w="474"/>
      </w:tblGrid>
      <w:tr w:rsidR="00E041F3" w:rsidRPr="00F22F84" w:rsidTr="00FA781A">
        <w:tc>
          <w:tcPr>
            <w:tcW w:w="9358" w:type="dxa"/>
          </w:tcPr>
          <w:p w:rsidR="00E041F3" w:rsidRPr="00F22F84" w:rsidRDefault="00E041F3" w:rsidP="00FA781A">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 xml:space="preserve">ВВЕДЕНИЕ </w:t>
            </w:r>
          </w:p>
        </w:tc>
        <w:tc>
          <w:tcPr>
            <w:tcW w:w="496" w:type="dxa"/>
          </w:tcPr>
          <w:p w:rsidR="00E041F3" w:rsidRPr="00F22F84" w:rsidRDefault="00E041F3" w:rsidP="00FA781A">
            <w:pPr>
              <w:spacing w:after="0" w:line="240" w:lineRule="auto"/>
              <w:jc w:val="center"/>
              <w:rPr>
                <w:rFonts w:ascii="Times New Roman" w:hAnsi="Times New Roman"/>
                <w:snapToGrid w:val="0"/>
                <w:color w:val="000000"/>
                <w:sz w:val="28"/>
                <w:szCs w:val="28"/>
              </w:rPr>
            </w:pPr>
          </w:p>
        </w:tc>
      </w:tr>
      <w:tr w:rsidR="00E041F3" w:rsidRPr="00F22F84" w:rsidTr="00FA781A">
        <w:tc>
          <w:tcPr>
            <w:tcW w:w="9358" w:type="dxa"/>
          </w:tcPr>
          <w:p w:rsidR="00E041F3" w:rsidRPr="00F22F84" w:rsidRDefault="00E041F3" w:rsidP="00FA781A">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 xml:space="preserve">1  Теоретические аспекты анализа риска в логистической деятельности компании </w:t>
            </w:r>
          </w:p>
        </w:tc>
        <w:tc>
          <w:tcPr>
            <w:tcW w:w="496" w:type="dxa"/>
          </w:tcPr>
          <w:p w:rsidR="00E041F3" w:rsidRPr="00F22F84" w:rsidRDefault="00E041F3" w:rsidP="00FA781A">
            <w:pPr>
              <w:spacing w:after="0" w:line="240" w:lineRule="auto"/>
              <w:jc w:val="center"/>
              <w:rPr>
                <w:rFonts w:ascii="Times New Roman" w:hAnsi="Times New Roman"/>
                <w:snapToGrid w:val="0"/>
                <w:color w:val="000000"/>
                <w:sz w:val="28"/>
                <w:szCs w:val="28"/>
              </w:rPr>
            </w:pPr>
          </w:p>
        </w:tc>
      </w:tr>
      <w:tr w:rsidR="00E041F3" w:rsidRPr="00F22F84" w:rsidTr="00FA781A">
        <w:tc>
          <w:tcPr>
            <w:tcW w:w="9358" w:type="dxa"/>
          </w:tcPr>
          <w:p w:rsidR="00E041F3" w:rsidRPr="00F22F84" w:rsidRDefault="00E041F3" w:rsidP="00FA781A">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 xml:space="preserve">1.1 Опыт Казахстана в сфере представления и анализа риска логистической деятельности </w:t>
            </w:r>
          </w:p>
        </w:tc>
        <w:tc>
          <w:tcPr>
            <w:tcW w:w="496" w:type="dxa"/>
          </w:tcPr>
          <w:p w:rsidR="00E041F3" w:rsidRPr="00F22F84" w:rsidRDefault="00E041F3" w:rsidP="00FA781A">
            <w:pPr>
              <w:spacing w:after="0" w:line="240" w:lineRule="auto"/>
              <w:jc w:val="center"/>
              <w:rPr>
                <w:rFonts w:ascii="Times New Roman" w:hAnsi="Times New Roman"/>
                <w:snapToGrid w:val="0"/>
                <w:color w:val="000000"/>
                <w:sz w:val="28"/>
                <w:szCs w:val="28"/>
              </w:rPr>
            </w:pPr>
          </w:p>
        </w:tc>
      </w:tr>
      <w:tr w:rsidR="00E041F3" w:rsidRPr="00F22F84" w:rsidTr="00FA781A">
        <w:tc>
          <w:tcPr>
            <w:tcW w:w="9358" w:type="dxa"/>
          </w:tcPr>
          <w:p w:rsidR="00E041F3" w:rsidRPr="00F22F84" w:rsidRDefault="00E041F3" w:rsidP="00FA781A">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1.2 Зарубежный опыт в сфере исследования риска  логистической деятельности компании</w:t>
            </w:r>
          </w:p>
        </w:tc>
        <w:tc>
          <w:tcPr>
            <w:tcW w:w="496" w:type="dxa"/>
          </w:tcPr>
          <w:p w:rsidR="00E041F3" w:rsidRPr="00F22F84" w:rsidRDefault="00E041F3" w:rsidP="00FA781A">
            <w:pPr>
              <w:spacing w:after="0" w:line="240" w:lineRule="auto"/>
              <w:jc w:val="center"/>
              <w:rPr>
                <w:rFonts w:ascii="Times New Roman" w:hAnsi="Times New Roman"/>
                <w:snapToGrid w:val="0"/>
                <w:color w:val="000000"/>
                <w:sz w:val="28"/>
                <w:szCs w:val="28"/>
              </w:rPr>
            </w:pPr>
          </w:p>
        </w:tc>
      </w:tr>
      <w:tr w:rsidR="00E041F3" w:rsidRPr="00F22F84" w:rsidTr="00FA781A">
        <w:tc>
          <w:tcPr>
            <w:tcW w:w="9358" w:type="dxa"/>
          </w:tcPr>
          <w:p w:rsidR="00E041F3" w:rsidRPr="00F22F84" w:rsidRDefault="00E041F3" w:rsidP="00FA781A">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1.2.1 Опыт США в сфере анализа риска  логистической деятельности компании</w:t>
            </w:r>
          </w:p>
        </w:tc>
        <w:tc>
          <w:tcPr>
            <w:tcW w:w="496" w:type="dxa"/>
          </w:tcPr>
          <w:p w:rsidR="00E041F3" w:rsidRPr="00F22F84" w:rsidRDefault="00E041F3" w:rsidP="00FA781A">
            <w:pPr>
              <w:spacing w:after="0" w:line="240" w:lineRule="auto"/>
              <w:jc w:val="center"/>
              <w:rPr>
                <w:rFonts w:ascii="Times New Roman" w:hAnsi="Times New Roman"/>
                <w:snapToGrid w:val="0"/>
                <w:color w:val="000000"/>
                <w:sz w:val="28"/>
                <w:szCs w:val="28"/>
              </w:rPr>
            </w:pPr>
          </w:p>
        </w:tc>
      </w:tr>
      <w:tr w:rsidR="00E041F3" w:rsidRPr="00F22F84" w:rsidTr="00FA781A">
        <w:tc>
          <w:tcPr>
            <w:tcW w:w="9358" w:type="dxa"/>
          </w:tcPr>
          <w:p w:rsidR="00E041F3" w:rsidRPr="00F22F84" w:rsidRDefault="00E041F3" w:rsidP="00FA781A">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1.2.2 Опыт Германии в сфере исследования риска  логистической деятельности компании</w:t>
            </w:r>
          </w:p>
        </w:tc>
        <w:tc>
          <w:tcPr>
            <w:tcW w:w="496" w:type="dxa"/>
          </w:tcPr>
          <w:p w:rsidR="00E041F3" w:rsidRPr="00F22F84" w:rsidRDefault="00E041F3" w:rsidP="00FA781A">
            <w:pPr>
              <w:spacing w:after="0" w:line="240" w:lineRule="auto"/>
              <w:jc w:val="center"/>
              <w:rPr>
                <w:rFonts w:ascii="Times New Roman" w:hAnsi="Times New Roman"/>
                <w:snapToGrid w:val="0"/>
                <w:color w:val="000000"/>
                <w:sz w:val="28"/>
                <w:szCs w:val="28"/>
              </w:rPr>
            </w:pPr>
          </w:p>
        </w:tc>
      </w:tr>
      <w:tr w:rsidR="00E041F3" w:rsidRPr="00F22F84" w:rsidTr="00FA781A">
        <w:tc>
          <w:tcPr>
            <w:tcW w:w="9358" w:type="dxa"/>
          </w:tcPr>
          <w:p w:rsidR="00E041F3" w:rsidRPr="00F22F84" w:rsidRDefault="00E041F3" w:rsidP="00FA781A">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1.2.3 Опыт Швеции в сфере исследования риска  логистической деятельности компании</w:t>
            </w:r>
          </w:p>
        </w:tc>
        <w:tc>
          <w:tcPr>
            <w:tcW w:w="496" w:type="dxa"/>
          </w:tcPr>
          <w:p w:rsidR="00E041F3" w:rsidRPr="00F22F84" w:rsidRDefault="00E041F3" w:rsidP="00FA781A">
            <w:pPr>
              <w:spacing w:after="0" w:line="240" w:lineRule="auto"/>
              <w:jc w:val="center"/>
              <w:rPr>
                <w:rFonts w:ascii="Times New Roman" w:hAnsi="Times New Roman"/>
                <w:snapToGrid w:val="0"/>
                <w:color w:val="000000"/>
                <w:sz w:val="28"/>
                <w:szCs w:val="28"/>
              </w:rPr>
            </w:pPr>
          </w:p>
        </w:tc>
      </w:tr>
      <w:tr w:rsidR="00E041F3" w:rsidRPr="00F22F84" w:rsidTr="00FA781A">
        <w:tc>
          <w:tcPr>
            <w:tcW w:w="9358" w:type="dxa"/>
          </w:tcPr>
          <w:p w:rsidR="00E041F3" w:rsidRPr="00F22F84" w:rsidRDefault="00E041F3" w:rsidP="00FA781A">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1.3 Литературный обзор</w:t>
            </w:r>
          </w:p>
        </w:tc>
        <w:tc>
          <w:tcPr>
            <w:tcW w:w="496" w:type="dxa"/>
          </w:tcPr>
          <w:p w:rsidR="00E041F3" w:rsidRPr="00F22F84" w:rsidRDefault="00E041F3" w:rsidP="00FA781A">
            <w:pPr>
              <w:spacing w:after="0" w:line="240" w:lineRule="auto"/>
              <w:jc w:val="center"/>
              <w:rPr>
                <w:rFonts w:ascii="Times New Roman" w:hAnsi="Times New Roman"/>
                <w:snapToGrid w:val="0"/>
                <w:color w:val="000000"/>
                <w:sz w:val="28"/>
                <w:szCs w:val="28"/>
              </w:rPr>
            </w:pPr>
          </w:p>
        </w:tc>
      </w:tr>
      <w:tr w:rsidR="00E041F3" w:rsidRPr="00F22F84" w:rsidTr="00FA781A">
        <w:tc>
          <w:tcPr>
            <w:tcW w:w="9358" w:type="dxa"/>
          </w:tcPr>
          <w:p w:rsidR="00E041F3" w:rsidRPr="00F22F84" w:rsidRDefault="00E041F3" w:rsidP="00E041F3">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 xml:space="preserve">2 Анализ и оценка  риска в логистической деятельности компании TOO </w:t>
            </w:r>
          </w:p>
        </w:tc>
        <w:tc>
          <w:tcPr>
            <w:tcW w:w="496" w:type="dxa"/>
          </w:tcPr>
          <w:p w:rsidR="00E041F3" w:rsidRPr="00F22F84" w:rsidRDefault="00E041F3" w:rsidP="00FA781A">
            <w:pPr>
              <w:spacing w:after="0" w:line="240" w:lineRule="auto"/>
              <w:jc w:val="center"/>
              <w:rPr>
                <w:rFonts w:ascii="Times New Roman" w:hAnsi="Times New Roman"/>
                <w:snapToGrid w:val="0"/>
                <w:color w:val="000000"/>
                <w:sz w:val="28"/>
                <w:szCs w:val="28"/>
              </w:rPr>
            </w:pPr>
          </w:p>
        </w:tc>
      </w:tr>
      <w:tr w:rsidR="00E041F3" w:rsidRPr="00F22F84" w:rsidTr="00FA781A">
        <w:tc>
          <w:tcPr>
            <w:tcW w:w="9358" w:type="dxa"/>
          </w:tcPr>
          <w:p w:rsidR="00E041F3" w:rsidRPr="00F22F84" w:rsidRDefault="00E041F3" w:rsidP="00FA781A">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2.1 Полная характеристика компании</w:t>
            </w:r>
          </w:p>
        </w:tc>
        <w:tc>
          <w:tcPr>
            <w:tcW w:w="496" w:type="dxa"/>
          </w:tcPr>
          <w:p w:rsidR="00E041F3" w:rsidRPr="00F22F84" w:rsidRDefault="00E041F3" w:rsidP="00FA781A">
            <w:pPr>
              <w:spacing w:after="0" w:line="240" w:lineRule="auto"/>
              <w:jc w:val="center"/>
              <w:rPr>
                <w:rFonts w:ascii="Times New Roman" w:hAnsi="Times New Roman"/>
                <w:snapToGrid w:val="0"/>
                <w:color w:val="000000"/>
                <w:sz w:val="28"/>
                <w:szCs w:val="28"/>
              </w:rPr>
            </w:pPr>
          </w:p>
        </w:tc>
      </w:tr>
      <w:tr w:rsidR="00E041F3" w:rsidRPr="00F22F84" w:rsidTr="00FA781A">
        <w:tc>
          <w:tcPr>
            <w:tcW w:w="9358" w:type="dxa"/>
          </w:tcPr>
          <w:p w:rsidR="00E041F3" w:rsidRPr="00F22F84" w:rsidRDefault="00E041F3" w:rsidP="00E041F3">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2.2 Анализ  рисков логистической деятельности TOO и методов, используемых для  минимизации риска</w:t>
            </w:r>
          </w:p>
        </w:tc>
        <w:tc>
          <w:tcPr>
            <w:tcW w:w="496" w:type="dxa"/>
          </w:tcPr>
          <w:p w:rsidR="00E041F3" w:rsidRPr="00F22F84" w:rsidRDefault="00E041F3" w:rsidP="00FA781A">
            <w:pPr>
              <w:spacing w:after="0" w:line="240" w:lineRule="auto"/>
              <w:jc w:val="center"/>
              <w:rPr>
                <w:rFonts w:ascii="Times New Roman" w:hAnsi="Times New Roman"/>
                <w:snapToGrid w:val="0"/>
                <w:color w:val="000000"/>
                <w:sz w:val="28"/>
                <w:szCs w:val="28"/>
              </w:rPr>
            </w:pPr>
          </w:p>
        </w:tc>
      </w:tr>
      <w:tr w:rsidR="00E041F3" w:rsidRPr="00F22F84" w:rsidTr="00FA781A">
        <w:tc>
          <w:tcPr>
            <w:tcW w:w="9358" w:type="dxa"/>
          </w:tcPr>
          <w:p w:rsidR="00E041F3" w:rsidRPr="00F22F84" w:rsidRDefault="00E041F3" w:rsidP="00FA781A">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2.3 Оценка эффективности существующей системы управления рисками логистической деятельности компании</w:t>
            </w:r>
          </w:p>
        </w:tc>
        <w:tc>
          <w:tcPr>
            <w:tcW w:w="496" w:type="dxa"/>
          </w:tcPr>
          <w:p w:rsidR="00E041F3" w:rsidRPr="00F22F84" w:rsidRDefault="00E041F3" w:rsidP="00FA781A">
            <w:pPr>
              <w:spacing w:after="0" w:line="240" w:lineRule="auto"/>
              <w:jc w:val="center"/>
              <w:rPr>
                <w:rFonts w:ascii="Times New Roman" w:hAnsi="Times New Roman"/>
                <w:snapToGrid w:val="0"/>
                <w:color w:val="000000"/>
                <w:sz w:val="28"/>
                <w:szCs w:val="28"/>
              </w:rPr>
            </w:pPr>
          </w:p>
        </w:tc>
      </w:tr>
      <w:tr w:rsidR="00E041F3" w:rsidRPr="00F22F84" w:rsidTr="00FA781A">
        <w:tc>
          <w:tcPr>
            <w:tcW w:w="9358" w:type="dxa"/>
          </w:tcPr>
          <w:p w:rsidR="00E041F3" w:rsidRPr="00F22F84" w:rsidRDefault="00E041F3" w:rsidP="00E041F3">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 xml:space="preserve">3  Пути минимизации риска в логистической деятельности компании TOO </w:t>
            </w:r>
          </w:p>
        </w:tc>
        <w:tc>
          <w:tcPr>
            <w:tcW w:w="496" w:type="dxa"/>
          </w:tcPr>
          <w:p w:rsidR="00E041F3" w:rsidRPr="00F22F84" w:rsidRDefault="00E041F3" w:rsidP="00FA781A">
            <w:pPr>
              <w:spacing w:after="0" w:line="240" w:lineRule="auto"/>
              <w:jc w:val="center"/>
              <w:rPr>
                <w:rFonts w:ascii="Times New Roman" w:hAnsi="Times New Roman"/>
                <w:snapToGrid w:val="0"/>
                <w:color w:val="000000"/>
                <w:sz w:val="28"/>
                <w:szCs w:val="28"/>
              </w:rPr>
            </w:pPr>
          </w:p>
        </w:tc>
      </w:tr>
      <w:tr w:rsidR="00E041F3" w:rsidRPr="00F22F84" w:rsidTr="00FA781A">
        <w:tc>
          <w:tcPr>
            <w:tcW w:w="9358" w:type="dxa"/>
          </w:tcPr>
          <w:p w:rsidR="00E041F3" w:rsidRPr="00F22F84" w:rsidRDefault="00E041F3" w:rsidP="00FA781A">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 xml:space="preserve">3.1 </w:t>
            </w:r>
            <w:r w:rsidRPr="00F22F84">
              <w:rPr>
                <w:rFonts w:ascii="Times New Roman" w:hAnsi="Times New Roman"/>
                <w:snapToGrid w:val="0"/>
                <w:color w:val="000000"/>
                <w:sz w:val="28"/>
                <w:szCs w:val="28"/>
              </w:rPr>
              <w:t>Совершенствование</w:t>
            </w:r>
            <w:r w:rsidRPr="00F22F84">
              <w:rPr>
                <w:rFonts w:ascii="Times New Roman" w:hAnsi="Times New Roman"/>
                <w:snapToGrid w:val="0"/>
                <w:color w:val="000000"/>
                <w:sz w:val="28"/>
                <w:szCs w:val="28"/>
              </w:rPr>
              <w:t xml:space="preserve"> технологии </w:t>
            </w:r>
            <w:r w:rsidRPr="00F22F84">
              <w:rPr>
                <w:rFonts w:ascii="Times New Roman" w:hAnsi="Times New Roman"/>
                <w:snapToGrid w:val="0"/>
                <w:color w:val="000000"/>
                <w:sz w:val="28"/>
                <w:szCs w:val="28"/>
              </w:rPr>
              <w:t>управления</w:t>
            </w:r>
            <w:r w:rsidRPr="00F22F84">
              <w:rPr>
                <w:rFonts w:ascii="Times New Roman" w:hAnsi="Times New Roman"/>
                <w:snapToGrid w:val="0"/>
                <w:color w:val="000000"/>
                <w:sz w:val="28"/>
                <w:szCs w:val="28"/>
              </w:rPr>
              <w:t xml:space="preserve"> </w:t>
            </w:r>
            <w:r w:rsidRPr="00F22F84">
              <w:rPr>
                <w:rFonts w:ascii="Times New Roman" w:hAnsi="Times New Roman"/>
                <w:snapToGrid w:val="0"/>
                <w:color w:val="000000"/>
                <w:sz w:val="28"/>
                <w:szCs w:val="28"/>
              </w:rPr>
              <w:t>риском</w:t>
            </w:r>
            <w:r w:rsidRPr="00F22F84">
              <w:rPr>
                <w:rFonts w:ascii="Times New Roman" w:hAnsi="Times New Roman"/>
                <w:snapToGrid w:val="0"/>
                <w:color w:val="000000"/>
                <w:sz w:val="28"/>
                <w:szCs w:val="28"/>
              </w:rPr>
              <w:t xml:space="preserve"> логистической деятельности компании  c помощью </w:t>
            </w:r>
            <w:r w:rsidRPr="00F22F84">
              <w:rPr>
                <w:rFonts w:ascii="Times New Roman" w:hAnsi="Times New Roman"/>
                <w:snapToGrid w:val="0"/>
                <w:color w:val="000000"/>
                <w:sz w:val="28"/>
                <w:szCs w:val="28"/>
              </w:rPr>
              <w:t>создания</w:t>
            </w:r>
            <w:r w:rsidRPr="00F22F84">
              <w:rPr>
                <w:rFonts w:ascii="Times New Roman" w:hAnsi="Times New Roman"/>
                <w:snapToGrid w:val="0"/>
                <w:color w:val="000000"/>
                <w:sz w:val="28"/>
                <w:szCs w:val="28"/>
              </w:rPr>
              <w:t xml:space="preserve"> </w:t>
            </w:r>
            <w:r w:rsidRPr="00F22F84">
              <w:rPr>
                <w:rFonts w:ascii="Times New Roman" w:hAnsi="Times New Roman"/>
                <w:snapToGrid w:val="0"/>
                <w:color w:val="000000"/>
                <w:sz w:val="28"/>
                <w:szCs w:val="28"/>
              </w:rPr>
              <w:t>программы</w:t>
            </w:r>
            <w:r w:rsidRPr="00F22F84">
              <w:rPr>
                <w:rFonts w:ascii="Times New Roman" w:hAnsi="Times New Roman"/>
                <w:snapToGrid w:val="0"/>
                <w:color w:val="000000"/>
                <w:sz w:val="28"/>
                <w:szCs w:val="28"/>
              </w:rPr>
              <w:t xml:space="preserve"> целевых мероприятий по управлению </w:t>
            </w:r>
            <w:r w:rsidRPr="00F22F84">
              <w:rPr>
                <w:rFonts w:ascii="Times New Roman" w:hAnsi="Times New Roman"/>
                <w:snapToGrid w:val="0"/>
                <w:color w:val="000000"/>
                <w:sz w:val="28"/>
                <w:szCs w:val="28"/>
              </w:rPr>
              <w:t>риском</w:t>
            </w:r>
          </w:p>
        </w:tc>
        <w:tc>
          <w:tcPr>
            <w:tcW w:w="496" w:type="dxa"/>
          </w:tcPr>
          <w:p w:rsidR="00E041F3" w:rsidRPr="00F22F84" w:rsidRDefault="00E041F3" w:rsidP="00FA781A">
            <w:pPr>
              <w:spacing w:after="0" w:line="240" w:lineRule="auto"/>
              <w:jc w:val="center"/>
              <w:rPr>
                <w:rFonts w:ascii="Times New Roman" w:hAnsi="Times New Roman"/>
                <w:snapToGrid w:val="0"/>
                <w:color w:val="000000"/>
                <w:sz w:val="28"/>
                <w:szCs w:val="28"/>
              </w:rPr>
            </w:pPr>
          </w:p>
        </w:tc>
      </w:tr>
      <w:tr w:rsidR="00E041F3" w:rsidRPr="00F22F84" w:rsidTr="00FA781A">
        <w:tc>
          <w:tcPr>
            <w:tcW w:w="9358" w:type="dxa"/>
          </w:tcPr>
          <w:p w:rsidR="00E041F3" w:rsidRPr="00F22F84" w:rsidRDefault="00E041F3" w:rsidP="00FA781A">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3.2 Расчет экономической эффективности разработанных предложений</w:t>
            </w:r>
          </w:p>
        </w:tc>
        <w:tc>
          <w:tcPr>
            <w:tcW w:w="496" w:type="dxa"/>
          </w:tcPr>
          <w:p w:rsidR="00E041F3" w:rsidRPr="00F22F84" w:rsidRDefault="00E041F3" w:rsidP="00FA781A">
            <w:pPr>
              <w:spacing w:after="0" w:line="240" w:lineRule="auto"/>
              <w:jc w:val="both"/>
              <w:rPr>
                <w:rFonts w:ascii="Times New Roman" w:hAnsi="Times New Roman"/>
                <w:snapToGrid w:val="0"/>
                <w:color w:val="000000"/>
                <w:sz w:val="28"/>
                <w:szCs w:val="28"/>
              </w:rPr>
            </w:pPr>
          </w:p>
        </w:tc>
      </w:tr>
      <w:tr w:rsidR="00E041F3" w:rsidRPr="00F22F84" w:rsidTr="00FA781A">
        <w:tc>
          <w:tcPr>
            <w:tcW w:w="9358" w:type="dxa"/>
          </w:tcPr>
          <w:p w:rsidR="00E041F3" w:rsidRPr="00F22F84" w:rsidRDefault="00E041F3" w:rsidP="00E041F3">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 xml:space="preserve">3.3 Экономическая оценка разработанных предложений по минимизации риска в логистической деятельности компании TOO </w:t>
            </w:r>
          </w:p>
        </w:tc>
        <w:tc>
          <w:tcPr>
            <w:tcW w:w="496" w:type="dxa"/>
          </w:tcPr>
          <w:p w:rsidR="00E041F3" w:rsidRPr="00F22F84" w:rsidRDefault="00E041F3" w:rsidP="00FA781A">
            <w:pPr>
              <w:spacing w:after="0" w:line="240" w:lineRule="auto"/>
              <w:jc w:val="both"/>
              <w:rPr>
                <w:rFonts w:ascii="Times New Roman" w:hAnsi="Times New Roman"/>
                <w:snapToGrid w:val="0"/>
                <w:color w:val="000000"/>
                <w:sz w:val="28"/>
                <w:szCs w:val="28"/>
              </w:rPr>
            </w:pPr>
          </w:p>
        </w:tc>
      </w:tr>
      <w:tr w:rsidR="00E041F3" w:rsidRPr="00F22F84" w:rsidTr="00FA781A">
        <w:trPr>
          <w:trHeight w:val="77"/>
        </w:trPr>
        <w:tc>
          <w:tcPr>
            <w:tcW w:w="9358" w:type="dxa"/>
          </w:tcPr>
          <w:p w:rsidR="00E041F3" w:rsidRPr="00F22F84" w:rsidRDefault="00E041F3" w:rsidP="00FA781A">
            <w:pPr>
              <w:spacing w:after="0" w:line="240" w:lineRule="auto"/>
              <w:jc w:val="both"/>
              <w:rPr>
                <w:rFonts w:ascii="Times New Roman" w:hAnsi="Times New Roman"/>
                <w:snapToGrid w:val="0"/>
                <w:color w:val="000000"/>
                <w:sz w:val="28"/>
                <w:szCs w:val="28"/>
              </w:rPr>
            </w:pPr>
            <w:r w:rsidRPr="00F22F84">
              <w:rPr>
                <w:rFonts w:ascii="Times New Roman" w:hAnsi="Times New Roman"/>
                <w:snapToGrid w:val="0"/>
                <w:color w:val="000000"/>
                <w:sz w:val="28"/>
                <w:szCs w:val="28"/>
              </w:rPr>
              <w:t>ЗАКЛЮЧЕНИЕ</w:t>
            </w:r>
          </w:p>
        </w:tc>
        <w:tc>
          <w:tcPr>
            <w:tcW w:w="496" w:type="dxa"/>
          </w:tcPr>
          <w:p w:rsidR="00E041F3" w:rsidRPr="00F22F84" w:rsidRDefault="00E041F3" w:rsidP="00FA781A">
            <w:pPr>
              <w:spacing w:after="0" w:line="240" w:lineRule="auto"/>
              <w:jc w:val="both"/>
              <w:rPr>
                <w:rFonts w:ascii="Times New Roman" w:hAnsi="Times New Roman"/>
                <w:snapToGrid w:val="0"/>
                <w:color w:val="000000"/>
                <w:sz w:val="28"/>
                <w:szCs w:val="28"/>
              </w:rPr>
            </w:pPr>
          </w:p>
        </w:tc>
      </w:tr>
      <w:tr w:rsidR="00E041F3" w:rsidRPr="00F22F84" w:rsidTr="00FA781A">
        <w:tc>
          <w:tcPr>
            <w:tcW w:w="9358" w:type="dxa"/>
          </w:tcPr>
          <w:p w:rsidR="00E041F3" w:rsidRPr="00F22F84" w:rsidRDefault="00E041F3" w:rsidP="00FA781A">
            <w:pPr>
              <w:spacing w:after="0" w:line="240" w:lineRule="auto"/>
              <w:jc w:val="both"/>
              <w:rPr>
                <w:rFonts w:ascii="Times New Roman" w:hAnsi="Times New Roman"/>
                <w:snapToGrid w:val="0"/>
                <w:color w:val="000000"/>
                <w:sz w:val="28"/>
                <w:szCs w:val="28"/>
              </w:rPr>
            </w:pPr>
            <w:r w:rsidRPr="00F22F84">
              <w:rPr>
                <w:rFonts w:ascii="Times New Roman" w:hAnsi="Times New Roman"/>
                <w:color w:val="000000"/>
                <w:sz w:val="28"/>
                <w:szCs w:val="28"/>
              </w:rPr>
              <w:t>СПИСОК ИСПОЛЬЗОВАННЫХ ИСТОЧНИКОВ</w:t>
            </w:r>
          </w:p>
        </w:tc>
        <w:tc>
          <w:tcPr>
            <w:tcW w:w="496" w:type="dxa"/>
          </w:tcPr>
          <w:p w:rsidR="00E041F3" w:rsidRPr="00F22F84" w:rsidRDefault="00E041F3" w:rsidP="00FA781A">
            <w:pPr>
              <w:spacing w:after="0" w:line="240" w:lineRule="auto"/>
              <w:jc w:val="both"/>
              <w:rPr>
                <w:rFonts w:ascii="Times New Roman" w:hAnsi="Times New Roman"/>
                <w:snapToGrid w:val="0"/>
                <w:color w:val="000000"/>
                <w:sz w:val="28"/>
                <w:szCs w:val="28"/>
              </w:rPr>
            </w:pPr>
          </w:p>
        </w:tc>
      </w:tr>
      <w:tr w:rsidR="00E041F3" w:rsidRPr="00F22F84" w:rsidTr="00FA781A">
        <w:tc>
          <w:tcPr>
            <w:tcW w:w="9358" w:type="dxa"/>
          </w:tcPr>
          <w:p w:rsidR="00E041F3" w:rsidRDefault="00E041F3" w:rsidP="00FA781A">
            <w:pPr>
              <w:rPr>
                <w:rFonts w:ascii="Times New Roman" w:hAnsi="Times New Roman"/>
                <w:color w:val="000000"/>
              </w:rPr>
            </w:pPr>
          </w:p>
          <w:p w:rsidR="00E041F3" w:rsidRDefault="00E041F3" w:rsidP="00FA781A">
            <w:pPr>
              <w:rPr>
                <w:rFonts w:ascii="Times New Roman" w:hAnsi="Times New Roman"/>
                <w:color w:val="000000"/>
              </w:rPr>
            </w:pPr>
          </w:p>
          <w:p w:rsidR="00E041F3" w:rsidRDefault="00E041F3" w:rsidP="00FA781A">
            <w:pPr>
              <w:rPr>
                <w:rFonts w:ascii="Times New Roman" w:hAnsi="Times New Roman"/>
                <w:color w:val="000000"/>
              </w:rPr>
            </w:pPr>
          </w:p>
          <w:p w:rsidR="00E041F3" w:rsidRDefault="00E041F3" w:rsidP="00FA781A">
            <w:pPr>
              <w:rPr>
                <w:rFonts w:ascii="Times New Roman" w:hAnsi="Times New Roman"/>
                <w:color w:val="000000"/>
              </w:rPr>
            </w:pPr>
          </w:p>
          <w:p w:rsidR="00E041F3" w:rsidRDefault="00E041F3" w:rsidP="00FA781A">
            <w:pPr>
              <w:rPr>
                <w:rFonts w:ascii="Times New Roman" w:hAnsi="Times New Roman"/>
                <w:color w:val="000000"/>
              </w:rPr>
            </w:pPr>
          </w:p>
          <w:p w:rsidR="00E041F3" w:rsidRDefault="00E041F3" w:rsidP="00FA781A">
            <w:pPr>
              <w:rPr>
                <w:rFonts w:ascii="Times New Roman" w:hAnsi="Times New Roman"/>
                <w:color w:val="000000"/>
              </w:rPr>
            </w:pPr>
          </w:p>
          <w:p w:rsidR="00E041F3" w:rsidRDefault="00E041F3" w:rsidP="00FA781A">
            <w:pPr>
              <w:rPr>
                <w:rFonts w:ascii="Times New Roman" w:hAnsi="Times New Roman"/>
                <w:color w:val="000000"/>
              </w:rPr>
            </w:pPr>
          </w:p>
          <w:p w:rsidR="00E041F3" w:rsidRDefault="00E041F3" w:rsidP="00E041F3">
            <w:pPr>
              <w:spacing w:after="0" w:line="240" w:lineRule="auto"/>
              <w:ind w:firstLine="709"/>
              <w:rPr>
                <w:rFonts w:ascii="Times New Roman" w:hAnsi="Times New Roman"/>
                <w:b/>
                <w:snapToGrid w:val="0"/>
                <w:color w:val="000000"/>
                <w:sz w:val="28"/>
                <w:szCs w:val="28"/>
              </w:rPr>
            </w:pPr>
          </w:p>
          <w:p w:rsidR="00E041F3" w:rsidRPr="00F22F84" w:rsidRDefault="00E041F3" w:rsidP="00E041F3">
            <w:pPr>
              <w:spacing w:after="0" w:line="240" w:lineRule="auto"/>
              <w:ind w:firstLine="709"/>
              <w:rPr>
                <w:rFonts w:ascii="Times New Roman" w:hAnsi="Times New Roman"/>
                <w:b/>
                <w:snapToGrid w:val="0"/>
                <w:color w:val="000000"/>
                <w:sz w:val="28"/>
                <w:szCs w:val="28"/>
              </w:rPr>
            </w:pPr>
            <w:r w:rsidRPr="00F22F84">
              <w:rPr>
                <w:rFonts w:ascii="Times New Roman" w:hAnsi="Times New Roman"/>
                <w:b/>
                <w:snapToGrid w:val="0"/>
                <w:color w:val="000000"/>
                <w:sz w:val="28"/>
                <w:szCs w:val="28"/>
              </w:rPr>
              <w:lastRenderedPageBreak/>
              <w:t>ЗАКЛЮЧЕНИЕ</w:t>
            </w:r>
          </w:p>
          <w:p w:rsidR="00E041F3" w:rsidRPr="00F22F84" w:rsidRDefault="00E041F3" w:rsidP="00E041F3">
            <w:pPr>
              <w:spacing w:after="0" w:line="240" w:lineRule="auto"/>
              <w:ind w:firstLine="709"/>
              <w:jc w:val="both"/>
              <w:rPr>
                <w:rFonts w:ascii="Times New Roman" w:hAnsi="Times New Roman"/>
                <w:color w:val="000000"/>
                <w:sz w:val="28"/>
                <w:szCs w:val="28"/>
              </w:rPr>
            </w:pPr>
          </w:p>
          <w:p w:rsidR="00E041F3" w:rsidRPr="00F22F84" w:rsidRDefault="00E041F3" w:rsidP="00E041F3">
            <w:pPr>
              <w:spacing w:after="0" w:line="240" w:lineRule="auto"/>
              <w:ind w:firstLine="709"/>
              <w:jc w:val="both"/>
              <w:rPr>
                <w:rFonts w:ascii="Times New Roman" w:hAnsi="Times New Roman"/>
                <w:color w:val="000000"/>
                <w:sz w:val="28"/>
                <w:szCs w:val="28"/>
              </w:rPr>
            </w:pPr>
            <w:r w:rsidRPr="00F22F84">
              <w:rPr>
                <w:rFonts w:ascii="Times New Roman" w:hAnsi="Times New Roman"/>
                <w:color w:val="000000"/>
                <w:sz w:val="28"/>
                <w:szCs w:val="28"/>
              </w:rPr>
              <w:t>Под логистическим риском определяется опасность (угроза) не предусмотренных материальных и фи</w:t>
            </w:r>
            <w:r w:rsidRPr="00F22F84">
              <w:rPr>
                <w:rFonts w:ascii="Times New Roman" w:hAnsi="Times New Roman"/>
                <w:color w:val="000000"/>
                <w:sz w:val="28"/>
                <w:szCs w:val="28"/>
              </w:rPr>
              <w:softHyphen/>
              <w:t xml:space="preserve">нансовых потерь логистической организацией доли доходности в условиях неопределенности и недостатка информации для принятия и вынесения управленческих решений. Основной первопричиной формирования риска является присутствие конкуренции и альтернативных вариантов решения </w:t>
            </w:r>
            <w:proofErr w:type="gramStart"/>
            <w:r w:rsidRPr="00F22F84">
              <w:rPr>
                <w:rFonts w:ascii="Times New Roman" w:hAnsi="Times New Roman"/>
                <w:color w:val="000000"/>
                <w:sz w:val="28"/>
                <w:szCs w:val="28"/>
              </w:rPr>
              <w:t>некоторых  вопросов</w:t>
            </w:r>
            <w:proofErr w:type="gramEnd"/>
            <w:r w:rsidRPr="00F22F84">
              <w:rPr>
                <w:rFonts w:ascii="Times New Roman" w:hAnsi="Times New Roman"/>
                <w:color w:val="000000"/>
                <w:sz w:val="28"/>
                <w:szCs w:val="28"/>
              </w:rPr>
              <w:t xml:space="preserve"> развития компании.</w:t>
            </w:r>
          </w:p>
          <w:p w:rsidR="00E041F3" w:rsidRPr="00F22F84" w:rsidRDefault="00E041F3" w:rsidP="00E041F3">
            <w:pPr>
              <w:spacing w:after="0" w:line="240" w:lineRule="auto"/>
              <w:ind w:firstLine="709"/>
              <w:jc w:val="both"/>
              <w:rPr>
                <w:rFonts w:ascii="Times New Roman" w:hAnsi="Times New Roman"/>
                <w:color w:val="000000"/>
                <w:sz w:val="28"/>
                <w:szCs w:val="28"/>
              </w:rPr>
            </w:pPr>
            <w:r w:rsidRPr="00F22F84">
              <w:rPr>
                <w:rFonts w:ascii="Times New Roman" w:hAnsi="Times New Roman"/>
                <w:color w:val="000000"/>
                <w:sz w:val="28"/>
                <w:szCs w:val="28"/>
              </w:rPr>
              <w:t>Риск-менеджмент в логистике - это процесс управления рисками, т. е. совокупность действий, направленных на выявление проблем риска и разработку способов и методов их решения. При этом целью риск-менеджмента в логистике является обеспечение эффективности управления логистическим процессом с учетом факторов событий неопределенности, которые могут повлиять негативно или позитивно на результативные показатели компании.</w:t>
            </w:r>
          </w:p>
          <w:p w:rsidR="00E041F3" w:rsidRPr="00F22F84" w:rsidRDefault="00E041F3" w:rsidP="00FA781A">
            <w:pPr>
              <w:rPr>
                <w:rFonts w:ascii="Times New Roman" w:hAnsi="Times New Roman"/>
                <w:color w:val="000000"/>
              </w:rPr>
            </w:pPr>
          </w:p>
        </w:tc>
        <w:tc>
          <w:tcPr>
            <w:tcW w:w="496" w:type="dxa"/>
          </w:tcPr>
          <w:p w:rsidR="00E041F3" w:rsidRPr="00F22F84" w:rsidRDefault="00E041F3" w:rsidP="00FA781A">
            <w:pPr>
              <w:pStyle w:val="a3"/>
              <w:spacing w:before="0" w:beforeAutospacing="0" w:after="0" w:afterAutospacing="0"/>
              <w:rPr>
                <w:rStyle w:val="a5"/>
                <w:b w:val="0"/>
                <w:color w:val="000000"/>
                <w:sz w:val="28"/>
                <w:szCs w:val="28"/>
                <w:lang w:val="ru-RU"/>
              </w:rPr>
            </w:pPr>
          </w:p>
        </w:tc>
      </w:tr>
    </w:tbl>
    <w:p w:rsidR="00E041F3" w:rsidRDefault="00E041F3" w:rsidP="00E041F3"/>
    <w:p w:rsidR="00E041F3" w:rsidRDefault="00E041F3" w:rsidP="00E041F3"/>
    <w:p w:rsidR="00E041F3" w:rsidRDefault="00E041F3" w:rsidP="00E041F3"/>
    <w:p w:rsidR="00E041F3" w:rsidRDefault="00E041F3" w:rsidP="00E041F3"/>
    <w:p w:rsidR="00E041F3" w:rsidRDefault="00E041F3" w:rsidP="00E041F3"/>
    <w:p w:rsidR="00E041F3" w:rsidRDefault="00E041F3" w:rsidP="00E041F3"/>
    <w:p w:rsidR="00E041F3" w:rsidRDefault="00E041F3" w:rsidP="00E041F3"/>
    <w:p w:rsidR="00E041F3" w:rsidRDefault="00E041F3" w:rsidP="00E041F3"/>
    <w:p w:rsidR="00E041F3" w:rsidRDefault="00E041F3" w:rsidP="00E041F3"/>
    <w:p w:rsidR="00E041F3" w:rsidRDefault="00E041F3" w:rsidP="00E041F3"/>
    <w:p w:rsidR="00E041F3" w:rsidRDefault="00E041F3" w:rsidP="00E041F3"/>
    <w:p w:rsidR="00E041F3" w:rsidRDefault="00E041F3" w:rsidP="00E041F3"/>
    <w:p w:rsidR="00E041F3" w:rsidRDefault="00E041F3" w:rsidP="00E041F3"/>
    <w:p w:rsidR="00E041F3" w:rsidRDefault="00E041F3" w:rsidP="00E041F3"/>
    <w:p w:rsidR="00E041F3" w:rsidRDefault="00E041F3" w:rsidP="00E041F3"/>
    <w:p w:rsidR="00E041F3" w:rsidRDefault="00E041F3" w:rsidP="00E041F3"/>
    <w:p w:rsidR="00E041F3" w:rsidRDefault="00E041F3" w:rsidP="00E041F3"/>
    <w:p w:rsidR="00E041F3" w:rsidRDefault="00E041F3" w:rsidP="00E041F3"/>
    <w:p w:rsidR="00E041F3" w:rsidRPr="00F22F84" w:rsidRDefault="00E041F3" w:rsidP="00E041F3">
      <w:pPr>
        <w:spacing w:after="0" w:line="240" w:lineRule="auto"/>
        <w:ind w:firstLine="709"/>
        <w:rPr>
          <w:rFonts w:ascii="Times New Roman" w:hAnsi="Times New Roman"/>
          <w:b/>
          <w:color w:val="000000"/>
          <w:sz w:val="28"/>
          <w:szCs w:val="28"/>
        </w:rPr>
      </w:pPr>
      <w:r w:rsidRPr="00F22F84">
        <w:rPr>
          <w:rFonts w:ascii="Times New Roman" w:hAnsi="Times New Roman"/>
          <w:b/>
          <w:color w:val="000000"/>
          <w:sz w:val="28"/>
          <w:szCs w:val="28"/>
        </w:rPr>
        <w:lastRenderedPageBreak/>
        <w:t>СПИСОК ИСПОЛЬЗОВАННЫХ ИСТОЧНИКОВ</w:t>
      </w:r>
    </w:p>
    <w:p w:rsidR="00E041F3" w:rsidRPr="00F22F84" w:rsidRDefault="00E041F3" w:rsidP="00E041F3">
      <w:pPr>
        <w:spacing w:after="0" w:line="240" w:lineRule="auto"/>
        <w:jc w:val="both"/>
        <w:rPr>
          <w:rFonts w:ascii="Times New Roman" w:hAnsi="Times New Roman"/>
          <w:color w:val="000000"/>
          <w:sz w:val="28"/>
          <w:szCs w:val="28"/>
        </w:rPr>
      </w:pPr>
    </w:p>
    <w:p w:rsidR="00E041F3" w:rsidRPr="00F22F84" w:rsidRDefault="00E041F3" w:rsidP="00E041F3">
      <w:pPr>
        <w:pStyle w:val="Default"/>
        <w:numPr>
          <w:ilvl w:val="0"/>
          <w:numId w:val="1"/>
        </w:numPr>
        <w:ind w:left="709" w:hanging="425"/>
        <w:jc w:val="both"/>
        <w:rPr>
          <w:sz w:val="28"/>
          <w:szCs w:val="28"/>
        </w:rPr>
      </w:pPr>
      <w:proofErr w:type="spellStart"/>
      <w:r w:rsidRPr="00F22F84">
        <w:rPr>
          <w:sz w:val="28"/>
          <w:szCs w:val="28"/>
        </w:rPr>
        <w:t>Жуйриков</w:t>
      </w:r>
      <w:proofErr w:type="spellEnd"/>
      <w:r w:rsidRPr="00F22F84">
        <w:rPr>
          <w:sz w:val="28"/>
          <w:szCs w:val="28"/>
        </w:rPr>
        <w:t xml:space="preserve"> К.К. Сущность и виды рисков в хозяйственной деятельности предприятия [Текст] / К.К. </w:t>
      </w:r>
      <w:proofErr w:type="spellStart"/>
      <w:r w:rsidRPr="00F22F84">
        <w:rPr>
          <w:sz w:val="28"/>
          <w:szCs w:val="28"/>
        </w:rPr>
        <w:t>Жуйриков</w:t>
      </w:r>
      <w:proofErr w:type="spellEnd"/>
      <w:r w:rsidRPr="00F22F84">
        <w:rPr>
          <w:sz w:val="28"/>
          <w:szCs w:val="28"/>
        </w:rPr>
        <w:t>. 2017. - 512 с.</w:t>
      </w:r>
    </w:p>
    <w:p w:rsidR="00E041F3" w:rsidRPr="00F22F84" w:rsidRDefault="00E041F3" w:rsidP="00E041F3">
      <w:pPr>
        <w:pStyle w:val="Default"/>
        <w:numPr>
          <w:ilvl w:val="0"/>
          <w:numId w:val="1"/>
        </w:numPr>
        <w:ind w:left="709" w:hanging="425"/>
        <w:jc w:val="both"/>
        <w:rPr>
          <w:sz w:val="28"/>
          <w:szCs w:val="28"/>
        </w:rPr>
      </w:pPr>
      <w:proofErr w:type="spellStart"/>
      <w:r w:rsidRPr="00F22F84">
        <w:rPr>
          <w:sz w:val="28"/>
          <w:szCs w:val="28"/>
        </w:rPr>
        <w:t>Ермекбаева</w:t>
      </w:r>
      <w:proofErr w:type="spellEnd"/>
      <w:r w:rsidRPr="00F22F84">
        <w:rPr>
          <w:sz w:val="28"/>
          <w:szCs w:val="28"/>
        </w:rPr>
        <w:t xml:space="preserve"> Б.Ж., </w:t>
      </w:r>
      <w:proofErr w:type="spellStart"/>
      <w:r w:rsidRPr="00F22F84">
        <w:rPr>
          <w:sz w:val="28"/>
          <w:szCs w:val="28"/>
        </w:rPr>
        <w:t>Купешова</w:t>
      </w:r>
      <w:proofErr w:type="spellEnd"/>
      <w:r w:rsidRPr="00F22F84">
        <w:rPr>
          <w:sz w:val="28"/>
          <w:szCs w:val="28"/>
        </w:rPr>
        <w:t xml:space="preserve"> Б.К. Методы оценки и управления рисками логистической </w:t>
      </w:r>
      <w:proofErr w:type="gramStart"/>
      <w:r w:rsidRPr="00F22F84">
        <w:rPr>
          <w:sz w:val="28"/>
          <w:szCs w:val="28"/>
        </w:rPr>
        <w:t>деятельности :</w:t>
      </w:r>
      <w:proofErr w:type="gramEnd"/>
      <w:r w:rsidRPr="00F22F84">
        <w:rPr>
          <w:sz w:val="28"/>
          <w:szCs w:val="28"/>
        </w:rPr>
        <w:t xml:space="preserve"> Учебное пособие[Текст]  / Под ред. Б.Ж. </w:t>
      </w:r>
      <w:proofErr w:type="spellStart"/>
      <w:r w:rsidRPr="00F22F84">
        <w:rPr>
          <w:sz w:val="28"/>
          <w:szCs w:val="28"/>
        </w:rPr>
        <w:t>Ермекбаевой</w:t>
      </w:r>
      <w:proofErr w:type="spellEnd"/>
      <w:r w:rsidRPr="00F22F84">
        <w:rPr>
          <w:sz w:val="28"/>
          <w:szCs w:val="28"/>
        </w:rPr>
        <w:t xml:space="preserve">. – Алматы: </w:t>
      </w:r>
      <w:proofErr w:type="spellStart"/>
      <w:r w:rsidRPr="00F22F84">
        <w:rPr>
          <w:sz w:val="28"/>
          <w:szCs w:val="28"/>
        </w:rPr>
        <w:t>Санат</w:t>
      </w:r>
      <w:proofErr w:type="spellEnd"/>
      <w:r w:rsidRPr="00F22F84">
        <w:rPr>
          <w:sz w:val="28"/>
          <w:szCs w:val="28"/>
        </w:rPr>
        <w:t>, 2017. – 280 с.</w:t>
      </w:r>
    </w:p>
    <w:p w:rsidR="00E041F3" w:rsidRPr="00F22F84" w:rsidRDefault="00E041F3" w:rsidP="00E041F3">
      <w:pPr>
        <w:pStyle w:val="Default"/>
        <w:numPr>
          <w:ilvl w:val="0"/>
          <w:numId w:val="1"/>
        </w:numPr>
        <w:ind w:left="709" w:hanging="425"/>
        <w:jc w:val="both"/>
        <w:rPr>
          <w:sz w:val="28"/>
          <w:szCs w:val="28"/>
        </w:rPr>
      </w:pPr>
      <w:proofErr w:type="spellStart"/>
      <w:r w:rsidRPr="00F22F84">
        <w:rPr>
          <w:sz w:val="28"/>
          <w:szCs w:val="28"/>
        </w:rPr>
        <w:t>Абилова</w:t>
      </w:r>
      <w:proofErr w:type="spellEnd"/>
      <w:r w:rsidRPr="00F22F84">
        <w:rPr>
          <w:sz w:val="28"/>
          <w:szCs w:val="28"/>
        </w:rPr>
        <w:t xml:space="preserve"> А. Н. Теоретические основы политики управления рисками [Текст] / А. Н. </w:t>
      </w:r>
      <w:proofErr w:type="spellStart"/>
      <w:r w:rsidRPr="00F22F84">
        <w:rPr>
          <w:sz w:val="28"/>
          <w:szCs w:val="28"/>
        </w:rPr>
        <w:t>Абилова</w:t>
      </w:r>
      <w:proofErr w:type="spellEnd"/>
      <w:r w:rsidRPr="00F22F84">
        <w:rPr>
          <w:sz w:val="28"/>
          <w:szCs w:val="28"/>
        </w:rPr>
        <w:t xml:space="preserve"> // Финансы Казахстана. – 2020. – № 5. – С. 25.</w:t>
      </w:r>
    </w:p>
    <w:p w:rsidR="00E041F3" w:rsidRPr="00F22F84" w:rsidRDefault="00E041F3" w:rsidP="00E041F3">
      <w:pPr>
        <w:pStyle w:val="Default"/>
        <w:numPr>
          <w:ilvl w:val="0"/>
          <w:numId w:val="1"/>
        </w:numPr>
        <w:ind w:left="709" w:hanging="425"/>
        <w:jc w:val="both"/>
        <w:rPr>
          <w:sz w:val="28"/>
          <w:szCs w:val="28"/>
        </w:rPr>
      </w:pPr>
      <w:r w:rsidRPr="00F22F84">
        <w:rPr>
          <w:sz w:val="28"/>
          <w:szCs w:val="28"/>
        </w:rPr>
        <w:t xml:space="preserve">Предпринимательство или как завести собственное дело </w:t>
      </w:r>
      <w:proofErr w:type="gramStart"/>
      <w:r w:rsidRPr="00F22F84">
        <w:rPr>
          <w:sz w:val="28"/>
          <w:szCs w:val="28"/>
        </w:rPr>
        <w:t>и  добиться</w:t>
      </w:r>
      <w:proofErr w:type="gramEnd"/>
      <w:r w:rsidRPr="00F22F84">
        <w:rPr>
          <w:sz w:val="28"/>
          <w:szCs w:val="28"/>
        </w:rPr>
        <w:t xml:space="preserve"> успеха.// Прогресс- </w:t>
      </w:r>
      <w:proofErr w:type="spellStart"/>
      <w:r w:rsidRPr="00F22F84">
        <w:rPr>
          <w:sz w:val="28"/>
          <w:szCs w:val="28"/>
        </w:rPr>
        <w:t>универс</w:t>
      </w:r>
      <w:proofErr w:type="spellEnd"/>
      <w:r w:rsidRPr="00F22F84">
        <w:rPr>
          <w:sz w:val="28"/>
          <w:szCs w:val="28"/>
        </w:rPr>
        <w:t>.- 2017.- №5.-С.79.</w:t>
      </w:r>
    </w:p>
    <w:p w:rsidR="00E041F3" w:rsidRPr="00F22F84" w:rsidRDefault="00E041F3" w:rsidP="00E041F3">
      <w:pPr>
        <w:pStyle w:val="Default"/>
        <w:numPr>
          <w:ilvl w:val="0"/>
          <w:numId w:val="1"/>
        </w:numPr>
        <w:ind w:left="709" w:hanging="425"/>
        <w:jc w:val="both"/>
        <w:rPr>
          <w:sz w:val="28"/>
          <w:szCs w:val="28"/>
        </w:rPr>
      </w:pPr>
      <w:r w:rsidRPr="00F22F84">
        <w:rPr>
          <w:sz w:val="28"/>
          <w:szCs w:val="28"/>
        </w:rPr>
        <w:t xml:space="preserve">Чернова Г.В. Практика управления рисками на </w:t>
      </w:r>
      <w:proofErr w:type="gramStart"/>
      <w:r w:rsidRPr="00F22F84">
        <w:rPr>
          <w:sz w:val="28"/>
          <w:szCs w:val="28"/>
        </w:rPr>
        <w:t>уровне  предприятия</w:t>
      </w:r>
      <w:proofErr w:type="gramEnd"/>
      <w:r w:rsidRPr="00F22F84">
        <w:rPr>
          <w:sz w:val="28"/>
          <w:szCs w:val="28"/>
        </w:rPr>
        <w:t xml:space="preserve"> [Текст]/ Г.В. Чернова. - СПб.: Питер, </w:t>
      </w:r>
      <w:proofErr w:type="gramStart"/>
      <w:r w:rsidRPr="00F22F84">
        <w:rPr>
          <w:sz w:val="28"/>
          <w:szCs w:val="28"/>
        </w:rPr>
        <w:t>2017.-</w:t>
      </w:r>
      <w:proofErr w:type="gramEnd"/>
      <w:r w:rsidRPr="00F22F84">
        <w:rPr>
          <w:sz w:val="28"/>
          <w:szCs w:val="28"/>
        </w:rPr>
        <w:t xml:space="preserve"> 176с.  </w:t>
      </w:r>
    </w:p>
    <w:p w:rsidR="00E041F3" w:rsidRPr="00E041F3" w:rsidRDefault="00E041F3" w:rsidP="00E041F3">
      <w:bookmarkStart w:id="0" w:name="_GoBack"/>
      <w:bookmarkEnd w:id="0"/>
    </w:p>
    <w:sectPr w:rsidR="00E041F3" w:rsidRPr="00E041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14" w:rsidRDefault="00632314" w:rsidP="00E041F3">
      <w:pPr>
        <w:spacing w:after="0" w:line="240" w:lineRule="auto"/>
      </w:pPr>
      <w:r>
        <w:separator/>
      </w:r>
    </w:p>
  </w:endnote>
  <w:endnote w:type="continuationSeparator" w:id="0">
    <w:p w:rsidR="00632314" w:rsidRDefault="00632314" w:rsidP="00E0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14" w:rsidRDefault="00632314" w:rsidP="00E041F3">
      <w:pPr>
        <w:spacing w:after="0" w:line="240" w:lineRule="auto"/>
      </w:pPr>
      <w:r>
        <w:separator/>
      </w:r>
    </w:p>
  </w:footnote>
  <w:footnote w:type="continuationSeparator" w:id="0">
    <w:p w:rsidR="00632314" w:rsidRDefault="00632314" w:rsidP="00E04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14715"/>
    <w:multiLevelType w:val="hybridMultilevel"/>
    <w:tmpl w:val="5B28A5BC"/>
    <w:lvl w:ilvl="0" w:tplc="819A7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A9"/>
    <w:rsid w:val="003A39A9"/>
    <w:rsid w:val="00632314"/>
    <w:rsid w:val="00D06074"/>
    <w:rsid w:val="00E0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396A"/>
  <w15:chartTrackingRefBased/>
  <w15:docId w15:val="{326411CD-D6C4-4963-9BB2-E131D381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1F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Знак4, Знак4,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Знак Знак,Знак Знак1 Зна,З"/>
    <w:basedOn w:val="a"/>
    <w:link w:val="a4"/>
    <w:uiPriority w:val="99"/>
    <w:unhideWhenUsed/>
    <w:qFormat/>
    <w:rsid w:val="00E041F3"/>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Обычный (Web) Знак,Обычный (веб)1 Знак,Знак4 Знак, Знак4 Знак,Обычный (веб) Знак1 Знак,Обычный (веб) Знак Знак1 Знак, Знак Знак1 Знак Знак1,Обычный (веб) Знак Знак Знак Знак1, Знак Знак1 Знак Знак Знак,Знак Знак1 Зна Знак,Зн Знак,З Знак"/>
    <w:link w:val="a3"/>
    <w:uiPriority w:val="99"/>
    <w:locked/>
    <w:rsid w:val="00E041F3"/>
    <w:rPr>
      <w:rFonts w:ascii="Times New Roman" w:eastAsia="Times New Roman" w:hAnsi="Times New Roman" w:cs="Times New Roman"/>
      <w:sz w:val="24"/>
      <w:szCs w:val="24"/>
      <w:lang w:val="x-none" w:eastAsia="x-none"/>
    </w:rPr>
  </w:style>
  <w:style w:type="character" w:styleId="a5">
    <w:name w:val="Strong"/>
    <w:uiPriority w:val="22"/>
    <w:qFormat/>
    <w:rsid w:val="00E041F3"/>
    <w:rPr>
      <w:b/>
      <w:bCs/>
    </w:rPr>
  </w:style>
  <w:style w:type="paragraph" w:styleId="a6">
    <w:name w:val="header"/>
    <w:basedOn w:val="a"/>
    <w:link w:val="a7"/>
    <w:uiPriority w:val="99"/>
    <w:unhideWhenUsed/>
    <w:rsid w:val="00E041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41F3"/>
    <w:rPr>
      <w:rFonts w:ascii="Calibri" w:eastAsia="Calibri" w:hAnsi="Calibri" w:cs="Times New Roman"/>
    </w:rPr>
  </w:style>
  <w:style w:type="paragraph" w:styleId="a8">
    <w:name w:val="footer"/>
    <w:basedOn w:val="a"/>
    <w:link w:val="a9"/>
    <w:uiPriority w:val="99"/>
    <w:unhideWhenUsed/>
    <w:rsid w:val="00E041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41F3"/>
    <w:rPr>
      <w:rFonts w:ascii="Calibri" w:eastAsia="Calibri" w:hAnsi="Calibri" w:cs="Times New Roman"/>
    </w:rPr>
  </w:style>
  <w:style w:type="paragraph" w:customStyle="1" w:styleId="Default">
    <w:name w:val="Default"/>
    <w:rsid w:val="00E041F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A123-7989-485A-91E1-CC413E03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2023-10-03T07:52:00Z</dcterms:created>
  <dcterms:modified xsi:type="dcterms:W3CDTF">2023-10-03T07:55:00Z</dcterms:modified>
</cp:coreProperties>
</file>