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8B" w:rsidRPr="00936CB7" w:rsidRDefault="0075368B" w:rsidP="007536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68B" w:rsidRDefault="0075368B" w:rsidP="0075368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36C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Международно-правовое регулирование безопасности морского судоходства</w:t>
      </w:r>
    </w:p>
    <w:p w:rsidR="0075368B" w:rsidRDefault="0075368B" w:rsidP="0075368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Стр_46</w:t>
      </w:r>
    </w:p>
    <w:p w:rsidR="0075368B" w:rsidRPr="00936CB7" w:rsidRDefault="0075368B" w:rsidP="0075368B">
      <w:pPr>
        <w:pStyle w:val="1"/>
        <w:spacing w:before="0" w:line="240" w:lineRule="auto"/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0" w:name="_Toc25962546"/>
      <w:bookmarkStart w:id="1" w:name="_Toc37523882"/>
      <w:r w:rsidRPr="00936CB7">
        <w:rPr>
          <w:rFonts w:ascii="Times New Roman" w:hAnsi="Times New Roman" w:cs="Times New Roman"/>
          <w:color w:val="auto"/>
          <w:sz w:val="28"/>
          <w:szCs w:val="28"/>
          <w:lang w:val="ru-RU"/>
        </w:rPr>
        <w:t>Содержание</w:t>
      </w:r>
      <w:bookmarkEnd w:id="0"/>
      <w:bookmarkEnd w:id="1"/>
    </w:p>
    <w:sdt>
      <w:sdtPr>
        <w:rPr>
          <w:lang w:val="ru-RU"/>
        </w:rPr>
        <w:id w:val="39702993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75368B" w:rsidRPr="00936CB7" w:rsidRDefault="0075368B" w:rsidP="0075368B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936CB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36CB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36CB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:rsidR="0075368B" w:rsidRPr="00936CB7" w:rsidRDefault="0075368B" w:rsidP="0075368B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7523883" w:history="1">
            <w:r w:rsidRPr="00936CB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Введение</w:t>
            </w:r>
          </w:hyperlink>
        </w:p>
        <w:p w:rsidR="0075368B" w:rsidRPr="00936CB7" w:rsidRDefault="0075368B" w:rsidP="0075368B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7523884" w:history="1">
            <w:r w:rsidRPr="00936CB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 Теоретические основы международно-правового обеспечения безопасности морского судоходства</w:t>
            </w:r>
          </w:hyperlink>
        </w:p>
        <w:p w:rsidR="0075368B" w:rsidRPr="00936CB7" w:rsidRDefault="0075368B" w:rsidP="0075368B">
          <w:pPr>
            <w:pStyle w:val="11"/>
            <w:tabs>
              <w:tab w:val="left" w:pos="660"/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7523885" w:history="1">
            <w:r w:rsidRPr="00936CB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1.1</w:t>
            </w:r>
            <w:r w:rsidRPr="00936CB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Pr="00936CB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Теоретические и практические положения обеспечения безопасности международного морского судоходства</w:t>
            </w:r>
          </w:hyperlink>
        </w:p>
        <w:p w:rsidR="0075368B" w:rsidRPr="00936CB7" w:rsidRDefault="0075368B" w:rsidP="0075368B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7523886" w:history="1">
            <w:r w:rsidRPr="00936CB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1.2 Основные положения обеспечения безопасности международного морского судоходства в международных актах</w:t>
            </w:r>
          </w:hyperlink>
        </w:p>
        <w:p w:rsidR="0075368B" w:rsidRPr="00936CB7" w:rsidRDefault="0075368B" w:rsidP="0075368B">
          <w:pPr>
            <w:pStyle w:val="11"/>
            <w:tabs>
              <w:tab w:val="left" w:pos="440"/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7523887" w:history="1">
            <w:r w:rsidRPr="00936CB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</w:t>
            </w:r>
            <w:r w:rsidRPr="00936CB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Pr="00936CB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Правовая регламентация деятельности международных организаций по морскому судоходству</w:t>
            </w:r>
          </w:hyperlink>
        </w:p>
        <w:p w:rsidR="0075368B" w:rsidRPr="00936CB7" w:rsidRDefault="0075368B" w:rsidP="0075368B">
          <w:pPr>
            <w:pStyle w:val="11"/>
            <w:tabs>
              <w:tab w:val="left" w:pos="660"/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7523888" w:history="1">
            <w:r w:rsidRPr="00936CB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2.1</w:t>
            </w:r>
            <w:r w:rsidRPr="00936CB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Pr="00936CB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Правовой статус, цели и содержание деятельности международных организаций по морскому судоходству</w:t>
            </w:r>
          </w:hyperlink>
        </w:p>
        <w:p w:rsidR="0075368B" w:rsidRPr="00936CB7" w:rsidRDefault="0075368B" w:rsidP="0075368B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7523889" w:history="1">
            <w:r w:rsidRPr="00936CB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2.2 Особенности правотворческой деятельности международных организаций по морскому судоходству</w:t>
            </w:r>
          </w:hyperlink>
        </w:p>
        <w:p w:rsidR="0075368B" w:rsidRPr="00936CB7" w:rsidRDefault="0075368B" w:rsidP="0075368B">
          <w:pPr>
            <w:pStyle w:val="11"/>
            <w:tabs>
              <w:tab w:val="left" w:pos="440"/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7523890" w:history="1">
            <w:r w:rsidRPr="00936CB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3</w:t>
            </w:r>
            <w:r w:rsidRPr="00936CB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Pr="00936CB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Современные проблемы международно-правового регулирования морского судоходства</w:t>
            </w:r>
          </w:hyperlink>
        </w:p>
        <w:p w:rsidR="0075368B" w:rsidRPr="00936CB7" w:rsidRDefault="0075368B" w:rsidP="0075368B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7523891" w:history="1">
            <w:r w:rsidRPr="00936CB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3.1 Проблемы международно-правового регулирования в сфере обеспечения безопасности морского судоходства</w:t>
            </w:r>
          </w:hyperlink>
        </w:p>
        <w:p w:rsidR="0075368B" w:rsidRPr="00936CB7" w:rsidRDefault="0075368B" w:rsidP="0075368B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7523892" w:history="1">
            <w:r w:rsidRPr="00936CB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3.2 Применение норм международного права при регулировании морского судоходства в рамках ЕС</w:t>
            </w:r>
          </w:hyperlink>
        </w:p>
        <w:p w:rsidR="0075368B" w:rsidRPr="00936CB7" w:rsidRDefault="0075368B" w:rsidP="0075368B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7523893" w:history="1">
            <w:r w:rsidRPr="00936CB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Заключение</w:t>
            </w:r>
          </w:hyperlink>
        </w:p>
        <w:p w:rsidR="0075368B" w:rsidRPr="00936CB7" w:rsidRDefault="0075368B" w:rsidP="0075368B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7523894" w:history="1">
            <w:r w:rsidRPr="00936CB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Список использованной литературы</w:t>
            </w:r>
          </w:hyperlink>
        </w:p>
        <w:p w:rsidR="0075368B" w:rsidRPr="0075368B" w:rsidRDefault="0075368B" w:rsidP="0075368B">
          <w:pPr>
            <w:spacing w:line="240" w:lineRule="auto"/>
            <w:rPr>
              <w:rFonts w:ascii="Times New Roman" w:hAnsi="Times New Roman" w:cs="Times New Roman"/>
              <w:sz w:val="28"/>
              <w:szCs w:val="28"/>
              <w:lang w:val="ru-RU"/>
            </w:rPr>
          </w:pPr>
          <w:r w:rsidRPr="00936CB7">
            <w:rPr>
              <w:rFonts w:ascii="Times New Roman" w:hAnsi="Times New Roman" w:cs="Times New Roman"/>
              <w:sz w:val="28"/>
              <w:szCs w:val="28"/>
              <w:lang w:val="ru-RU"/>
            </w:rPr>
            <w:fldChar w:fldCharType="end"/>
          </w:r>
        </w:p>
      </w:sdtContent>
    </w:sdt>
    <w:p w:rsidR="0075368B" w:rsidRDefault="0075368B">
      <w:r>
        <w:br w:type="page"/>
      </w:r>
    </w:p>
    <w:p w:rsidR="0075368B" w:rsidRPr="00936CB7" w:rsidRDefault="0075368B" w:rsidP="0075368B">
      <w:pPr>
        <w:pStyle w:val="1"/>
        <w:spacing w:before="0" w:line="240" w:lineRule="auto"/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36CB7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Заключение</w:t>
      </w:r>
    </w:p>
    <w:p w:rsidR="0075368B" w:rsidRPr="00936CB7" w:rsidRDefault="0075368B" w:rsidP="007536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368B" w:rsidRPr="00936CB7" w:rsidRDefault="0075368B" w:rsidP="007536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6CB7">
        <w:rPr>
          <w:rFonts w:ascii="Times New Roman" w:hAnsi="Times New Roman" w:cs="Times New Roman"/>
          <w:sz w:val="28"/>
          <w:szCs w:val="28"/>
          <w:lang w:val="ru-RU"/>
        </w:rPr>
        <w:t>Подведем итоги исследования. В соответствии с изложенным цель исследования была достигнута: изучено состояние и перспективы развития международно-правового регулирования морского судоходства.</w:t>
      </w:r>
    </w:p>
    <w:p w:rsidR="0075368B" w:rsidRPr="00936CB7" w:rsidRDefault="0075368B" w:rsidP="007536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6CB7">
        <w:rPr>
          <w:rFonts w:ascii="Times New Roman" w:hAnsi="Times New Roman" w:cs="Times New Roman"/>
          <w:sz w:val="28"/>
          <w:szCs w:val="28"/>
          <w:lang w:val="ru-RU"/>
        </w:rPr>
        <w:t>Международное морское судоходство - морской сегмент публичного международного права. Безопасность международного судоходства регулируют правовые акты. Помимо этого, международные организации в области морского судоходства осуществляют деятельность в области обеспечения безопасности морского судоходства, мониторинга основных преступлений, связанных с пребыванием на судне и в море, а также разрабатывает меры совершенствования международного регулирования морского судоходства.</w:t>
      </w:r>
    </w:p>
    <w:p w:rsidR="0075368B" w:rsidRDefault="0075368B">
      <w:pPr>
        <w:rPr>
          <w:lang w:val="ru-RU"/>
        </w:rPr>
      </w:pPr>
      <w:r>
        <w:rPr>
          <w:lang w:val="ru-RU"/>
        </w:rPr>
        <w:br w:type="page"/>
      </w:r>
    </w:p>
    <w:p w:rsidR="0075368B" w:rsidRPr="00936CB7" w:rsidRDefault="0075368B" w:rsidP="0075368B">
      <w:pPr>
        <w:pStyle w:val="1"/>
        <w:spacing w:before="0" w:line="240" w:lineRule="auto"/>
        <w:ind w:firstLine="720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bookmarkStart w:id="2" w:name="_Toc37523894"/>
      <w:r w:rsidRPr="00936CB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lastRenderedPageBreak/>
        <w:t>Список использованной литературы</w:t>
      </w:r>
      <w:bookmarkEnd w:id="2"/>
    </w:p>
    <w:p w:rsidR="0075368B" w:rsidRPr="00936CB7" w:rsidRDefault="0075368B" w:rsidP="007536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368B" w:rsidRPr="00936CB7" w:rsidRDefault="0075368B" w:rsidP="0075368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B7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Pr="00936CB7">
        <w:rPr>
          <w:rFonts w:ascii="Times New Roman" w:hAnsi="Times New Roman" w:cs="Times New Roman"/>
          <w:sz w:val="28"/>
          <w:szCs w:val="28"/>
        </w:rPr>
        <w:t>Володина М</w:t>
      </w:r>
      <w:r w:rsidRPr="00936CB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36CB7">
        <w:rPr>
          <w:rFonts w:ascii="Times New Roman" w:hAnsi="Times New Roman" w:cs="Times New Roman"/>
          <w:sz w:val="28"/>
          <w:szCs w:val="28"/>
        </w:rPr>
        <w:t xml:space="preserve"> Международное морское </w:t>
      </w:r>
      <w:proofErr w:type="gramStart"/>
      <w:r w:rsidRPr="00936CB7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936CB7">
        <w:rPr>
          <w:rFonts w:ascii="Times New Roman" w:hAnsi="Times New Roman" w:cs="Times New Roman"/>
          <w:sz w:val="28"/>
          <w:szCs w:val="28"/>
        </w:rPr>
        <w:t xml:space="preserve"> как система. - М.: LAP </w:t>
      </w:r>
      <w:proofErr w:type="spellStart"/>
      <w:r w:rsidRPr="00936CB7">
        <w:rPr>
          <w:rFonts w:ascii="Times New Roman" w:hAnsi="Times New Roman" w:cs="Times New Roman"/>
          <w:sz w:val="28"/>
          <w:szCs w:val="28"/>
        </w:rPr>
        <w:t>Lambert</w:t>
      </w:r>
      <w:proofErr w:type="spellEnd"/>
      <w:r w:rsidRPr="0093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CB7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93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CB7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936CB7">
        <w:rPr>
          <w:rFonts w:ascii="Times New Roman" w:hAnsi="Times New Roman" w:cs="Times New Roman"/>
          <w:sz w:val="28"/>
          <w:szCs w:val="28"/>
        </w:rPr>
        <w:t>, 2016. - 995 c.</w:t>
      </w:r>
    </w:p>
    <w:p w:rsidR="0075368B" w:rsidRPr="00936CB7" w:rsidRDefault="0075368B" w:rsidP="0075368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B7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Pr="00936CB7">
        <w:rPr>
          <w:rFonts w:ascii="Times New Roman" w:hAnsi="Times New Roman" w:cs="Times New Roman"/>
          <w:sz w:val="28"/>
          <w:szCs w:val="28"/>
        </w:rPr>
        <w:t>Конвенция Организации Объединенных Наций по морскому праву (UNCLOS) (</w:t>
      </w:r>
      <w:proofErr w:type="spellStart"/>
      <w:r w:rsidRPr="00936CB7">
        <w:rPr>
          <w:rFonts w:ascii="Times New Roman" w:hAnsi="Times New Roman" w:cs="Times New Roman"/>
          <w:sz w:val="28"/>
          <w:szCs w:val="28"/>
        </w:rPr>
        <w:t>Монтего</w:t>
      </w:r>
      <w:proofErr w:type="spellEnd"/>
      <w:r w:rsidRPr="00936CB7">
        <w:rPr>
          <w:rFonts w:ascii="Times New Roman" w:hAnsi="Times New Roman" w:cs="Times New Roman"/>
          <w:sz w:val="28"/>
          <w:szCs w:val="28"/>
        </w:rPr>
        <w:t xml:space="preserve">-Бее 10.12.1982) </w:t>
      </w:r>
      <w:r w:rsidRPr="00936CB7">
        <w:rPr>
          <w:rFonts w:ascii="Times New Roman" w:hAnsi="Times New Roman" w:cs="Times New Roman"/>
          <w:sz w:val="28"/>
          <w:szCs w:val="28"/>
          <w:lang w:val="ru-RU"/>
        </w:rPr>
        <w:t>// https://www.un.org/depts/los/convention_agreements/texts/unclos/unclos_r.pdf. Дата обращения: 19.01.2020.</w:t>
      </w:r>
    </w:p>
    <w:p w:rsidR="0075368B" w:rsidRPr="00936CB7" w:rsidRDefault="0075368B" w:rsidP="0075368B">
      <w:pPr>
        <w:pStyle w:val="a4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36CB7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Pr="00936CB7">
        <w:rPr>
          <w:rFonts w:ascii="Times New Roman" w:hAnsi="Times New Roman" w:cs="Times New Roman"/>
          <w:sz w:val="28"/>
          <w:szCs w:val="28"/>
        </w:rPr>
        <w:t>Конвенция об открытом море (Женева 29.04.1958)</w:t>
      </w:r>
      <w:r w:rsidRPr="00936CB7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hyperlink r:id="rId4" w:history="1">
        <w:r w:rsidRPr="00936CB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https://www.un.org/ru/documents/decl_conv/conventions/pdf/hsea.pdf</w:t>
        </w:r>
      </w:hyperlink>
      <w:r w:rsidRPr="00936CB7">
        <w:rPr>
          <w:rStyle w:val="a3"/>
          <w:rFonts w:ascii="Times New Roman" w:hAnsi="Times New Roman" w:cs="Times New Roman"/>
          <w:sz w:val="28"/>
          <w:szCs w:val="28"/>
          <w:lang w:val="ru-RU"/>
        </w:rPr>
        <w:t>. Дата обращения: 20.01.2020.</w:t>
      </w:r>
    </w:p>
    <w:p w:rsidR="0075368B" w:rsidRPr="00936CB7" w:rsidRDefault="0075368B" w:rsidP="0075368B">
      <w:pPr>
        <w:pStyle w:val="a4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36CB7"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r w:rsidRPr="00936CB7">
        <w:rPr>
          <w:rFonts w:ascii="Times New Roman" w:hAnsi="Times New Roman" w:cs="Times New Roman"/>
          <w:sz w:val="28"/>
          <w:szCs w:val="28"/>
        </w:rPr>
        <w:t>Конвенция о международных правилах предотвращения столкновений на море 1972 г</w:t>
      </w:r>
      <w:r w:rsidRPr="00936CB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36CB7">
        <w:rPr>
          <w:rFonts w:ascii="Times New Roman" w:hAnsi="Times New Roman" w:cs="Times New Roman"/>
          <w:sz w:val="28"/>
          <w:szCs w:val="28"/>
        </w:rPr>
        <w:t xml:space="preserve"> (Лондон, 20 октября 1972 г.)</w:t>
      </w:r>
      <w:r w:rsidRPr="00936CB7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hyperlink r:id="rId5" w:history="1">
        <w:r w:rsidRPr="00936CB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https://online.zakon.kz/Document/?doc_id=1010718</w:t>
        </w:r>
      </w:hyperlink>
      <w:r w:rsidRPr="00936CB7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. Дата обращения: </w:t>
      </w:r>
      <w:proofErr w:type="gramStart"/>
      <w:r w:rsidRPr="00936CB7">
        <w:rPr>
          <w:rStyle w:val="a3"/>
          <w:rFonts w:ascii="Times New Roman" w:hAnsi="Times New Roman" w:cs="Times New Roman"/>
          <w:sz w:val="28"/>
          <w:szCs w:val="28"/>
          <w:lang w:val="ru-RU"/>
        </w:rPr>
        <w:t>24.01.2020.</w:t>
      </w:r>
      <w:r w:rsidRPr="00936CB7">
        <w:t xml:space="preserve"> </w:t>
      </w:r>
      <w:r w:rsidRPr="00936CB7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936CB7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Дата обращения: 24.01.2020.</w:t>
      </w:r>
    </w:p>
    <w:p w:rsidR="0075368B" w:rsidRPr="00936CB7" w:rsidRDefault="0075368B" w:rsidP="0075368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B7"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r w:rsidRPr="00936CB7">
        <w:rPr>
          <w:rFonts w:ascii="Times New Roman" w:hAnsi="Times New Roman" w:cs="Times New Roman"/>
          <w:sz w:val="28"/>
          <w:szCs w:val="28"/>
        </w:rPr>
        <w:t>Международная конвенция по охране человеческой жизни на море 1974 г</w:t>
      </w:r>
      <w:r w:rsidRPr="00936CB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36CB7">
        <w:rPr>
          <w:rFonts w:ascii="Times New Roman" w:hAnsi="Times New Roman" w:cs="Times New Roman"/>
          <w:sz w:val="28"/>
          <w:szCs w:val="28"/>
        </w:rPr>
        <w:t xml:space="preserve"> текст, измененный Протоколом 1988 г</w:t>
      </w:r>
      <w:r w:rsidRPr="00936CB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36CB7">
        <w:rPr>
          <w:rFonts w:ascii="Times New Roman" w:hAnsi="Times New Roman" w:cs="Times New Roman"/>
          <w:sz w:val="28"/>
          <w:szCs w:val="28"/>
        </w:rPr>
        <w:t xml:space="preserve"> к ней, с поправками (СОЛАС-74) (Лондон, 1 ноября 1974 года) </w:t>
      </w:r>
      <w:r w:rsidRPr="00936CB7">
        <w:rPr>
          <w:rFonts w:ascii="Times New Roman" w:hAnsi="Times New Roman" w:cs="Times New Roman"/>
          <w:sz w:val="28"/>
          <w:szCs w:val="28"/>
          <w:lang w:val="ru-RU"/>
        </w:rPr>
        <w:t>// http://docs.cntd.ru/document/901765675. Дата обращения: 24.01.2020.</w:t>
      </w:r>
    </w:p>
    <w:p w:rsidR="00544445" w:rsidRPr="0075368B" w:rsidRDefault="00544445">
      <w:pPr>
        <w:rPr>
          <w:lang w:val="ru-RU"/>
        </w:rPr>
      </w:pPr>
      <w:bookmarkStart w:id="3" w:name="_GoBack"/>
      <w:bookmarkEnd w:id="3"/>
    </w:p>
    <w:sectPr w:rsidR="00544445" w:rsidRPr="0075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D2"/>
    <w:rsid w:val="003D2ED2"/>
    <w:rsid w:val="00544445"/>
    <w:rsid w:val="0075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D24E"/>
  <w15:chartTrackingRefBased/>
  <w15:docId w15:val="{C3D7592C-1695-4FA0-8007-E53946AD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68B"/>
    <w:rPr>
      <w:lang w:val="x-none"/>
    </w:rPr>
  </w:style>
  <w:style w:type="paragraph" w:styleId="1">
    <w:name w:val="heading 1"/>
    <w:basedOn w:val="a"/>
    <w:next w:val="a"/>
    <w:link w:val="10"/>
    <w:uiPriority w:val="9"/>
    <w:qFormat/>
    <w:rsid w:val="007536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6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character" w:styleId="a3">
    <w:name w:val="Hyperlink"/>
    <w:basedOn w:val="a0"/>
    <w:uiPriority w:val="99"/>
    <w:unhideWhenUsed/>
    <w:rsid w:val="0075368B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5368B"/>
    <w:pPr>
      <w:spacing w:after="100"/>
    </w:pPr>
  </w:style>
  <w:style w:type="paragraph" w:styleId="a4">
    <w:name w:val="List Paragraph"/>
    <w:basedOn w:val="a"/>
    <w:uiPriority w:val="34"/>
    <w:qFormat/>
    <w:rsid w:val="00753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.zakon.kz/Document/?doc_id=1010718" TargetMode="External"/><Relationship Id="rId4" Type="http://schemas.openxmlformats.org/officeDocument/2006/relationships/hyperlink" Target="https://www.un.org/ru/documents/decl_conv/conventions/pdf/hse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2020-12-04T07:39:00Z</dcterms:created>
  <dcterms:modified xsi:type="dcterms:W3CDTF">2020-12-04T07:40:00Z</dcterms:modified>
</cp:coreProperties>
</file>