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D3" w:rsidRDefault="001A6AD3" w:rsidP="001A6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Др_</w:t>
      </w:r>
      <w:r w:rsidRPr="005427C9">
        <w:rPr>
          <w:b/>
          <w:sz w:val="28"/>
          <w:szCs w:val="28"/>
        </w:rPr>
        <w:t>ОРГАНИЗАЦИЯ УЧЁТА И ВНУТРЕННЕГО КОНТРОЛЯ В ОРГАНИЗАЦИЯХ ОБЩЕСТВЕННОГО ПИТАНИЯ</w:t>
      </w:r>
    </w:p>
    <w:p w:rsidR="001A6AD3" w:rsidRDefault="001A6AD3" w:rsidP="001A6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Стр_58</w:t>
      </w:r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73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1A6AD3" w:rsidRPr="001A6AD3" w:rsidRDefault="001A6AD3" w:rsidP="001A6AD3">
      <w:pPr>
        <w:pStyle w:val="1"/>
        <w:ind w:left="0" w:firstLine="0"/>
        <w:rPr>
          <w:rStyle w:val="a3"/>
          <w:noProof/>
          <w:color w:val="auto"/>
          <w:u w:val="none"/>
        </w:rPr>
      </w:pPr>
    </w:p>
    <w:p w:rsidR="001A6AD3" w:rsidRPr="001A6AD3" w:rsidRDefault="001A6AD3" w:rsidP="001A6AD3">
      <w:pPr>
        <w:pStyle w:val="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lang w:eastAsia="ru-RU"/>
        </w:rPr>
      </w:pPr>
      <w:hyperlink w:anchor="_Toc134648174" w:history="1">
        <w:r w:rsidRPr="001A6AD3">
          <w:rPr>
            <w:rStyle w:val="a3"/>
            <w:noProof/>
            <w:color w:val="auto"/>
            <w:u w:val="none"/>
          </w:rPr>
          <w:t>1 Теоретические аспекты организации внутреннего контроля в организациях общественного питания</w:t>
        </w:r>
      </w:hyperlink>
    </w:p>
    <w:p w:rsidR="001A6AD3" w:rsidRPr="001A6AD3" w:rsidRDefault="001A6AD3" w:rsidP="001A6AD3">
      <w:pPr>
        <w:pStyle w:val="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lang w:eastAsia="ru-RU"/>
        </w:rPr>
      </w:pPr>
      <w:hyperlink w:anchor="_Toc134648175" w:history="1">
        <w:r w:rsidRPr="001A6AD3">
          <w:rPr>
            <w:rStyle w:val="a3"/>
            <w:noProof/>
            <w:color w:val="auto"/>
            <w:u w:val="none"/>
          </w:rPr>
          <w:t>1.1 Понятие внутреннего контроля и его специфические особенности</w:t>
        </w:r>
      </w:hyperlink>
    </w:p>
    <w:p w:rsidR="001A6AD3" w:rsidRPr="001A6AD3" w:rsidRDefault="001A6AD3" w:rsidP="001A6AD3">
      <w:pPr>
        <w:pStyle w:val="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lang w:eastAsia="ru-RU"/>
        </w:rPr>
      </w:pPr>
      <w:hyperlink w:anchor="_Toc134648176" w:history="1">
        <w:r w:rsidRPr="001A6AD3">
          <w:rPr>
            <w:rStyle w:val="a3"/>
            <w:noProof/>
            <w:color w:val="auto"/>
            <w:u w:val="none"/>
          </w:rPr>
          <w:t>1.2 Классификация видов внвнутреннего еонтроля на предприятиях</w:t>
        </w:r>
      </w:hyperlink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77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1.3 Роль и значение учета внутреннего контроля в организациях общественного питания</w:t>
        </w:r>
      </w:hyperlink>
    </w:p>
    <w:p w:rsidR="001A6AD3" w:rsidRPr="001A6AD3" w:rsidRDefault="001A6AD3" w:rsidP="001A6AD3">
      <w:pPr>
        <w:pStyle w:val="21"/>
        <w:ind w:firstLine="0"/>
        <w:rPr>
          <w:rStyle w:val="a3"/>
          <w:noProof/>
          <w:color w:val="auto"/>
          <w:sz w:val="28"/>
          <w:szCs w:val="28"/>
          <w:u w:val="none"/>
        </w:rPr>
      </w:pPr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78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 xml:space="preserve">2 Анализ организации учета и внутреннего контроля в организация общественного питания на примере ТОО </w:t>
        </w:r>
      </w:hyperlink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79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 xml:space="preserve">2.1 Организационно-экономическая характеристика деятельности </w:t>
        </w:r>
        <w:r w:rsidRPr="001A6AD3">
          <w:rPr>
            <w:rStyle w:val="a3"/>
            <w:noProof/>
            <w:color w:val="auto"/>
            <w:sz w:val="28"/>
            <w:szCs w:val="28"/>
            <w:u w:val="none"/>
          </w:rPr>
          <w:br/>
          <w:t>предприятия</w:t>
        </w:r>
      </w:hyperlink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80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2.2 Организация учета на предприятии</w:t>
        </w:r>
      </w:hyperlink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81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2.3 Оценка системы внутреннего контроля на предприятии</w:t>
        </w:r>
      </w:hyperlink>
    </w:p>
    <w:p w:rsidR="001A6AD3" w:rsidRPr="001A6AD3" w:rsidRDefault="001A6AD3" w:rsidP="001A6AD3">
      <w:pPr>
        <w:pStyle w:val="21"/>
        <w:ind w:firstLine="0"/>
        <w:rPr>
          <w:rStyle w:val="a3"/>
          <w:noProof/>
          <w:color w:val="auto"/>
          <w:sz w:val="28"/>
          <w:szCs w:val="28"/>
          <w:u w:val="none"/>
        </w:rPr>
      </w:pPr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82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3 Пути совершенствования учета и внутреннего контроля в организациях общественного питания</w:t>
        </w:r>
      </w:hyperlink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83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3.1 Повышение эффективности внутреннего контроля предприятия</w:t>
        </w:r>
      </w:hyperlink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84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 xml:space="preserve">3.2 Совершенствование бухгалтерского учета в ТОО </w:t>
        </w:r>
      </w:hyperlink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85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3.3 Внедрение учета в баре с использованием специализированных программ</w:t>
        </w:r>
      </w:hyperlink>
    </w:p>
    <w:p w:rsidR="001A6AD3" w:rsidRPr="001A6AD3" w:rsidRDefault="001A6AD3" w:rsidP="001A6AD3">
      <w:pPr>
        <w:pStyle w:val="21"/>
        <w:ind w:firstLine="0"/>
        <w:rPr>
          <w:rStyle w:val="a3"/>
          <w:noProof/>
          <w:color w:val="auto"/>
          <w:sz w:val="28"/>
          <w:szCs w:val="28"/>
          <w:u w:val="none"/>
        </w:rPr>
      </w:pPr>
    </w:p>
    <w:p w:rsidR="001A6AD3" w:rsidRPr="001A6AD3" w:rsidRDefault="001A6AD3" w:rsidP="001A6AD3">
      <w:pPr>
        <w:pStyle w:val="21"/>
        <w:ind w:firstLine="0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34648186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1A6AD3" w:rsidRPr="001A6AD3" w:rsidRDefault="001A6AD3" w:rsidP="001A6AD3">
      <w:pPr>
        <w:pStyle w:val="21"/>
        <w:ind w:firstLine="0"/>
        <w:rPr>
          <w:rStyle w:val="a3"/>
          <w:noProof/>
          <w:color w:val="auto"/>
          <w:sz w:val="28"/>
          <w:szCs w:val="28"/>
          <w:u w:val="none"/>
        </w:rPr>
      </w:pPr>
    </w:p>
    <w:p w:rsidR="001A6AD3" w:rsidRDefault="001A6AD3" w:rsidP="001A6AD3">
      <w:pPr>
        <w:pStyle w:val="21"/>
        <w:ind w:firstLine="0"/>
        <w:rPr>
          <w:noProof/>
          <w:sz w:val="28"/>
          <w:szCs w:val="28"/>
        </w:rPr>
      </w:pPr>
      <w:hyperlink w:anchor="_Toc134648187" w:history="1">
        <w:r w:rsidRPr="001A6AD3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Default="001A6AD3" w:rsidP="001A6AD3"/>
    <w:p w:rsidR="001A6AD3" w:rsidRPr="005427C9" w:rsidRDefault="001A6AD3" w:rsidP="001A6AD3">
      <w:pPr>
        <w:tabs>
          <w:tab w:val="left" w:pos="851"/>
        </w:tabs>
        <w:ind w:firstLine="567"/>
        <w:rPr>
          <w:rFonts w:cs="Times New Roman"/>
          <w:b/>
          <w:noProof/>
          <w:color w:val="000000"/>
          <w:sz w:val="28"/>
          <w:szCs w:val="28"/>
        </w:rPr>
      </w:pPr>
      <w:r>
        <w:rPr>
          <w:rFonts w:cs="Times New Roman"/>
          <w:b/>
          <w:noProof/>
          <w:color w:val="000000"/>
          <w:sz w:val="28"/>
          <w:szCs w:val="28"/>
        </w:rPr>
        <w:lastRenderedPageBreak/>
        <w:t>Заключение</w:t>
      </w:r>
    </w:p>
    <w:p w:rsidR="001A6AD3" w:rsidRDefault="001A6AD3" w:rsidP="001A6AD3">
      <w:pPr>
        <w:tabs>
          <w:tab w:val="left" w:pos="993"/>
        </w:tabs>
        <w:ind w:firstLine="567"/>
        <w:jc w:val="both"/>
        <w:rPr>
          <w:rFonts w:cs="Times New Roman"/>
          <w:noProof/>
          <w:color w:val="000000"/>
          <w:sz w:val="28"/>
          <w:szCs w:val="28"/>
        </w:rPr>
      </w:pPr>
    </w:p>
    <w:p w:rsidR="001A6AD3" w:rsidRPr="005427C9" w:rsidRDefault="001A6AD3" w:rsidP="001A6AD3">
      <w:pPr>
        <w:tabs>
          <w:tab w:val="left" w:pos="993"/>
        </w:tabs>
        <w:ind w:firstLine="567"/>
        <w:jc w:val="both"/>
        <w:rPr>
          <w:rFonts w:cs="Times New Roman"/>
          <w:b/>
          <w:bCs/>
          <w:noProof/>
          <w:color w:val="000000"/>
          <w:sz w:val="28"/>
          <w:szCs w:val="28"/>
        </w:rPr>
      </w:pPr>
      <w:r w:rsidRPr="005427C9">
        <w:rPr>
          <w:rFonts w:cs="Times New Roman"/>
          <w:noProof/>
          <w:color w:val="000000"/>
          <w:sz w:val="28"/>
          <w:szCs w:val="28"/>
        </w:rPr>
        <w:t>В результате проведенной работы можно сделать следующие выводы или результаты проведенного исследования позволяют сделать следующие выводы и рекомендации:</w:t>
      </w:r>
    </w:p>
    <w:p w:rsidR="001A6AD3" w:rsidRPr="005427C9" w:rsidRDefault="001A6AD3" w:rsidP="001A6AD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cs="Times New Roman"/>
          <w:noProof/>
          <w:color w:val="000000"/>
          <w:sz w:val="28"/>
          <w:szCs w:val="28"/>
        </w:rPr>
      </w:pPr>
      <w:r w:rsidRPr="005427C9">
        <w:rPr>
          <w:rFonts w:cs="Times New Roman"/>
          <w:noProof/>
          <w:color w:val="000000"/>
          <w:sz w:val="28"/>
          <w:szCs w:val="28"/>
        </w:rPr>
        <w:t>проведенное исследование показало неоднозначность трактовок внутреннего контроля в современной литературе. Под внутренним контролем в системе обеспечения экономической безопасности предприятия понимаем комплекс управленческих мероприятий, направленных на выявление, идентификацию и оценку риска, разработку методов управления ими средствами и инструментами учетно-аналитической системы предприятия;</w:t>
      </w:r>
    </w:p>
    <w:p w:rsidR="001A6AD3" w:rsidRPr="005427C9" w:rsidRDefault="001A6AD3" w:rsidP="001A6AD3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cs="Times New Roman"/>
          <w:noProof/>
          <w:color w:val="000000"/>
          <w:sz w:val="28"/>
          <w:szCs w:val="28"/>
        </w:rPr>
      </w:pPr>
      <w:r w:rsidRPr="005427C9">
        <w:rPr>
          <w:rFonts w:cs="Times New Roman"/>
          <w:noProof/>
          <w:color w:val="000000"/>
          <w:sz w:val="28"/>
          <w:szCs w:val="28"/>
        </w:rPr>
        <w:t>исследовав научную литературу по вопросам внутреннего контроля, определим, что благодаря контролю выявляются отклонения в хозяйственной деятельности предприятия, оценивается состояние отклонений и принимаются соответствующие управленческие решения и все это позволило выделить определенные признаки внутреннего контроля. Максимально приближенная к практике классификация повысит эффективность контрольной работы в сфере внутреннего контроля на предприятии вообще;</w:t>
      </w:r>
    </w:p>
    <w:p w:rsidR="001A6AD3" w:rsidRPr="001A6AD3" w:rsidRDefault="001A6AD3" w:rsidP="001A6AD3"/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Default="001A6AD3" w:rsidP="001A6AD3">
      <w:pPr>
        <w:rPr>
          <w:b/>
          <w:sz w:val="28"/>
          <w:szCs w:val="28"/>
        </w:rPr>
      </w:pPr>
    </w:p>
    <w:p w:rsidR="001A6AD3" w:rsidRPr="005427C9" w:rsidRDefault="001A6AD3" w:rsidP="001A6AD3">
      <w:pPr>
        <w:pStyle w:val="2"/>
        <w:tabs>
          <w:tab w:val="left" w:pos="851"/>
        </w:tabs>
        <w:spacing w:before="0"/>
        <w:ind w:firstLine="567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bookmarkStart w:id="0" w:name="_Toc134648187"/>
      <w:r w:rsidRPr="005427C9">
        <w:rPr>
          <w:rFonts w:ascii="Times New Roman" w:hAnsi="Times New Roman"/>
          <w:noProof/>
          <w:color w:val="000000"/>
          <w:sz w:val="28"/>
          <w:szCs w:val="28"/>
        </w:rPr>
        <w:lastRenderedPageBreak/>
        <w:t>Список использованной литературы</w:t>
      </w:r>
      <w:bookmarkEnd w:id="0"/>
    </w:p>
    <w:p w:rsidR="001A6AD3" w:rsidRPr="005427C9" w:rsidRDefault="001A6AD3" w:rsidP="001A6AD3"/>
    <w:p w:rsidR="001A6AD3" w:rsidRPr="005427C9" w:rsidRDefault="001A6AD3" w:rsidP="001A6AD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427C9">
        <w:rPr>
          <w:rFonts w:cs="Times New Roman"/>
          <w:sz w:val="28"/>
          <w:szCs w:val="28"/>
        </w:rPr>
        <w:t xml:space="preserve">Бобошко В.И. Контроль и ревизия: учебное пособие для студентов вузов, обучающихся по специальностям «Экономическая безопасность». «Бухгалтерский учет, анализ и аудит» и «Финансы и кредит» / В.И. Бобошко. – М.: ЮНИТИ-ДАНА, 2016. – 311 с. </w:t>
      </w:r>
    </w:p>
    <w:p w:rsidR="001A6AD3" w:rsidRPr="005427C9" w:rsidRDefault="001A6AD3" w:rsidP="001A6AD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427C9">
        <w:rPr>
          <w:rFonts w:cs="Times New Roman"/>
          <w:sz w:val="28"/>
          <w:szCs w:val="28"/>
        </w:rPr>
        <w:t xml:space="preserve">Ожегов С.И. Толковый словарь русского </w:t>
      </w:r>
      <w:proofErr w:type="gramStart"/>
      <w:r w:rsidRPr="005427C9">
        <w:rPr>
          <w:rFonts w:cs="Times New Roman"/>
          <w:sz w:val="28"/>
          <w:szCs w:val="28"/>
        </w:rPr>
        <w:t>языка :</w:t>
      </w:r>
      <w:proofErr w:type="gramEnd"/>
      <w:r w:rsidRPr="005427C9">
        <w:rPr>
          <w:rFonts w:cs="Times New Roman"/>
          <w:sz w:val="28"/>
          <w:szCs w:val="28"/>
        </w:rPr>
        <w:t xml:space="preserve"> около 100 000 слов, терминов и фразеологических выражений / С. И. Ожегов. - 30-е изд., </w:t>
      </w:r>
      <w:proofErr w:type="spellStart"/>
      <w:r w:rsidRPr="005427C9">
        <w:rPr>
          <w:rFonts w:cs="Times New Roman"/>
          <w:sz w:val="28"/>
          <w:szCs w:val="28"/>
        </w:rPr>
        <w:t>испр</w:t>
      </w:r>
      <w:proofErr w:type="spellEnd"/>
      <w:r w:rsidRPr="005427C9">
        <w:rPr>
          <w:rFonts w:cs="Times New Roman"/>
          <w:sz w:val="28"/>
          <w:szCs w:val="28"/>
        </w:rPr>
        <w:t xml:space="preserve">. и доп. - </w:t>
      </w:r>
      <w:proofErr w:type="gramStart"/>
      <w:r w:rsidRPr="005427C9">
        <w:rPr>
          <w:rFonts w:cs="Times New Roman"/>
          <w:sz w:val="28"/>
          <w:szCs w:val="28"/>
        </w:rPr>
        <w:t>М. :</w:t>
      </w:r>
      <w:proofErr w:type="gramEnd"/>
      <w:r w:rsidRPr="005427C9">
        <w:rPr>
          <w:rFonts w:cs="Times New Roman"/>
          <w:sz w:val="28"/>
          <w:szCs w:val="28"/>
        </w:rPr>
        <w:t xml:space="preserve"> </w:t>
      </w:r>
      <w:r w:rsidRPr="005427C9">
        <w:rPr>
          <w:rFonts w:cs="Times New Roman"/>
          <w:color w:val="2B2B2B"/>
          <w:sz w:val="28"/>
          <w:szCs w:val="28"/>
        </w:rPr>
        <w:t>АСТ, серия: Толковые словари русского языка,</w:t>
      </w:r>
      <w:r w:rsidRPr="005427C9">
        <w:rPr>
          <w:rFonts w:cs="Times New Roman"/>
          <w:sz w:val="28"/>
          <w:szCs w:val="28"/>
        </w:rPr>
        <w:t xml:space="preserve"> 2020. - 1360 c.</w:t>
      </w:r>
    </w:p>
    <w:p w:rsidR="001A6AD3" w:rsidRPr="005427C9" w:rsidRDefault="001A6AD3" w:rsidP="001A6AD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proofErr w:type="spellStart"/>
      <w:r w:rsidRPr="005427C9">
        <w:rPr>
          <w:rFonts w:cs="Times New Roman"/>
          <w:sz w:val="28"/>
          <w:szCs w:val="28"/>
        </w:rPr>
        <w:t>Архарова</w:t>
      </w:r>
      <w:proofErr w:type="spellEnd"/>
      <w:r w:rsidRPr="005427C9">
        <w:rPr>
          <w:rFonts w:cs="Times New Roman"/>
          <w:sz w:val="28"/>
          <w:szCs w:val="28"/>
        </w:rPr>
        <w:t xml:space="preserve"> З.П. Международные стандарты аудита (МСА): Учебно-методический комплекс. – М.: Изд. центр ЕАОИ, 2017. – 126 с.</w:t>
      </w:r>
    </w:p>
    <w:p w:rsidR="001A6AD3" w:rsidRPr="005427C9" w:rsidRDefault="001A6AD3" w:rsidP="001A6AD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5427C9">
        <w:rPr>
          <w:rFonts w:cs="Times New Roman"/>
          <w:sz w:val="28"/>
          <w:szCs w:val="28"/>
        </w:rPr>
        <w:t xml:space="preserve">Завьялова Л. В., Брюханенко И.А. Внутренний контроль организации и его внешний аудит // Вестник </w:t>
      </w:r>
      <w:proofErr w:type="spellStart"/>
      <w:r w:rsidRPr="005427C9">
        <w:rPr>
          <w:rFonts w:cs="Times New Roman"/>
          <w:sz w:val="28"/>
          <w:szCs w:val="28"/>
        </w:rPr>
        <w:t>СибАДИ</w:t>
      </w:r>
      <w:proofErr w:type="spellEnd"/>
      <w:r w:rsidRPr="005427C9">
        <w:rPr>
          <w:rFonts w:cs="Times New Roman"/>
          <w:sz w:val="28"/>
          <w:szCs w:val="28"/>
        </w:rPr>
        <w:t>. 2016. №1 (47). – С. 100-109</w:t>
      </w:r>
    </w:p>
    <w:p w:rsidR="001A6AD3" w:rsidRPr="005427C9" w:rsidRDefault="001A6AD3" w:rsidP="001A6AD3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eastAsia="Calibri" w:cs="Times New Roman"/>
          <w:sz w:val="28"/>
          <w:szCs w:val="28"/>
        </w:rPr>
      </w:pPr>
      <w:r w:rsidRPr="005427C9">
        <w:rPr>
          <w:rFonts w:eastAsia="Calibri" w:cs="Times New Roman"/>
          <w:sz w:val="28"/>
          <w:szCs w:val="28"/>
        </w:rPr>
        <w:t>Панфилова Е.А., Шульга С.А. Соотношение понятий «внутренний аудит» и «система внутреннего контроля»//Актуальные аспекты инновационного экономического и юридического развития в условиях роста напряженности вокруг России: Межвузовская научно-практическая конференция. Министерство образования и науки РФ, Филиал НОУ ВПО «Московский институт предпринимательства и права» в г. Ростове-на-Дону. 2018. – С. 221-228.</w:t>
      </w:r>
    </w:p>
    <w:p w:rsidR="001A6AD3" w:rsidRPr="005427C9" w:rsidRDefault="001A6AD3" w:rsidP="001A6AD3">
      <w:pPr>
        <w:rPr>
          <w:b/>
          <w:sz w:val="28"/>
          <w:szCs w:val="28"/>
        </w:rPr>
      </w:pPr>
      <w:bookmarkStart w:id="1" w:name="_GoBack"/>
      <w:bookmarkEnd w:id="1"/>
    </w:p>
    <w:p w:rsidR="003F01EB" w:rsidRDefault="003F01EB"/>
    <w:sectPr w:rsidR="003F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909"/>
    <w:multiLevelType w:val="hybridMultilevel"/>
    <w:tmpl w:val="82C2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490"/>
    <w:multiLevelType w:val="hybridMultilevel"/>
    <w:tmpl w:val="9056A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B6"/>
    <w:rsid w:val="001A6AD3"/>
    <w:rsid w:val="003F01EB"/>
    <w:rsid w:val="00A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E097"/>
  <w15:chartTrackingRefBased/>
  <w15:docId w15:val="{3C41598B-C8F6-489B-BAE6-A824D0B9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D3"/>
    <w:pPr>
      <w:spacing w:after="0" w:line="240" w:lineRule="auto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6AD3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6AD3"/>
    <w:rPr>
      <w:color w:val="0563C1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1A6AD3"/>
    <w:pPr>
      <w:tabs>
        <w:tab w:val="right" w:leader="dot" w:pos="9628"/>
      </w:tabs>
      <w:ind w:left="567" w:hanging="567"/>
    </w:pPr>
    <w:rPr>
      <w:rFonts w:eastAsia="Calibri" w:cs="Times New Roman"/>
      <w:bCs/>
      <w:kern w:val="28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A6AD3"/>
    <w:pPr>
      <w:tabs>
        <w:tab w:val="right" w:leader="dot" w:pos="9628"/>
      </w:tabs>
      <w:ind w:firstLine="567"/>
    </w:pPr>
    <w:rPr>
      <w:rFonts w:eastAsia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A6AD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1A6AD3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34"/>
    <w:locked/>
    <w:rsid w:val="001A6AD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2023-10-12T07:22:00Z</dcterms:created>
  <dcterms:modified xsi:type="dcterms:W3CDTF">2023-10-12T07:24:00Z</dcterms:modified>
</cp:coreProperties>
</file>