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907" w:rsidRDefault="000C5907" w:rsidP="000C5907">
      <w:pPr>
        <w:pStyle w:val="a3"/>
        <w:spacing w:before="0"/>
        <w:jc w:val="center"/>
        <w:rPr>
          <w:rFonts w:ascii="Times New Roman" w:eastAsiaTheme="minorHAnsi" w:hAnsi="Times New Roman" w:cs="Times New Roman"/>
          <w:b w:val="0"/>
          <w:bCs w:val="0"/>
          <w:color w:val="auto"/>
        </w:rPr>
      </w:pPr>
      <w:proofErr w:type="spellStart"/>
      <w:r w:rsidRPr="000C5907">
        <w:rPr>
          <w:rFonts w:ascii="Times New Roman" w:eastAsiaTheme="minorHAnsi" w:hAnsi="Times New Roman" w:cs="Times New Roman"/>
          <w:b w:val="0"/>
          <w:bCs w:val="0"/>
          <w:color w:val="auto"/>
        </w:rPr>
        <w:t>Др_Особенности</w:t>
      </w:r>
      <w:proofErr w:type="spellEnd"/>
      <w:r w:rsidRPr="000C5907">
        <w:rPr>
          <w:rFonts w:ascii="Times New Roman" w:eastAsiaTheme="minorHAnsi" w:hAnsi="Times New Roman" w:cs="Times New Roman"/>
          <w:b w:val="0"/>
          <w:bCs w:val="0"/>
          <w:color w:val="auto"/>
        </w:rPr>
        <w:t xml:space="preserve"> проведения уроков физической культуры в условиях пандемии</w:t>
      </w:r>
    </w:p>
    <w:p w:rsidR="000C5907" w:rsidRPr="000C5907" w:rsidRDefault="000C5907" w:rsidP="000C5907">
      <w:pPr>
        <w:jc w:val="center"/>
        <w:rPr>
          <w:rFonts w:ascii="Times New Roman" w:hAnsi="Times New Roman" w:cs="Times New Roman"/>
          <w:sz w:val="28"/>
          <w:szCs w:val="28"/>
        </w:rPr>
      </w:pPr>
      <w:r w:rsidRPr="000C5907">
        <w:rPr>
          <w:rFonts w:ascii="Times New Roman" w:hAnsi="Times New Roman" w:cs="Times New Roman"/>
          <w:sz w:val="28"/>
          <w:szCs w:val="28"/>
        </w:rPr>
        <w:t>Стр_54</w:t>
      </w:r>
    </w:p>
    <w:sdt>
      <w:sdtPr>
        <w:rPr>
          <w:rFonts w:ascii="Times New Roman" w:eastAsiaTheme="minorHAnsi" w:hAnsi="Times New Roman" w:cs="Times New Roman"/>
          <w:b w:val="0"/>
          <w:bCs w:val="0"/>
          <w:color w:val="auto"/>
        </w:rPr>
        <w:id w:val="16387954"/>
        <w:docPartObj>
          <w:docPartGallery w:val="Table of Contents"/>
          <w:docPartUnique/>
        </w:docPartObj>
      </w:sdtPr>
      <w:sdtContent>
        <w:p w:rsidR="000C5907" w:rsidRDefault="000C5907" w:rsidP="000C5907">
          <w:pPr>
            <w:pStyle w:val="a3"/>
            <w:spacing w:before="0"/>
            <w:jc w:val="center"/>
            <w:rPr>
              <w:rFonts w:ascii="Times New Roman" w:hAnsi="Times New Roman" w:cs="Times New Roman"/>
              <w:color w:val="auto"/>
            </w:rPr>
          </w:pPr>
        </w:p>
        <w:p w:rsidR="000C5907" w:rsidRPr="000C5907" w:rsidRDefault="000C5907" w:rsidP="000C5907"/>
        <w:p w:rsidR="000C5907" w:rsidRPr="000C5907" w:rsidRDefault="000C5907" w:rsidP="000C5907">
          <w:pPr>
            <w:pStyle w:val="11"/>
            <w:tabs>
              <w:tab w:val="right" w:leader="dot" w:pos="9628"/>
            </w:tabs>
            <w:spacing w:after="0" w:line="240" w:lineRule="auto"/>
            <w:jc w:val="both"/>
            <w:rPr>
              <w:rFonts w:ascii="Times New Roman" w:hAnsi="Times New Roman" w:cs="Times New Roman"/>
              <w:noProof/>
              <w:sz w:val="28"/>
              <w:szCs w:val="28"/>
            </w:rPr>
          </w:pPr>
          <w:r w:rsidRPr="000C5907">
            <w:rPr>
              <w:rFonts w:ascii="Times New Roman" w:hAnsi="Times New Roman" w:cs="Times New Roman"/>
              <w:sz w:val="28"/>
              <w:szCs w:val="28"/>
            </w:rPr>
            <w:fldChar w:fldCharType="begin"/>
          </w:r>
          <w:r w:rsidRPr="000C5907">
            <w:rPr>
              <w:rFonts w:ascii="Times New Roman" w:hAnsi="Times New Roman" w:cs="Times New Roman"/>
              <w:sz w:val="28"/>
              <w:szCs w:val="28"/>
            </w:rPr>
            <w:instrText xml:space="preserve"> TOC \o "1-3" \h \z \u </w:instrText>
          </w:r>
          <w:r w:rsidRPr="000C5907">
            <w:rPr>
              <w:rFonts w:ascii="Times New Roman" w:hAnsi="Times New Roman" w:cs="Times New Roman"/>
              <w:sz w:val="28"/>
              <w:szCs w:val="28"/>
            </w:rPr>
            <w:fldChar w:fldCharType="separate"/>
          </w:r>
          <w:hyperlink w:anchor="_Toc67138335" w:history="1">
            <w:r w:rsidRPr="000C5907">
              <w:rPr>
                <w:rStyle w:val="a4"/>
                <w:rFonts w:ascii="Times New Roman" w:hAnsi="Times New Roman" w:cs="Times New Roman"/>
                <w:noProof/>
                <w:sz w:val="28"/>
                <w:szCs w:val="28"/>
              </w:rPr>
              <w:t>Введение</w:t>
            </w:r>
            <w:r w:rsidRPr="000C5907">
              <w:rPr>
                <w:rFonts w:ascii="Times New Roman" w:hAnsi="Times New Roman" w:cs="Times New Roman"/>
                <w:noProof/>
                <w:webHidden/>
                <w:sz w:val="28"/>
                <w:szCs w:val="28"/>
              </w:rPr>
              <w:fldChar w:fldCharType="begin"/>
            </w:r>
            <w:r w:rsidRPr="000C5907">
              <w:rPr>
                <w:rFonts w:ascii="Times New Roman" w:hAnsi="Times New Roman" w:cs="Times New Roman"/>
                <w:noProof/>
                <w:webHidden/>
                <w:sz w:val="28"/>
                <w:szCs w:val="28"/>
              </w:rPr>
              <w:instrText xml:space="preserve"> PAGEREF _Toc67138335 \h </w:instrText>
            </w:r>
            <w:r w:rsidRPr="000C5907">
              <w:rPr>
                <w:rFonts w:ascii="Times New Roman" w:hAnsi="Times New Roman" w:cs="Times New Roman"/>
                <w:noProof/>
                <w:webHidden/>
                <w:sz w:val="28"/>
                <w:szCs w:val="28"/>
              </w:rPr>
            </w:r>
            <w:r w:rsidRPr="000C5907">
              <w:rPr>
                <w:rFonts w:ascii="Times New Roman" w:hAnsi="Times New Roman" w:cs="Times New Roman"/>
                <w:noProof/>
                <w:webHidden/>
                <w:sz w:val="28"/>
                <w:szCs w:val="28"/>
              </w:rPr>
              <w:fldChar w:fldCharType="separate"/>
            </w:r>
            <w:r w:rsidRPr="000C5907">
              <w:rPr>
                <w:rFonts w:ascii="Times New Roman" w:hAnsi="Times New Roman" w:cs="Times New Roman"/>
                <w:noProof/>
                <w:webHidden/>
                <w:sz w:val="28"/>
                <w:szCs w:val="28"/>
              </w:rPr>
              <w:t>2</w:t>
            </w:r>
            <w:r w:rsidRPr="000C5907">
              <w:rPr>
                <w:rFonts w:ascii="Times New Roman" w:hAnsi="Times New Roman" w:cs="Times New Roman"/>
                <w:noProof/>
                <w:webHidden/>
                <w:sz w:val="28"/>
                <w:szCs w:val="28"/>
              </w:rPr>
              <w:fldChar w:fldCharType="end"/>
            </w:r>
          </w:hyperlink>
        </w:p>
        <w:p w:rsidR="000C5907" w:rsidRPr="000C5907" w:rsidRDefault="000C5907" w:rsidP="000C5907">
          <w:pPr>
            <w:pStyle w:val="11"/>
            <w:tabs>
              <w:tab w:val="right" w:leader="dot" w:pos="9628"/>
            </w:tabs>
            <w:spacing w:after="0" w:line="240" w:lineRule="auto"/>
            <w:jc w:val="both"/>
            <w:rPr>
              <w:rFonts w:ascii="Times New Roman" w:hAnsi="Times New Roman" w:cs="Times New Roman"/>
              <w:noProof/>
              <w:sz w:val="28"/>
              <w:szCs w:val="28"/>
            </w:rPr>
          </w:pPr>
          <w:hyperlink w:anchor="_Toc67138336" w:history="1">
            <w:r w:rsidRPr="000C5907">
              <w:rPr>
                <w:rStyle w:val="a4"/>
                <w:rFonts w:ascii="Times New Roman" w:hAnsi="Times New Roman" w:cs="Times New Roman"/>
                <w:noProof/>
                <w:sz w:val="28"/>
                <w:szCs w:val="28"/>
              </w:rPr>
              <w:t>1 Теоретические аспекты проведения уроков физической культуры при дистанционном обучении</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37" w:history="1">
            <w:r w:rsidRPr="000C5907">
              <w:rPr>
                <w:rStyle w:val="a4"/>
                <w:rFonts w:ascii="Times New Roman" w:hAnsi="Times New Roman" w:cs="Times New Roman"/>
                <w:noProof/>
                <w:sz w:val="28"/>
                <w:szCs w:val="28"/>
              </w:rPr>
              <w:t>1.1 Зарубежный опыт организации учебных занятий по физической культуре</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38" w:history="1">
            <w:r w:rsidRPr="000C5907">
              <w:rPr>
                <w:rStyle w:val="a4"/>
                <w:rFonts w:ascii="Times New Roman" w:hAnsi="Times New Roman" w:cs="Times New Roman"/>
                <w:noProof/>
                <w:sz w:val="28"/>
                <w:szCs w:val="28"/>
              </w:rPr>
              <w:t>1.2 Материально-техническое оснащения занятий физической культурой различных форм при дистанционном обучении</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39" w:history="1">
            <w:r w:rsidRPr="000C5907">
              <w:rPr>
                <w:rStyle w:val="a4"/>
                <w:rFonts w:ascii="Times New Roman" w:hAnsi="Times New Roman" w:cs="Times New Roman"/>
                <w:noProof/>
                <w:sz w:val="28"/>
                <w:szCs w:val="28"/>
              </w:rPr>
              <w:t>1.3 Готовность учащихся к организации учебных занятий по физической культуре в дистанционной форме обучения и ее компоненты</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40" w:history="1">
            <w:r w:rsidRPr="000C5907">
              <w:rPr>
                <w:rStyle w:val="a4"/>
                <w:rFonts w:ascii="Times New Roman" w:hAnsi="Times New Roman" w:cs="Times New Roman"/>
                <w:noProof/>
                <w:sz w:val="28"/>
                <w:szCs w:val="28"/>
              </w:rPr>
              <w:t>1.4 Организация и проведение занятий по физической культуре при дистанционном обучении</w:t>
            </w:r>
          </w:hyperlink>
        </w:p>
        <w:p w:rsidR="000C5907" w:rsidRPr="000C5907" w:rsidRDefault="000C5907" w:rsidP="000C5907">
          <w:pPr>
            <w:pStyle w:val="11"/>
            <w:tabs>
              <w:tab w:val="right" w:leader="dot" w:pos="9628"/>
            </w:tabs>
            <w:spacing w:after="0" w:line="240" w:lineRule="auto"/>
            <w:jc w:val="both"/>
            <w:rPr>
              <w:rFonts w:ascii="Times New Roman" w:hAnsi="Times New Roman" w:cs="Times New Roman"/>
              <w:noProof/>
              <w:sz w:val="28"/>
              <w:szCs w:val="28"/>
            </w:rPr>
          </w:pPr>
          <w:hyperlink w:anchor="_Toc67138341" w:history="1">
            <w:r w:rsidRPr="000C5907">
              <w:rPr>
                <w:rStyle w:val="a4"/>
                <w:rFonts w:ascii="Times New Roman" w:hAnsi="Times New Roman" w:cs="Times New Roman"/>
                <w:noProof/>
                <w:sz w:val="28"/>
                <w:szCs w:val="28"/>
              </w:rPr>
              <w:t>2 Опытно экспериментальная работа методики проведения занятий по физической культуре в условиях пандемии</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42" w:history="1">
            <w:r w:rsidRPr="000C5907">
              <w:rPr>
                <w:rStyle w:val="a4"/>
                <w:rFonts w:ascii="Times New Roman" w:hAnsi="Times New Roman" w:cs="Times New Roman"/>
                <w:noProof/>
                <w:sz w:val="28"/>
                <w:szCs w:val="28"/>
              </w:rPr>
              <w:t>2.1 Оценка готовности учащихся к организации учебных занятий по физической культуре в дистанционной форме обучения</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43" w:history="1">
            <w:r w:rsidRPr="000C5907">
              <w:rPr>
                <w:rStyle w:val="a4"/>
                <w:rFonts w:ascii="Times New Roman" w:hAnsi="Times New Roman" w:cs="Times New Roman"/>
                <w:noProof/>
                <w:sz w:val="28"/>
                <w:szCs w:val="28"/>
              </w:rPr>
              <w:t>2.2 Методика проведения занятий по физической культуре в условиях пандемии</w:t>
            </w:r>
          </w:hyperlink>
        </w:p>
        <w:p w:rsidR="000C5907" w:rsidRPr="000C5907" w:rsidRDefault="000C5907" w:rsidP="000C5907">
          <w:pPr>
            <w:pStyle w:val="2"/>
            <w:tabs>
              <w:tab w:val="right" w:leader="dot" w:pos="9628"/>
            </w:tabs>
            <w:spacing w:after="0" w:line="240" w:lineRule="auto"/>
            <w:jc w:val="both"/>
            <w:rPr>
              <w:rFonts w:ascii="Times New Roman" w:hAnsi="Times New Roman" w:cs="Times New Roman"/>
              <w:noProof/>
              <w:sz w:val="28"/>
              <w:szCs w:val="28"/>
            </w:rPr>
          </w:pPr>
          <w:hyperlink w:anchor="_Toc67138344" w:history="1">
            <w:r w:rsidRPr="000C5907">
              <w:rPr>
                <w:rStyle w:val="a4"/>
                <w:rFonts w:ascii="Times New Roman" w:hAnsi="Times New Roman" w:cs="Times New Roman"/>
                <w:noProof/>
                <w:sz w:val="28"/>
                <w:szCs w:val="28"/>
              </w:rPr>
              <w:t>2.3 Оценка результатов опытно-экспериментальной работы</w:t>
            </w:r>
          </w:hyperlink>
        </w:p>
        <w:p w:rsidR="000C5907" w:rsidRPr="000C5907" w:rsidRDefault="000C5907" w:rsidP="000C5907">
          <w:pPr>
            <w:pStyle w:val="11"/>
            <w:tabs>
              <w:tab w:val="right" w:leader="dot" w:pos="9628"/>
            </w:tabs>
            <w:spacing w:after="0" w:line="240" w:lineRule="auto"/>
            <w:jc w:val="both"/>
            <w:rPr>
              <w:rFonts w:ascii="Times New Roman" w:hAnsi="Times New Roman" w:cs="Times New Roman"/>
              <w:noProof/>
              <w:sz w:val="28"/>
              <w:szCs w:val="28"/>
            </w:rPr>
          </w:pPr>
          <w:hyperlink w:anchor="_Toc67138345" w:history="1">
            <w:r w:rsidRPr="000C5907">
              <w:rPr>
                <w:rStyle w:val="a4"/>
                <w:rFonts w:ascii="Times New Roman" w:hAnsi="Times New Roman" w:cs="Times New Roman"/>
                <w:noProof/>
                <w:sz w:val="28"/>
                <w:szCs w:val="28"/>
              </w:rPr>
              <w:t>Заключение</w:t>
            </w:r>
          </w:hyperlink>
        </w:p>
        <w:p w:rsidR="000C5907" w:rsidRPr="000C5907" w:rsidRDefault="000C5907" w:rsidP="000C5907">
          <w:pPr>
            <w:pStyle w:val="11"/>
            <w:tabs>
              <w:tab w:val="right" w:leader="dot" w:pos="9628"/>
            </w:tabs>
            <w:spacing w:after="0" w:line="240" w:lineRule="auto"/>
            <w:jc w:val="both"/>
            <w:rPr>
              <w:rFonts w:ascii="Times New Roman" w:hAnsi="Times New Roman" w:cs="Times New Roman"/>
              <w:noProof/>
              <w:sz w:val="28"/>
              <w:szCs w:val="28"/>
            </w:rPr>
          </w:pPr>
          <w:hyperlink w:anchor="_Toc67138346" w:history="1">
            <w:r w:rsidRPr="000C5907">
              <w:rPr>
                <w:rStyle w:val="a4"/>
                <w:rFonts w:ascii="Times New Roman" w:hAnsi="Times New Roman" w:cs="Times New Roman"/>
                <w:noProof/>
                <w:sz w:val="28"/>
                <w:szCs w:val="28"/>
              </w:rPr>
              <w:t>Список использованной литературы</w:t>
            </w:r>
          </w:hyperlink>
        </w:p>
        <w:p w:rsidR="000C5907" w:rsidRPr="000C5907" w:rsidRDefault="000C5907" w:rsidP="000C5907">
          <w:pPr>
            <w:spacing w:after="0" w:line="240" w:lineRule="auto"/>
            <w:jc w:val="both"/>
            <w:rPr>
              <w:rFonts w:ascii="Times New Roman" w:hAnsi="Times New Roman" w:cs="Times New Roman"/>
              <w:sz w:val="28"/>
              <w:szCs w:val="28"/>
            </w:rPr>
          </w:pPr>
          <w:r w:rsidRPr="000C5907">
            <w:rPr>
              <w:rFonts w:ascii="Times New Roman" w:hAnsi="Times New Roman" w:cs="Times New Roman"/>
              <w:sz w:val="28"/>
              <w:szCs w:val="28"/>
            </w:rPr>
            <w:fldChar w:fldCharType="end"/>
          </w:r>
        </w:p>
      </w:sdtContent>
    </w:sdt>
    <w:p w:rsidR="00234E09" w:rsidRDefault="00234E09"/>
    <w:p w:rsidR="000C5907" w:rsidRDefault="000C5907">
      <w:pPr>
        <w:spacing w:after="160" w:line="259" w:lineRule="auto"/>
      </w:pPr>
      <w:r>
        <w:br w:type="page"/>
      </w:r>
    </w:p>
    <w:p w:rsidR="000C5907" w:rsidRPr="00154B1D" w:rsidRDefault="000C5907" w:rsidP="000C5907">
      <w:pPr>
        <w:pStyle w:val="1"/>
        <w:spacing w:before="0"/>
        <w:jc w:val="center"/>
        <w:rPr>
          <w:rFonts w:ascii="Times New Roman" w:hAnsi="Times New Roman" w:cs="Times New Roman"/>
          <w:color w:val="auto"/>
        </w:rPr>
      </w:pPr>
      <w:bookmarkStart w:id="0" w:name="_Toc67138345"/>
      <w:r w:rsidRPr="00154B1D">
        <w:rPr>
          <w:rFonts w:ascii="Times New Roman" w:hAnsi="Times New Roman" w:cs="Times New Roman"/>
          <w:color w:val="auto"/>
        </w:rPr>
        <w:lastRenderedPageBreak/>
        <w:t>Заключение</w:t>
      </w:r>
      <w:bookmarkEnd w:id="0"/>
    </w:p>
    <w:p w:rsidR="000C5907" w:rsidRPr="00154B1D" w:rsidRDefault="000C5907" w:rsidP="000C5907">
      <w:pPr>
        <w:pStyle w:val="HTML"/>
        <w:widowControl w:val="0"/>
        <w:ind w:firstLine="567"/>
        <w:jc w:val="both"/>
        <w:rPr>
          <w:rFonts w:ascii="Times New Roman" w:hAnsi="Times New Roman" w:cs="Times New Roman"/>
          <w:sz w:val="28"/>
          <w:szCs w:val="28"/>
        </w:rPr>
      </w:pPr>
    </w:p>
    <w:p w:rsidR="000C5907" w:rsidRPr="00154B1D" w:rsidRDefault="000C5907" w:rsidP="000C5907">
      <w:pPr>
        <w:widowControl w:val="0"/>
        <w:spacing w:after="0" w:line="240" w:lineRule="auto"/>
        <w:ind w:firstLine="567"/>
        <w:jc w:val="both"/>
        <w:rPr>
          <w:rFonts w:ascii="Times New Roman" w:hAnsi="Times New Roman" w:cs="Times New Roman"/>
          <w:sz w:val="28"/>
          <w:szCs w:val="28"/>
        </w:rPr>
      </w:pPr>
      <w:r w:rsidRPr="00154B1D">
        <w:rPr>
          <w:rFonts w:ascii="Times New Roman" w:hAnsi="Times New Roman" w:cs="Times New Roman"/>
          <w:sz w:val="28"/>
          <w:szCs w:val="28"/>
        </w:rPr>
        <w:t xml:space="preserve">Дистанционное обучение в данной дипломной работе рассматривается </w:t>
      </w:r>
      <w:proofErr w:type="gramStart"/>
      <w:r w:rsidRPr="00154B1D">
        <w:rPr>
          <w:rFonts w:ascii="Times New Roman" w:hAnsi="Times New Roman" w:cs="Times New Roman"/>
          <w:sz w:val="28"/>
          <w:szCs w:val="28"/>
        </w:rPr>
        <w:t>как  самостоятельная</w:t>
      </w:r>
      <w:proofErr w:type="gramEnd"/>
      <w:r w:rsidRPr="00154B1D">
        <w:rPr>
          <w:rFonts w:ascii="Times New Roman" w:hAnsi="Times New Roman" w:cs="Times New Roman"/>
          <w:sz w:val="28"/>
          <w:szCs w:val="28"/>
        </w:rPr>
        <w:t xml:space="preserve"> форма обучения, с использованием информационных технологий являющихся ведущими средствами.</w:t>
      </w:r>
    </w:p>
    <w:p w:rsidR="000C5907" w:rsidRPr="00154B1D" w:rsidRDefault="000C5907" w:rsidP="000C5907">
      <w:pPr>
        <w:widowControl w:val="0"/>
        <w:spacing w:after="0" w:line="240" w:lineRule="auto"/>
        <w:ind w:firstLine="567"/>
        <w:jc w:val="both"/>
        <w:rPr>
          <w:rFonts w:ascii="Times New Roman" w:hAnsi="Times New Roman" w:cs="Times New Roman"/>
          <w:sz w:val="28"/>
          <w:szCs w:val="28"/>
        </w:rPr>
      </w:pPr>
      <w:r w:rsidRPr="00154B1D">
        <w:rPr>
          <w:rFonts w:ascii="Times New Roman" w:hAnsi="Times New Roman" w:cs="Times New Roman"/>
          <w:sz w:val="28"/>
          <w:szCs w:val="28"/>
        </w:rPr>
        <w:t>Процесс «переналадки» образования с традиционных на дистанционные формы с использованием современных информационно-коммуникационных технологий прошел относительно безболезненно. По данным опроса, в подавляющем большинстве школ:</w:t>
      </w:r>
    </w:p>
    <w:p w:rsidR="000C5907" w:rsidRPr="00154B1D" w:rsidRDefault="000C5907" w:rsidP="000C5907">
      <w:pPr>
        <w:widowControl w:val="0"/>
        <w:spacing w:after="0" w:line="240" w:lineRule="auto"/>
        <w:ind w:firstLine="567"/>
        <w:jc w:val="both"/>
        <w:rPr>
          <w:rFonts w:ascii="Times New Roman" w:hAnsi="Times New Roman" w:cs="Times New Roman"/>
          <w:sz w:val="28"/>
          <w:szCs w:val="28"/>
        </w:rPr>
      </w:pPr>
      <w:r w:rsidRPr="00154B1D">
        <w:rPr>
          <w:rFonts w:ascii="Times New Roman" w:hAnsi="Times New Roman" w:cs="Times New Roman"/>
          <w:sz w:val="28"/>
          <w:szCs w:val="28"/>
        </w:rPr>
        <w:t xml:space="preserve">85,9% приняты нормативные документы, регламентирующие работу в дистанционном режиме; </w:t>
      </w:r>
    </w:p>
    <w:p w:rsidR="000C5907" w:rsidRPr="00154B1D" w:rsidRDefault="000C5907" w:rsidP="000C5907">
      <w:pPr>
        <w:widowControl w:val="0"/>
        <w:spacing w:after="0" w:line="240" w:lineRule="auto"/>
        <w:ind w:firstLine="567"/>
        <w:jc w:val="both"/>
        <w:rPr>
          <w:rFonts w:ascii="Times New Roman" w:hAnsi="Times New Roman" w:cs="Times New Roman"/>
          <w:sz w:val="28"/>
          <w:szCs w:val="28"/>
        </w:rPr>
      </w:pPr>
      <w:r w:rsidRPr="00154B1D">
        <w:rPr>
          <w:rFonts w:ascii="Times New Roman" w:hAnsi="Times New Roman" w:cs="Times New Roman"/>
          <w:sz w:val="28"/>
          <w:szCs w:val="28"/>
        </w:rPr>
        <w:t xml:space="preserve">85% преподавателей придерживаются мнения, что они адаптировались к обучению в дистанционном режиме; </w:t>
      </w:r>
    </w:p>
    <w:p w:rsidR="000C5907" w:rsidRPr="00154B1D" w:rsidRDefault="000C5907" w:rsidP="000C5907">
      <w:pPr>
        <w:widowControl w:val="0"/>
        <w:spacing w:after="0" w:line="240" w:lineRule="auto"/>
        <w:ind w:firstLine="567"/>
        <w:jc w:val="both"/>
        <w:rPr>
          <w:rFonts w:ascii="Times New Roman" w:hAnsi="Times New Roman" w:cs="Times New Roman"/>
          <w:sz w:val="28"/>
          <w:szCs w:val="28"/>
        </w:rPr>
      </w:pPr>
      <w:r w:rsidRPr="00154B1D">
        <w:rPr>
          <w:rFonts w:ascii="Times New Roman" w:hAnsi="Times New Roman" w:cs="Times New Roman"/>
          <w:sz w:val="28"/>
          <w:szCs w:val="28"/>
        </w:rPr>
        <w:t>59,8% респондентов считают, что процесс адаптации к дистанционному режиму обучения не занял у них много времени.</w:t>
      </w:r>
    </w:p>
    <w:p w:rsidR="000C5907" w:rsidRDefault="000C5907">
      <w:pPr>
        <w:spacing w:after="160" w:line="259" w:lineRule="auto"/>
      </w:pPr>
      <w:r>
        <w:br w:type="page"/>
      </w:r>
    </w:p>
    <w:p w:rsidR="000C5907" w:rsidRPr="001F6E30" w:rsidRDefault="000C5907" w:rsidP="000C5907">
      <w:pPr>
        <w:pStyle w:val="1"/>
        <w:spacing w:before="0"/>
        <w:jc w:val="center"/>
        <w:rPr>
          <w:rFonts w:ascii="Times New Roman" w:hAnsi="Times New Roman" w:cs="Times New Roman"/>
          <w:color w:val="auto"/>
        </w:rPr>
      </w:pPr>
      <w:bookmarkStart w:id="1" w:name="_Toc67138346"/>
      <w:r w:rsidRPr="001F6E30">
        <w:rPr>
          <w:rFonts w:ascii="Times New Roman" w:hAnsi="Times New Roman" w:cs="Times New Roman"/>
          <w:color w:val="auto"/>
        </w:rPr>
        <w:lastRenderedPageBreak/>
        <w:t>Список использованной литературы</w:t>
      </w:r>
      <w:bookmarkEnd w:id="1"/>
    </w:p>
    <w:p w:rsidR="000C5907" w:rsidRPr="001F6E30" w:rsidRDefault="000C5907" w:rsidP="000C5907">
      <w:pPr>
        <w:widowControl w:val="0"/>
        <w:spacing w:after="0" w:line="240" w:lineRule="auto"/>
        <w:ind w:firstLine="567"/>
        <w:jc w:val="both"/>
        <w:rPr>
          <w:rFonts w:ascii="Times New Roman" w:hAnsi="Times New Roman" w:cs="Times New Roman"/>
          <w:sz w:val="28"/>
          <w:szCs w:val="28"/>
        </w:rPr>
      </w:pPr>
    </w:p>
    <w:p w:rsidR="000C5907" w:rsidRPr="001F6E30" w:rsidRDefault="000C5907" w:rsidP="000C5907">
      <w:pPr>
        <w:pStyle w:val="a5"/>
        <w:widowControl w:val="0"/>
        <w:spacing w:before="0" w:beforeAutospacing="0" w:after="0" w:afterAutospacing="0"/>
        <w:ind w:firstLine="567"/>
        <w:jc w:val="both"/>
        <w:rPr>
          <w:sz w:val="28"/>
          <w:szCs w:val="28"/>
        </w:rPr>
      </w:pPr>
      <w:r w:rsidRPr="001F6E30">
        <w:rPr>
          <w:sz w:val="28"/>
          <w:szCs w:val="28"/>
        </w:rPr>
        <w:t xml:space="preserve">1 Ковалёва Н.И. Дистанционное обучение в работе учителя физической культуры // Материалы XXV международной </w:t>
      </w:r>
      <w:proofErr w:type="spellStart"/>
      <w:r w:rsidRPr="001F6E30">
        <w:rPr>
          <w:sz w:val="28"/>
          <w:szCs w:val="28"/>
        </w:rPr>
        <w:t>коференции</w:t>
      </w:r>
      <w:proofErr w:type="spellEnd"/>
      <w:r w:rsidRPr="001F6E30">
        <w:rPr>
          <w:sz w:val="28"/>
          <w:szCs w:val="28"/>
        </w:rPr>
        <w:t xml:space="preserve"> «Применение новых технологий в образовании» - Троицк, 2014 - 220 с.</w:t>
      </w:r>
    </w:p>
    <w:p w:rsidR="000C5907" w:rsidRPr="001F6E30" w:rsidRDefault="000C5907" w:rsidP="000C5907">
      <w:pPr>
        <w:widowControl w:val="0"/>
        <w:spacing w:after="0" w:line="240" w:lineRule="auto"/>
        <w:ind w:firstLine="567"/>
        <w:jc w:val="both"/>
        <w:rPr>
          <w:rFonts w:ascii="Times New Roman" w:hAnsi="Times New Roman" w:cs="Times New Roman"/>
          <w:sz w:val="28"/>
          <w:szCs w:val="28"/>
        </w:rPr>
      </w:pPr>
      <w:r w:rsidRPr="001F6E30">
        <w:rPr>
          <w:rFonts w:ascii="Times New Roman" w:hAnsi="Times New Roman" w:cs="Times New Roman"/>
          <w:sz w:val="28"/>
          <w:szCs w:val="28"/>
        </w:rPr>
        <w:t>2 Закон Республики Казахстан от 8 января 2021 года № 410-VI «О внесении изменений и дополнений в некоторые законодательные акты Республики Казахстан по вопросам образования». Электронный ресурс: https://online.zakon.kz/document/?doc_id=36188716#pos=1;-16</w:t>
      </w:r>
    </w:p>
    <w:p w:rsidR="000C5907" w:rsidRPr="001F6E30" w:rsidRDefault="000C5907" w:rsidP="000C5907">
      <w:pPr>
        <w:widowControl w:val="0"/>
        <w:spacing w:after="0" w:line="240" w:lineRule="auto"/>
        <w:ind w:firstLine="567"/>
        <w:jc w:val="both"/>
        <w:rPr>
          <w:rFonts w:ascii="Times New Roman" w:hAnsi="Times New Roman" w:cs="Times New Roman"/>
          <w:sz w:val="28"/>
          <w:szCs w:val="28"/>
        </w:rPr>
      </w:pPr>
      <w:r w:rsidRPr="001F6E30">
        <w:rPr>
          <w:rFonts w:ascii="Times New Roman" w:hAnsi="Times New Roman" w:cs="Times New Roman"/>
          <w:sz w:val="28"/>
          <w:szCs w:val="28"/>
          <w:lang w:val="en-US"/>
        </w:rPr>
        <w:t xml:space="preserve">3 Daniel J. S. World Trends in Higher Distance Education and Opportunities for International Cooperation. In: UNESCO, Higher Level Distance Education. Paris / Victoria (Australia), UNESCO/Deakin University, 2017.  </w:t>
      </w:r>
      <w:r w:rsidRPr="001F6E30">
        <w:rPr>
          <w:rFonts w:ascii="Times New Roman" w:hAnsi="Times New Roman" w:cs="Times New Roman"/>
          <w:sz w:val="28"/>
          <w:szCs w:val="28"/>
        </w:rPr>
        <w:t xml:space="preserve">- 142 </w:t>
      </w:r>
      <w:r w:rsidRPr="001F6E30">
        <w:rPr>
          <w:rFonts w:ascii="Times New Roman" w:hAnsi="Times New Roman" w:cs="Times New Roman"/>
          <w:sz w:val="28"/>
          <w:szCs w:val="28"/>
          <w:lang w:val="en-US"/>
        </w:rPr>
        <w:t>p</w:t>
      </w:r>
      <w:r w:rsidRPr="001F6E30">
        <w:rPr>
          <w:rFonts w:ascii="Times New Roman" w:hAnsi="Times New Roman" w:cs="Times New Roman"/>
          <w:sz w:val="28"/>
          <w:szCs w:val="28"/>
        </w:rPr>
        <w:t>.</w:t>
      </w:r>
    </w:p>
    <w:p w:rsidR="000C5907" w:rsidRPr="001F6E30" w:rsidRDefault="000C5907" w:rsidP="000C5907">
      <w:pPr>
        <w:pStyle w:val="a5"/>
        <w:widowControl w:val="0"/>
        <w:spacing w:before="0" w:beforeAutospacing="0" w:after="0" w:afterAutospacing="0"/>
        <w:ind w:firstLine="567"/>
        <w:jc w:val="both"/>
        <w:rPr>
          <w:sz w:val="28"/>
          <w:szCs w:val="28"/>
        </w:rPr>
      </w:pPr>
      <w:r w:rsidRPr="001F6E30">
        <w:rPr>
          <w:sz w:val="28"/>
          <w:szCs w:val="28"/>
        </w:rPr>
        <w:t>3 Дистанционная физкультура – не миф, а реальность // Официальный сайт МГПУ - - Доступ 22.10.2020</w:t>
      </w:r>
    </w:p>
    <w:p w:rsidR="000C5907" w:rsidRPr="001F6E30" w:rsidRDefault="000C5907" w:rsidP="000C5907">
      <w:pPr>
        <w:pStyle w:val="a5"/>
        <w:widowControl w:val="0"/>
        <w:spacing w:before="0" w:beforeAutospacing="0" w:after="0" w:afterAutospacing="0"/>
        <w:ind w:firstLine="567"/>
        <w:jc w:val="both"/>
        <w:rPr>
          <w:sz w:val="28"/>
          <w:szCs w:val="28"/>
        </w:rPr>
      </w:pPr>
      <w:r w:rsidRPr="001F6E30">
        <w:rPr>
          <w:sz w:val="28"/>
          <w:szCs w:val="28"/>
        </w:rPr>
        <w:t>4 Коваль Л.Н., Журавлёва Ю.И., Катренко М.В. и др. Физическая активность на фоне пандемии // Синтез науки и современности в решении глобальных проблем современности. – Уфа, 2020 – С. 159-163</w:t>
      </w:r>
    </w:p>
    <w:p w:rsidR="000C5907" w:rsidRPr="001F6E30" w:rsidRDefault="000C5907" w:rsidP="000C5907">
      <w:pPr>
        <w:pStyle w:val="a5"/>
        <w:widowControl w:val="0"/>
        <w:spacing w:before="0" w:beforeAutospacing="0" w:after="0" w:afterAutospacing="0"/>
        <w:ind w:firstLine="567"/>
        <w:jc w:val="both"/>
        <w:rPr>
          <w:sz w:val="28"/>
          <w:szCs w:val="28"/>
        </w:rPr>
      </w:pPr>
      <w:r w:rsidRPr="001F6E30">
        <w:rPr>
          <w:sz w:val="28"/>
          <w:szCs w:val="28"/>
        </w:rPr>
        <w:t>5 Смагин Н.И. Дистанционное обучение физической культуре во время эпидемиологического карантина // Материалы XII научной конференции «Проблемы и перспективы развития образования» - Краснодар, 2020 – С. 31 - 35</w:t>
      </w:r>
    </w:p>
    <w:p w:rsidR="000C5907" w:rsidRDefault="000C5907">
      <w:bookmarkStart w:id="2" w:name="_GoBack"/>
      <w:bookmarkEnd w:id="2"/>
    </w:p>
    <w:sectPr w:rsidR="000C5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E0"/>
    <w:rsid w:val="000C5907"/>
    <w:rsid w:val="00234E09"/>
    <w:rsid w:val="00DA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247"/>
  <w15:chartTrackingRefBased/>
  <w15:docId w15:val="{7468444E-45E7-4648-881A-7EB7F74D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907"/>
    <w:pPr>
      <w:spacing w:after="200" w:line="276" w:lineRule="auto"/>
    </w:pPr>
  </w:style>
  <w:style w:type="paragraph" w:styleId="1">
    <w:name w:val="heading 1"/>
    <w:basedOn w:val="a"/>
    <w:next w:val="a"/>
    <w:link w:val="10"/>
    <w:uiPriority w:val="9"/>
    <w:qFormat/>
    <w:rsid w:val="000C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90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0C5907"/>
    <w:pPr>
      <w:spacing w:before="480"/>
      <w:outlineLvl w:val="9"/>
    </w:pPr>
    <w:rPr>
      <w:b/>
      <w:bCs/>
      <w:sz w:val="28"/>
      <w:szCs w:val="28"/>
    </w:rPr>
  </w:style>
  <w:style w:type="paragraph" w:styleId="11">
    <w:name w:val="toc 1"/>
    <w:basedOn w:val="a"/>
    <w:next w:val="a"/>
    <w:autoRedefine/>
    <w:uiPriority w:val="39"/>
    <w:unhideWhenUsed/>
    <w:rsid w:val="000C5907"/>
    <w:pPr>
      <w:spacing w:after="100"/>
    </w:pPr>
  </w:style>
  <w:style w:type="paragraph" w:styleId="2">
    <w:name w:val="toc 2"/>
    <w:basedOn w:val="a"/>
    <w:next w:val="a"/>
    <w:autoRedefine/>
    <w:uiPriority w:val="39"/>
    <w:unhideWhenUsed/>
    <w:rsid w:val="000C5907"/>
    <w:pPr>
      <w:spacing w:after="100"/>
      <w:ind w:left="220"/>
    </w:pPr>
  </w:style>
  <w:style w:type="character" w:styleId="a4">
    <w:name w:val="Hyperlink"/>
    <w:basedOn w:val="a0"/>
    <w:uiPriority w:val="99"/>
    <w:unhideWhenUsed/>
    <w:rsid w:val="000C5907"/>
    <w:rPr>
      <w:color w:val="0563C1" w:themeColor="hyperlink"/>
      <w:u w:val="single"/>
    </w:rPr>
  </w:style>
  <w:style w:type="paragraph" w:styleId="HTML">
    <w:name w:val="HTML Preformatted"/>
    <w:basedOn w:val="a"/>
    <w:link w:val="HTML0"/>
    <w:uiPriority w:val="99"/>
    <w:unhideWhenUsed/>
    <w:rsid w:val="000C5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C5907"/>
    <w:rPr>
      <w:rFonts w:ascii="Courier New" w:eastAsia="Times New Roman" w:hAnsi="Courier New" w:cs="Courier New"/>
      <w:sz w:val="20"/>
      <w:szCs w:val="20"/>
      <w:lang w:eastAsia="ru-RU"/>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rsid w:val="000C5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0C59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2021-10-21T08:47:00Z</dcterms:created>
  <dcterms:modified xsi:type="dcterms:W3CDTF">2021-10-21T08:49:00Z</dcterms:modified>
</cp:coreProperties>
</file>