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13" w:rsidRDefault="0018173A" w:rsidP="00181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Др_</w:t>
      </w:r>
      <w:r w:rsidRPr="007D6B3E">
        <w:rPr>
          <w:rFonts w:ascii="Times New Roman" w:hAnsi="Times New Roman" w:cs="Times New Roman"/>
          <w:b/>
          <w:bCs/>
          <w:sz w:val="28"/>
          <w:szCs w:val="28"/>
        </w:rPr>
        <w:t>Особенности управления социально-трудовыми отношениями в Казахстане</w:t>
      </w:r>
    </w:p>
    <w:p w:rsidR="0018173A" w:rsidRDefault="0018173A" w:rsidP="001817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Стр_68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75484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173A" w:rsidRPr="007D6B3E" w:rsidRDefault="0018173A" w:rsidP="0018173A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  <w:p w:rsidR="0018173A" w:rsidRPr="007D6B3E" w:rsidRDefault="0018173A" w:rsidP="0018173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D6B3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D6B3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D6B3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416579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18173A" w:rsidRPr="007D6B3E" w:rsidRDefault="0018173A" w:rsidP="0018173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0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и нормативные основы развития социально-трудовых отношений в Казахстане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1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1.1 Теоретические аспекты социально-трудовых отношений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>и особенности их формирования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2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Государственное регулирование трудовых отношений в Казахстане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3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Зарубежный опыт управления социально-трудовыми отношениями</w:t>
            </w:r>
          </w:hyperlink>
        </w:p>
        <w:p w:rsidR="0018173A" w:rsidRPr="007D6B3E" w:rsidRDefault="0018173A" w:rsidP="0018173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4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 Анализ и оценка управления социально-трудовыми отношениями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>в ТОО</w:t>
            </w:r>
          </w:hyperlink>
          <w:r w:rsidRPr="007D6B3E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5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2.1 Краткая характеристика деятельности ТОО 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6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 Оценка эффективности использования трудового потенциала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ТОО 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7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2.3 Анализ состояния условий труда и обеспечения социальных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гарантий работников ТОО </w:t>
            </w:r>
          </w:hyperlink>
        </w:p>
        <w:p w:rsidR="0018173A" w:rsidRPr="007D6B3E" w:rsidRDefault="0018173A" w:rsidP="0018173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8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 Пути совершенствования социально-трудовых отношений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>в современной организации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89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3.1 Направления совершенствования кадровой политики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>микропредприятия</w:t>
            </w:r>
          </w:hyperlink>
        </w:p>
        <w:p w:rsidR="0018173A" w:rsidRPr="007D6B3E" w:rsidRDefault="0018173A" w:rsidP="0018173A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90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3.2 Улучшение социально-психологических факторов управления </w:t>
            </w:r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br/>
              <w:t>и развития коллектива</w:t>
            </w:r>
          </w:hyperlink>
        </w:p>
        <w:p w:rsidR="0018173A" w:rsidRPr="007D6B3E" w:rsidRDefault="0018173A" w:rsidP="0018173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91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18173A" w:rsidRPr="007D6B3E" w:rsidRDefault="0018173A" w:rsidP="0018173A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9416592" w:history="1">
            <w:r w:rsidRPr="007D6B3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18173A" w:rsidRDefault="0018173A" w:rsidP="0018173A">
          <w:pPr>
            <w:spacing w:after="0" w:line="240" w:lineRule="auto"/>
            <w:rPr>
              <w:b/>
              <w:bCs/>
            </w:rPr>
          </w:pPr>
          <w:r w:rsidRPr="007D6B3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8173A" w:rsidRDefault="0018173A">
      <w:r>
        <w:br w:type="page"/>
      </w:r>
    </w:p>
    <w:p w:rsidR="0018173A" w:rsidRPr="007D6B3E" w:rsidRDefault="0018173A" w:rsidP="0018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lastRenderedPageBreak/>
        <w:t>предприятия для формирования атмосферы общности результатов.</w:t>
      </w:r>
      <w:r w:rsidRPr="007D6B3E">
        <w:rPr>
          <w:rFonts w:ascii="Times New Roman" w:hAnsi="Times New Roman" w:cs="Times New Roman"/>
          <w:sz w:val="28"/>
          <w:szCs w:val="28"/>
        </w:rPr>
        <w:br w:type="page"/>
      </w:r>
    </w:p>
    <w:p w:rsidR="0018173A" w:rsidRPr="007D6B3E" w:rsidRDefault="0018173A" w:rsidP="0018173A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9416591"/>
      <w:r w:rsidRPr="007D6B3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18173A" w:rsidRPr="007D6B3E" w:rsidRDefault="0018173A" w:rsidP="0018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3A" w:rsidRPr="007D6B3E" w:rsidRDefault="0018173A" w:rsidP="0018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t xml:space="preserve">Проведенное исследование, посвященное особенностям управления социально-трудовыми отношениями в Казахстане на примере небольшой компании </w:t>
      </w:r>
      <w:proofErr w:type="gramStart"/>
      <w:r w:rsidRPr="007D6B3E">
        <w:rPr>
          <w:rFonts w:ascii="Times New Roman" w:hAnsi="Times New Roman" w:cs="Times New Roman"/>
          <w:sz w:val="28"/>
          <w:szCs w:val="28"/>
        </w:rPr>
        <w:t xml:space="preserve">ТОО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B3E">
        <w:rPr>
          <w:rFonts w:ascii="Times New Roman" w:hAnsi="Times New Roman" w:cs="Times New Roman"/>
          <w:sz w:val="28"/>
          <w:szCs w:val="28"/>
        </w:rPr>
        <w:t>позволило</w:t>
      </w:r>
      <w:proofErr w:type="gramEnd"/>
      <w:r w:rsidRPr="007D6B3E">
        <w:rPr>
          <w:rFonts w:ascii="Times New Roman" w:hAnsi="Times New Roman" w:cs="Times New Roman"/>
          <w:sz w:val="28"/>
          <w:szCs w:val="28"/>
        </w:rPr>
        <w:t xml:space="preserve"> сделать следующие выводы и заключения.</w:t>
      </w:r>
    </w:p>
    <w:p w:rsidR="0018173A" w:rsidRPr="007D6B3E" w:rsidRDefault="0018173A" w:rsidP="0018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t xml:space="preserve"> С научной точки зрения социально-трудовые отношения определяют экономические, психологические и также правовые аспекты взаимосвязей различных индивидуумов и социальных групп в процессе трудовой деятельности. Другими словами, социально-трудовые отношения – это отношения, тесно взаимообусловленные трудом.</w:t>
      </w:r>
    </w:p>
    <w:p w:rsidR="0018173A" w:rsidRPr="007D6B3E" w:rsidRDefault="0018173A" w:rsidP="0018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B3E">
        <w:rPr>
          <w:rFonts w:ascii="Times New Roman" w:hAnsi="Times New Roman" w:cs="Times New Roman"/>
          <w:sz w:val="28"/>
          <w:szCs w:val="28"/>
        </w:rPr>
        <w:t>Основными субъектами социально-трудовых отношений выступают: работники, п</w:t>
      </w:r>
      <w:r w:rsidRPr="007D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рофессиональные союзы, работодатели в лице предприятий или предпринимателей, союзы работодателей, государственные органы.</w:t>
      </w:r>
    </w:p>
    <w:p w:rsidR="0018173A" w:rsidRPr="007D6B3E" w:rsidRDefault="0018173A" w:rsidP="00181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t>Государство оставляет за собой ключевую роль в вопросах формирования необходимого законодательства, дающего возможность поддерживать баланс среди необходимой гибкости для предприятий и требуемыми гарантиями для работающих при удовлетворении постоянно меняющихся требований глобальной экономики.</w:t>
      </w:r>
    </w:p>
    <w:p w:rsidR="0018173A" w:rsidRDefault="0018173A">
      <w:r>
        <w:br w:type="page"/>
      </w:r>
    </w:p>
    <w:p w:rsidR="0018173A" w:rsidRPr="007D6B3E" w:rsidRDefault="0018173A" w:rsidP="0018173A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9416592"/>
      <w:r w:rsidRPr="007D6B3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18173A" w:rsidRPr="007D6B3E" w:rsidRDefault="0018173A" w:rsidP="0018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3A" w:rsidRPr="007D6B3E" w:rsidRDefault="0018173A" w:rsidP="0018173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t>Генкин, Б. М. Экономика и социология труда. Учебник. 7-е изд., доп. М.: Норма, 2019. 448 с.</w:t>
      </w:r>
    </w:p>
    <w:p w:rsidR="0018173A" w:rsidRPr="007D6B3E" w:rsidRDefault="0018173A" w:rsidP="0018173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t xml:space="preserve">Алиев, И.М. Экономика труда: Учебник для </w:t>
      </w:r>
      <w:proofErr w:type="spellStart"/>
      <w:r w:rsidRPr="007D6B3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6B3E">
        <w:rPr>
          <w:rFonts w:ascii="Times New Roman" w:hAnsi="Times New Roman" w:cs="Times New Roman"/>
          <w:sz w:val="28"/>
          <w:szCs w:val="28"/>
        </w:rPr>
        <w:t xml:space="preserve"> и магистратуры / И.М. Алиев, Н.А. Горелов, Л.О. Ильина. - Люберцы: </w:t>
      </w:r>
      <w:proofErr w:type="spellStart"/>
      <w:r w:rsidRPr="007D6B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6B3E">
        <w:rPr>
          <w:rFonts w:ascii="Times New Roman" w:hAnsi="Times New Roman" w:cs="Times New Roman"/>
          <w:sz w:val="28"/>
          <w:szCs w:val="28"/>
        </w:rPr>
        <w:t>, 2016. - 478 c.</w:t>
      </w:r>
    </w:p>
    <w:p w:rsidR="0018173A" w:rsidRPr="007D6B3E" w:rsidRDefault="0018173A" w:rsidP="0018173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3E"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 w:rsidRPr="007D6B3E">
        <w:rPr>
          <w:rFonts w:ascii="Times New Roman" w:hAnsi="Times New Roman" w:cs="Times New Roman"/>
          <w:sz w:val="28"/>
          <w:szCs w:val="28"/>
        </w:rPr>
        <w:t xml:space="preserve"> А.М. Экономика труда: Уч. / А.М. </w:t>
      </w:r>
      <w:proofErr w:type="spellStart"/>
      <w:r w:rsidRPr="007D6B3E"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 w:rsidRPr="007D6B3E">
        <w:rPr>
          <w:rFonts w:ascii="Times New Roman" w:hAnsi="Times New Roman" w:cs="Times New Roman"/>
          <w:sz w:val="28"/>
          <w:szCs w:val="28"/>
        </w:rPr>
        <w:t>, В. Б. Бычин, В. Н. Бобков. - М.: Инфра-М, 2018. - 312 c.</w:t>
      </w:r>
    </w:p>
    <w:p w:rsidR="0018173A" w:rsidRPr="007D6B3E" w:rsidRDefault="0018173A" w:rsidP="0018173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B3E">
        <w:rPr>
          <w:rFonts w:ascii="Times New Roman" w:hAnsi="Times New Roman" w:cs="Times New Roman"/>
          <w:sz w:val="28"/>
          <w:szCs w:val="28"/>
        </w:rPr>
        <w:t>Вайсбурд</w:t>
      </w:r>
      <w:proofErr w:type="spellEnd"/>
      <w:r w:rsidRPr="007D6B3E">
        <w:rPr>
          <w:rFonts w:ascii="Times New Roman" w:hAnsi="Times New Roman" w:cs="Times New Roman"/>
          <w:sz w:val="28"/>
          <w:szCs w:val="28"/>
        </w:rPr>
        <w:t xml:space="preserve">, В.А. Экономика труда: Учебное пособие / В.А. </w:t>
      </w:r>
      <w:proofErr w:type="spellStart"/>
      <w:r w:rsidRPr="007D6B3E">
        <w:rPr>
          <w:rFonts w:ascii="Times New Roman" w:hAnsi="Times New Roman" w:cs="Times New Roman"/>
          <w:sz w:val="28"/>
          <w:szCs w:val="28"/>
        </w:rPr>
        <w:t>Вайсбурд</w:t>
      </w:r>
      <w:proofErr w:type="spellEnd"/>
      <w:r w:rsidRPr="007D6B3E">
        <w:rPr>
          <w:rFonts w:ascii="Times New Roman" w:hAnsi="Times New Roman" w:cs="Times New Roman"/>
          <w:sz w:val="28"/>
          <w:szCs w:val="28"/>
        </w:rPr>
        <w:t>. - М.: Омега-Л, 2018. - 312 c.</w:t>
      </w:r>
    </w:p>
    <w:p w:rsidR="0018173A" w:rsidRPr="007D6B3E" w:rsidRDefault="0018173A" w:rsidP="0018173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3E">
        <w:rPr>
          <w:rFonts w:ascii="Times New Roman" w:hAnsi="Times New Roman" w:cs="Times New Roman"/>
          <w:sz w:val="28"/>
          <w:szCs w:val="28"/>
        </w:rPr>
        <w:t>Шкляр И. И. Социально-трудовые отношения:</w:t>
      </w:r>
      <w:r w:rsidRPr="007D6B3E">
        <w:rPr>
          <w:rFonts w:ascii="Times New Roman" w:hAnsi="Times New Roman" w:cs="Times New Roman"/>
          <w:sz w:val="28"/>
          <w:szCs w:val="28"/>
        </w:rPr>
        <w:tab/>
        <w:t>сущность и структурные составляющие [Текст] / И. И. Шкляр // Вестник Белгородского университета кооперации, экономики и права. - 2015. - № 4. - С. 345-350.</w:t>
      </w:r>
    </w:p>
    <w:p w:rsidR="0018173A" w:rsidRDefault="0018173A" w:rsidP="0018173A">
      <w:bookmarkStart w:id="2" w:name="_GoBack"/>
      <w:bookmarkEnd w:id="2"/>
    </w:p>
    <w:sectPr w:rsidR="001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612"/>
    <w:multiLevelType w:val="hybridMultilevel"/>
    <w:tmpl w:val="90BC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D"/>
    <w:rsid w:val="0018173A"/>
    <w:rsid w:val="002B1213"/>
    <w:rsid w:val="00A1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B2B"/>
  <w15:chartTrackingRefBased/>
  <w15:docId w15:val="{4ABFD5F1-481A-4C1B-8220-B4ABAB71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3A"/>
  </w:style>
  <w:style w:type="paragraph" w:styleId="1">
    <w:name w:val="heading 1"/>
    <w:basedOn w:val="a"/>
    <w:next w:val="a"/>
    <w:link w:val="10"/>
    <w:uiPriority w:val="9"/>
    <w:qFormat/>
    <w:rsid w:val="00181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8173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173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8173A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18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2020-12-22T09:51:00Z</dcterms:created>
  <dcterms:modified xsi:type="dcterms:W3CDTF">2020-12-22T09:53:00Z</dcterms:modified>
</cp:coreProperties>
</file>