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DBB" w:rsidRPr="00E11DBB" w:rsidRDefault="00E11DBB" w:rsidP="00E11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1DBB" w:rsidRDefault="00E11DBB" w:rsidP="00E11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11DBB">
        <w:rPr>
          <w:rFonts w:ascii="Times New Roman" w:hAnsi="Times New Roman"/>
          <w:sz w:val="28"/>
          <w:szCs w:val="28"/>
        </w:rPr>
        <w:t>Др_</w:t>
      </w:r>
      <w:r w:rsidRPr="00E11DBB">
        <w:rPr>
          <w:rFonts w:ascii="Times New Roman" w:hAnsi="Times New Roman"/>
          <w:sz w:val="28"/>
          <w:szCs w:val="28"/>
        </w:rPr>
        <w:t>ОТМЕНА</w:t>
      </w:r>
      <w:proofErr w:type="spellEnd"/>
      <w:r w:rsidRPr="00E11DBB">
        <w:rPr>
          <w:rFonts w:ascii="Times New Roman" w:hAnsi="Times New Roman"/>
          <w:sz w:val="28"/>
          <w:szCs w:val="28"/>
        </w:rPr>
        <w:t xml:space="preserve"> АРБИТРАЖНЫХ РЕШЕНИЙ</w:t>
      </w:r>
    </w:p>
    <w:p w:rsidR="00E11DBB" w:rsidRDefault="00E11DBB" w:rsidP="00E11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Стр_66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61"/>
      </w:tblGrid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DBB">
              <w:rPr>
                <w:rFonts w:ascii="Times New Roman" w:eastAsia="Calibri" w:hAnsi="Times New Roman"/>
                <w:sz w:val="28"/>
                <w:szCs w:val="28"/>
              </w:rPr>
              <w:t>Введение</w:t>
            </w: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DBB">
              <w:rPr>
                <w:rFonts w:ascii="Times New Roman" w:eastAsia="Calibri" w:hAnsi="Times New Roman"/>
                <w:sz w:val="28"/>
                <w:szCs w:val="28"/>
              </w:rPr>
              <w:t>1 Арбитраж</w:t>
            </w:r>
            <w:r w:rsidRPr="00E11DBB">
              <w:rPr>
                <w:rFonts w:ascii="Times New Roman" w:hAnsi="Times New Roman"/>
                <w:sz w:val="28"/>
                <w:szCs w:val="28"/>
              </w:rPr>
              <w:t xml:space="preserve"> как альтернативный механизм урегулирования споров</w:t>
            </w: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DBB">
              <w:rPr>
                <w:rFonts w:ascii="Times New Roman" w:eastAsia="Calibri" w:hAnsi="Times New Roman"/>
                <w:sz w:val="28"/>
                <w:szCs w:val="28"/>
              </w:rPr>
              <w:t>1.1 История возникновения и развития правового регулирования арбитража в Республике Казахстан</w:t>
            </w: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DBB">
              <w:rPr>
                <w:rFonts w:ascii="Times New Roman" w:eastAsia="Calibri" w:hAnsi="Times New Roman"/>
                <w:sz w:val="28"/>
                <w:szCs w:val="28"/>
              </w:rPr>
              <w:t>1.2 Понятие и сущность арбитража</w:t>
            </w: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tabs>
                <w:tab w:val="left" w:pos="6886"/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DBB">
              <w:rPr>
                <w:rFonts w:ascii="Times New Roman" w:eastAsia="Calibri" w:hAnsi="Times New Roman"/>
                <w:sz w:val="28"/>
                <w:szCs w:val="28"/>
              </w:rPr>
              <w:t>1.3 Правовая природа арбитражного решения</w:t>
            </w:r>
            <w:r w:rsidRPr="00E11DB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tabs>
                <w:tab w:val="left" w:pos="8193"/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DBB">
              <w:rPr>
                <w:rFonts w:ascii="Times New Roman" w:eastAsia="Calibri" w:hAnsi="Times New Roman"/>
                <w:sz w:val="28"/>
                <w:szCs w:val="28"/>
              </w:rPr>
              <w:t>2 Практические аспекты отмены арбитражных решений</w:t>
            </w:r>
            <w:r w:rsidRPr="00E11DB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DBB">
              <w:rPr>
                <w:rFonts w:ascii="Times New Roman" w:eastAsia="Calibri" w:hAnsi="Times New Roman"/>
                <w:sz w:val="28"/>
                <w:szCs w:val="28"/>
              </w:rPr>
              <w:t>2.1 Основания и порядок отмены арбитражных решения</w:t>
            </w: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DBB">
              <w:rPr>
                <w:rFonts w:ascii="Times New Roman" w:eastAsia="Calibri" w:hAnsi="Times New Roman"/>
                <w:sz w:val="28"/>
                <w:szCs w:val="28"/>
              </w:rPr>
              <w:t>2.2 Последствия отмены арбитражных решений</w:t>
            </w: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DBB">
              <w:rPr>
                <w:rFonts w:ascii="Times New Roman" w:eastAsia="Calibri" w:hAnsi="Times New Roman"/>
                <w:sz w:val="28"/>
                <w:szCs w:val="28"/>
              </w:rPr>
              <w:t>2.3 Анализ судебной практики по отмене арбитражных решений</w:t>
            </w: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DBB">
              <w:rPr>
                <w:rFonts w:ascii="Times New Roman" w:eastAsia="Calibri" w:hAnsi="Times New Roman"/>
                <w:sz w:val="28"/>
                <w:szCs w:val="28"/>
              </w:rPr>
              <w:t>3 Проблемы и перспективы совершенствования законодательства и практики отмены арбитражных решений в Республике Казахстан</w:t>
            </w: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DBB">
              <w:rPr>
                <w:rFonts w:ascii="Times New Roman" w:eastAsia="Calibri" w:hAnsi="Times New Roman"/>
                <w:sz w:val="28"/>
                <w:szCs w:val="28"/>
              </w:rPr>
              <w:t>3.1 Анализ недостатков действующего законодательства и практики отмены арбитражных решений</w:t>
            </w: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tabs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DBB">
              <w:rPr>
                <w:rFonts w:ascii="Times New Roman" w:eastAsia="Calibri" w:hAnsi="Times New Roman"/>
                <w:sz w:val="28"/>
                <w:szCs w:val="28"/>
              </w:rPr>
              <w:t>3.2 Предложения по совершенствованию законодательства и правоприменительной практики</w:t>
            </w: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tabs>
                <w:tab w:val="left" w:pos="4370"/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DBB">
              <w:rPr>
                <w:rFonts w:ascii="Times New Roman" w:eastAsia="Calibri" w:hAnsi="Times New Roman"/>
                <w:sz w:val="28"/>
                <w:szCs w:val="28"/>
              </w:rPr>
              <w:t>Заключение</w:t>
            </w:r>
            <w:r w:rsidRPr="00E11DB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11DBB" w:rsidRPr="00E11DBB" w:rsidTr="00985DD6">
        <w:tc>
          <w:tcPr>
            <w:tcW w:w="8761" w:type="dxa"/>
            <w:shd w:val="clear" w:color="auto" w:fill="auto"/>
          </w:tcPr>
          <w:p w:rsidR="00E11DBB" w:rsidRPr="00E11DBB" w:rsidRDefault="00E11DBB" w:rsidP="00E11DBB">
            <w:pPr>
              <w:tabs>
                <w:tab w:val="left" w:pos="5826"/>
                <w:tab w:val="right" w:leader="dot" w:pos="875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1DBB">
              <w:rPr>
                <w:rFonts w:ascii="Times New Roman" w:eastAsia="Calibri" w:hAnsi="Times New Roman"/>
                <w:sz w:val="28"/>
                <w:szCs w:val="28"/>
              </w:rPr>
              <w:t>Список использованной литературы</w:t>
            </w:r>
            <w:r w:rsidRPr="00E11DB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E11DBB" w:rsidRPr="00E11DBB" w:rsidRDefault="00E11DBB" w:rsidP="00E11D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B5B" w:rsidRDefault="00933B5B"/>
    <w:p w:rsidR="00E11DBB" w:rsidRDefault="00E11DBB"/>
    <w:p w:rsidR="00E11DBB" w:rsidRDefault="00E11DBB"/>
    <w:p w:rsidR="00E11DBB" w:rsidRDefault="00E11DBB"/>
    <w:p w:rsidR="00E11DBB" w:rsidRDefault="00E11DBB"/>
    <w:p w:rsidR="00E11DBB" w:rsidRDefault="00E11DBB"/>
    <w:p w:rsidR="00E11DBB" w:rsidRDefault="00E11DBB"/>
    <w:p w:rsidR="00E11DBB" w:rsidRDefault="00E11DBB"/>
    <w:p w:rsidR="00E11DBB" w:rsidRDefault="00E11DBB"/>
    <w:p w:rsidR="00E11DBB" w:rsidRDefault="00E11DBB"/>
    <w:p w:rsidR="00E11DBB" w:rsidRDefault="00E11DBB"/>
    <w:p w:rsidR="00E11DBB" w:rsidRPr="007C207B" w:rsidRDefault="00E11DBB" w:rsidP="00E11DBB">
      <w:pPr>
        <w:pStyle w:val="1"/>
        <w:spacing w:before="0" w:line="240" w:lineRule="auto"/>
        <w:ind w:firstLine="709"/>
        <w:rPr>
          <w:rFonts w:ascii="Times New Roman" w:hAnsi="Times New Roman"/>
          <w:color w:val="000000"/>
        </w:rPr>
      </w:pPr>
      <w:r w:rsidRPr="007C207B">
        <w:rPr>
          <w:rFonts w:ascii="Times New Roman" w:hAnsi="Times New Roman"/>
          <w:color w:val="000000"/>
        </w:rPr>
        <w:lastRenderedPageBreak/>
        <w:t>Заключение</w:t>
      </w:r>
    </w:p>
    <w:p w:rsidR="00E11DBB" w:rsidRPr="007C207B" w:rsidRDefault="00E11DBB" w:rsidP="00E11DBB">
      <w:pPr>
        <w:pStyle w:val="Default"/>
        <w:rPr>
          <w:rFonts w:cs="Times New Roman"/>
          <w:szCs w:val="28"/>
        </w:rPr>
      </w:pPr>
    </w:p>
    <w:p w:rsidR="00E11DBB" w:rsidRPr="007C207B" w:rsidRDefault="00E11DBB" w:rsidP="00E11DBB">
      <w:pPr>
        <w:pStyle w:val="Default"/>
        <w:rPr>
          <w:rFonts w:cs="Times New Roman"/>
          <w:szCs w:val="28"/>
          <w:lang/>
        </w:rPr>
      </w:pPr>
      <w:r w:rsidRPr="007C207B">
        <w:rPr>
          <w:rFonts w:cs="Times New Roman"/>
          <w:szCs w:val="28"/>
          <w:lang/>
        </w:rPr>
        <w:t>Арбитраж является значимым механизмом урегулирования споров как в национальном, так и в международном контексте. Эффективность арбитража подкрепляется его способностью функционировать как автономный и окончательный инструмент разрешения конфликтов, что способствует снижению нагрузки на государственные суды и обеспечивает более быстрое решение споров. Важную роль в укреплении доверия к арбитражу играют международные конвенции, такие как Нью-Йоркская и Вашингтонская, которые регулируют признание и исполнение арбитражных решений на международном уровне. Они обеспечивают универсальные стандарты и гарантируют, что арбитражные решения признаются и исполняются в разных юрисдикциях, способствуя таким образом глобальной правовой интеграции и стабильности в международном бизнесе.</w:t>
      </w: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Default="00E11DBB">
      <w:pPr>
        <w:rPr>
          <w:lang/>
        </w:rPr>
      </w:pPr>
    </w:p>
    <w:p w:rsidR="00E11DBB" w:rsidRPr="007C207B" w:rsidRDefault="00E11DBB" w:rsidP="00E11DBB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</w:rPr>
      </w:pPr>
      <w:r w:rsidRPr="007C207B">
        <w:rPr>
          <w:rFonts w:ascii="Times New Roman" w:hAnsi="Times New Roman"/>
          <w:color w:val="auto"/>
        </w:rPr>
        <w:t>Список использованной литературы</w:t>
      </w:r>
    </w:p>
    <w:p w:rsidR="00E11DBB" w:rsidRPr="007C207B" w:rsidRDefault="00E11DBB" w:rsidP="00E11DBB">
      <w:pPr>
        <w:pStyle w:val="Default"/>
        <w:rPr>
          <w:rFonts w:cs="Times New Roman"/>
          <w:bCs/>
          <w:color w:val="auto"/>
          <w:szCs w:val="28"/>
        </w:rPr>
      </w:pPr>
    </w:p>
    <w:p w:rsidR="00E11DBB" w:rsidRPr="008B09BB" w:rsidRDefault="00E11DBB" w:rsidP="00E11DB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9BB">
        <w:rPr>
          <w:rFonts w:ascii="Times New Roman" w:hAnsi="Times New Roman" w:cs="Times New Roman"/>
          <w:sz w:val="28"/>
          <w:szCs w:val="28"/>
        </w:rPr>
        <w:t xml:space="preserve">Сулейменов М. К., </w:t>
      </w:r>
      <w:proofErr w:type="spellStart"/>
      <w:r w:rsidRPr="008B09BB">
        <w:rPr>
          <w:rFonts w:ascii="Times New Roman" w:hAnsi="Times New Roman" w:cs="Times New Roman"/>
          <w:sz w:val="28"/>
          <w:szCs w:val="28"/>
        </w:rPr>
        <w:t>Дуйсенова</w:t>
      </w:r>
      <w:proofErr w:type="spellEnd"/>
      <w:r w:rsidRPr="008B09BB">
        <w:rPr>
          <w:rFonts w:ascii="Times New Roman" w:hAnsi="Times New Roman" w:cs="Times New Roman"/>
          <w:sz w:val="28"/>
          <w:szCs w:val="28"/>
        </w:rPr>
        <w:t xml:space="preserve"> А. Е. Развитие арбитража и медиации в Казахстане // </w:t>
      </w:r>
      <w:hyperlink r:id="rId5" w:anchor="pos=5;-108" w:history="1">
        <w:r w:rsidRPr="008B09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https://online.zakon.kz/Document/?doc_id=37091425&amp;pos=5;-108#pos=5;-108</w:t>
        </w:r>
      </w:hyperlink>
      <w:r w:rsidRPr="008B09B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(по состоянию на 2020 г.).</w:t>
      </w:r>
    </w:p>
    <w:p w:rsidR="00E11DBB" w:rsidRPr="008B09BB" w:rsidRDefault="00E11DBB" w:rsidP="00E11DB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9BB">
        <w:rPr>
          <w:rStyle w:val="currentdocdiv"/>
          <w:rFonts w:ascii="Times New Roman" w:hAnsi="Times New Roman" w:cs="Times New Roman"/>
          <w:sz w:val="28"/>
          <w:szCs w:val="28"/>
        </w:rPr>
        <w:t xml:space="preserve">Гражданский кодекс Республики Казахстан (Общая и особенная части) от 27 декабря 1994 года </w:t>
      </w:r>
      <w:r w:rsidRPr="008B09BB">
        <w:rPr>
          <w:rFonts w:ascii="Times New Roman" w:hAnsi="Times New Roman" w:cs="Times New Roman"/>
          <w:sz w:val="28"/>
          <w:szCs w:val="28"/>
        </w:rPr>
        <w:t xml:space="preserve">№ 268-XIII </w:t>
      </w:r>
      <w:r w:rsidRPr="008B09BB">
        <w:rPr>
          <w:rStyle w:val="currentdocdiv"/>
          <w:rFonts w:ascii="Times New Roman" w:hAnsi="Times New Roman" w:cs="Times New Roman"/>
          <w:sz w:val="28"/>
          <w:szCs w:val="28"/>
        </w:rPr>
        <w:t xml:space="preserve">// </w:t>
      </w:r>
      <w:hyperlink r:id="rId6" w:history="1">
        <w:r w:rsidRPr="008B09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https://online.zakon.kz/Document/?doc_id=1006061</w:t>
        </w:r>
      </w:hyperlink>
      <w:r w:rsidRPr="008B09BB">
        <w:rPr>
          <w:rStyle w:val="currentdocdiv"/>
          <w:rFonts w:ascii="Times New Roman" w:hAnsi="Times New Roman" w:cs="Times New Roman"/>
          <w:sz w:val="28"/>
          <w:szCs w:val="28"/>
        </w:rPr>
        <w:t xml:space="preserve"> (по состоянию на 01.09.2024 г.).</w:t>
      </w:r>
    </w:p>
    <w:p w:rsidR="00E11DBB" w:rsidRPr="008B09BB" w:rsidRDefault="00E11DBB" w:rsidP="00E11DB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9BB">
        <w:rPr>
          <w:rFonts w:ascii="Times New Roman" w:hAnsi="Times New Roman" w:cs="Times New Roman"/>
          <w:sz w:val="28"/>
          <w:szCs w:val="28"/>
        </w:rPr>
        <w:t xml:space="preserve">Нормативное постановление Верховного Суда Республики Казахстан от 19 октября 2001 года № 14 «О судебной практике рассмотрения заявлений о принудительном исполнении решений третейских судов» // </w:t>
      </w:r>
      <w:hyperlink r:id="rId7" w:history="1">
        <w:r w:rsidRPr="008B09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https://online.zakon.kz/Document/?doc_id=1025730</w:t>
        </w:r>
      </w:hyperlink>
      <w:r w:rsidRPr="008B09B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(Утратило силу в соответствии с нормативным постановлением Верховного Суда Республики Казахстан от 23 декабря 2005 года № 10).</w:t>
      </w:r>
    </w:p>
    <w:p w:rsidR="00E11DBB" w:rsidRPr="008B09BB" w:rsidRDefault="00E11DBB" w:rsidP="00E11DB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9BB">
        <w:rPr>
          <w:rFonts w:ascii="Times New Roman" w:hAnsi="Times New Roman" w:cs="Times New Roman"/>
          <w:sz w:val="28"/>
          <w:szCs w:val="28"/>
        </w:rPr>
        <w:t xml:space="preserve">Постановление Конституционного Совета Республики Казахстан от 15 февраля 2002 года № 1 «Об официальном толковании пункта 2 статьи 13 и пункта 1 статьи 75 Конституции Республики Казахстан» // </w:t>
      </w:r>
      <w:hyperlink r:id="rId8" w:history="1">
        <w:r w:rsidRPr="008B09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https://online.zakon.kz/Document/?doc_id=1029073</w:t>
        </w:r>
      </w:hyperlink>
      <w:r w:rsidRPr="008B09B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(Отменено нормативным постановлением Конституционного Совета РК от 7 февраля 2008 года № 1).</w:t>
      </w:r>
    </w:p>
    <w:p w:rsidR="00E11DBB" w:rsidRPr="008B09BB" w:rsidRDefault="00E11DBB" w:rsidP="00E11DB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Style w:val="currentdocdiv"/>
          <w:rFonts w:ascii="Times New Roman" w:hAnsi="Times New Roman" w:cs="Times New Roman"/>
          <w:sz w:val="28"/>
          <w:szCs w:val="28"/>
        </w:rPr>
      </w:pPr>
      <w:r w:rsidRPr="008B09BB">
        <w:rPr>
          <w:rFonts w:ascii="Times New Roman" w:hAnsi="Times New Roman" w:cs="Times New Roman"/>
          <w:sz w:val="28"/>
          <w:szCs w:val="28"/>
        </w:rPr>
        <w:t xml:space="preserve">Конституция Республики Казахстан от 30.08.1995 года // </w:t>
      </w:r>
      <w:hyperlink r:id="rId9" w:history="1">
        <w:r w:rsidRPr="008B09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https://adilet.zan.kz/rus/docs/K950001000_</w:t>
        </w:r>
      </w:hyperlink>
      <w:r w:rsidRPr="008B09BB">
        <w:rPr>
          <w:rFonts w:ascii="Times New Roman" w:hAnsi="Times New Roman" w:cs="Times New Roman"/>
          <w:sz w:val="28"/>
          <w:szCs w:val="28"/>
        </w:rPr>
        <w:t xml:space="preserve"> (по состоянию на 19.09.2022 г.) </w:t>
      </w:r>
    </w:p>
    <w:p w:rsidR="00E11DBB" w:rsidRPr="00E11DBB" w:rsidRDefault="00E11DBB">
      <w:bookmarkStart w:id="0" w:name="_GoBack"/>
      <w:bookmarkEnd w:id="0"/>
    </w:p>
    <w:sectPr w:rsidR="00E11DBB" w:rsidRPr="00E11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328B0"/>
    <w:multiLevelType w:val="hybridMultilevel"/>
    <w:tmpl w:val="8772B99A"/>
    <w:lvl w:ilvl="0" w:tplc="75B28A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5A"/>
    <w:rsid w:val="008D235A"/>
    <w:rsid w:val="00933B5B"/>
    <w:rsid w:val="00E1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E3D8"/>
  <w15:chartTrackingRefBased/>
  <w15:docId w15:val="{4B00A4CA-D010-4A37-B813-9E750AE2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D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1DB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D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Default">
    <w:name w:val="Default"/>
    <w:rsid w:val="00E11DB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NewtonC"/>
      <w:color w:val="000000"/>
      <w:sz w:val="28"/>
      <w:szCs w:val="24"/>
    </w:rPr>
  </w:style>
  <w:style w:type="character" w:styleId="a3">
    <w:name w:val="Hyperlink"/>
    <w:uiPriority w:val="99"/>
    <w:unhideWhenUsed/>
    <w:rsid w:val="00E11D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1DBB"/>
    <w:pPr>
      <w:ind w:left="720"/>
    </w:pPr>
    <w:rPr>
      <w:rFonts w:eastAsia="Calibri" w:cs="Calibri"/>
      <w:lang w:eastAsia="en-US"/>
    </w:rPr>
  </w:style>
  <w:style w:type="character" w:customStyle="1" w:styleId="currentdocdiv">
    <w:name w:val="currentdocdiv"/>
    <w:basedOn w:val="a0"/>
    <w:rsid w:val="00E11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290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257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100606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line.zakon.kz/Document/?doc_id=37091425&amp;pos=5;-10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K95000100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2025-12-13T07:09:00Z</dcterms:created>
  <dcterms:modified xsi:type="dcterms:W3CDTF">2025-12-13T07:10:00Z</dcterms:modified>
</cp:coreProperties>
</file>