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71" w:rsidRDefault="005F6C00" w:rsidP="005F6C00">
      <w:pPr>
        <w:jc w:val="center"/>
        <w:rPr>
          <w:rFonts w:ascii="Times New Roman" w:hAnsi="Times New Roman"/>
          <w:sz w:val="28"/>
          <w:szCs w:val="28"/>
        </w:rPr>
      </w:pPr>
      <w:r w:rsidRPr="005F6C00">
        <w:rPr>
          <w:rFonts w:ascii="Times New Roman" w:hAnsi="Times New Roman"/>
          <w:sz w:val="28"/>
          <w:szCs w:val="28"/>
        </w:rPr>
        <w:t>Др_</w:t>
      </w:r>
      <w:r w:rsidRPr="005F6C00">
        <w:rPr>
          <w:rFonts w:ascii="Times New Roman" w:hAnsi="Times New Roman"/>
          <w:sz w:val="28"/>
          <w:szCs w:val="28"/>
        </w:rPr>
        <w:t>Перспективы развития рынка недвижимости в РК</w:t>
      </w:r>
    </w:p>
    <w:p w:rsidR="005F6C00" w:rsidRDefault="005F6C00" w:rsidP="005F6C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Стр_73</w:t>
      </w:r>
    </w:p>
    <w:tbl>
      <w:tblPr>
        <w:tblW w:w="9822" w:type="dxa"/>
        <w:tblLook w:val="04A0" w:firstRow="1" w:lastRow="0" w:firstColumn="1" w:lastColumn="0" w:noHBand="0" w:noVBand="1"/>
      </w:tblPr>
      <w:tblGrid>
        <w:gridCol w:w="578"/>
        <w:gridCol w:w="8748"/>
        <w:gridCol w:w="496"/>
      </w:tblGrid>
      <w:tr w:rsidR="005F6C00" w:rsidTr="005F6C00">
        <w:tc>
          <w:tcPr>
            <w:tcW w:w="9326" w:type="dxa"/>
            <w:gridSpan w:val="2"/>
            <w:hideMark/>
          </w:tcPr>
          <w:p w:rsidR="005F6C00" w:rsidRDefault="005F6C00" w:rsidP="005F6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6C00" w:rsidTr="005F6C00">
        <w:tc>
          <w:tcPr>
            <w:tcW w:w="9326" w:type="dxa"/>
            <w:gridSpan w:val="2"/>
            <w:hideMark/>
          </w:tcPr>
          <w:p w:rsidR="005F6C00" w:rsidRDefault="005F6C00" w:rsidP="005F6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Экономические основы формирование рынка недвижимости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578" w:type="dxa"/>
            <w:hideMark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48" w:type="dxa"/>
            <w:hideMark/>
          </w:tcPr>
          <w:p w:rsidR="005F6C00" w:rsidRDefault="005F6C00" w:rsidP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Рынок недвижимости - как особый сегмент рынка 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578" w:type="dxa"/>
            <w:hideMark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748" w:type="dxa"/>
            <w:hideMark/>
          </w:tcPr>
          <w:p w:rsidR="005F6C00" w:rsidRDefault="005F6C00" w:rsidP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Сущность субъектов и объектов рынка недвижимости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822" w:type="dxa"/>
            <w:gridSpan w:val="3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  <w:hideMark/>
          </w:tcPr>
          <w:p w:rsidR="005F6C00" w:rsidRPr="005F6C00" w:rsidRDefault="005F6C00" w:rsidP="005F6C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Анализ современного состояния рынка недвижимо</w:t>
            </w:r>
            <w:r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 xml:space="preserve">сти на примере предприятия ТОО 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578" w:type="dxa"/>
            <w:hideMark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8748" w:type="dxa"/>
            <w:hideMark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сведения о компании и анализ состояния рынка недвижимости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578" w:type="dxa"/>
            <w:hideMark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8748" w:type="dxa"/>
            <w:hideMark/>
          </w:tcPr>
          <w:p w:rsidR="005F6C00" w:rsidRDefault="005F6C00" w:rsidP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анализ предприятия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  <w:hideMark/>
          </w:tcPr>
          <w:p w:rsidR="005F6C00" w:rsidRDefault="005F6C00" w:rsidP="005F6C00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 Полужирный" w:eastAsia="Times New Roman" w:hAnsi="Times New Roman Полужирный"/>
                <w:b/>
                <w:caps/>
                <w:sz w:val="28"/>
                <w:szCs w:val="28"/>
              </w:rPr>
              <w:t>Основные направления развития рынка недвижимости в Казахстане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6C00" w:rsidTr="005F6C00">
        <w:tc>
          <w:tcPr>
            <w:tcW w:w="578" w:type="dxa"/>
            <w:hideMark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8748" w:type="dxa"/>
            <w:hideMark/>
          </w:tcPr>
          <w:p w:rsidR="005F6C00" w:rsidRDefault="005F6C00">
            <w:pPr>
              <w:pStyle w:val="5"/>
              <w:spacing w:after="0" w:line="29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Проблемы и перспективы развития рынка недвижимости в Казахстане.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6C00" w:rsidTr="005F6C00">
        <w:tc>
          <w:tcPr>
            <w:tcW w:w="578" w:type="dxa"/>
            <w:hideMark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8748" w:type="dxa"/>
            <w:hideMark/>
          </w:tcPr>
          <w:p w:rsidR="005F6C00" w:rsidRDefault="005F6C00" w:rsidP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 решения проблем рынка недвижимости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  <w:hideMark/>
          </w:tcPr>
          <w:p w:rsidR="005F6C00" w:rsidRDefault="005F6C00" w:rsidP="005F6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  <w:hideMark/>
          </w:tcPr>
          <w:p w:rsidR="005F6C00" w:rsidRDefault="005F6C00" w:rsidP="005F6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 w:rsidP="005F6C0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ЗАКЛЮЧЕНИЕ</w:t>
            </w:r>
          </w:p>
          <w:p w:rsidR="005F6C00" w:rsidRDefault="005F6C00" w:rsidP="005F6C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F6C00" w:rsidRDefault="005F6C00" w:rsidP="005F6C00">
            <w:pPr>
              <w:spacing w:after="0" w:line="240" w:lineRule="auto"/>
              <w:ind w:firstLine="708"/>
              <w:jc w:val="both"/>
              <w:rPr>
                <w:rFonts w:ascii="Times New Roman" w:eastAsia="Batang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ar-SA"/>
              </w:rPr>
              <w:t>Проведенные исследования позволили сделать следующие основные выводы и предложения:</w:t>
            </w:r>
          </w:p>
          <w:p w:rsidR="005F6C00" w:rsidRDefault="005F6C00" w:rsidP="005F6C0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Рынок недвижимости представляет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собой  систему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механизмов, с помощью которых создаются, распределяются и потребляются полезные свойства недвижимого имущества, обеспечивая спрос и предложение в различных вариантах использования. Отличительной чертой рынка является уникальность объектов недвижимости как товара, ограниченное число потребителей, большое влияние внешнего окружения, неглубокая сегментация.</w:t>
            </w:r>
          </w:p>
          <w:p w:rsidR="005F6C00" w:rsidRDefault="005F6C00" w:rsidP="005F6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Рынок недвижимость играет важную роль в экономике, являясь существенным источником благосостояния домохозяйств, а жилищное строительство обеспечивает занятость. Так как на жилье приходится</w:t>
            </w:r>
          </w:p>
          <w:p w:rsidR="005F6C00" w:rsidRDefault="005F6C00" w:rsidP="005F6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значительная часть всей экономической деятельности, то изменения в данном секторе может оказывать большое влияние на экономику.</w:t>
            </w: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C00" w:rsidRDefault="005F6C00" w:rsidP="005F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СПИСОК ИСПОЛЬЗОВАННЫХ ИСТОЧНИКОВ</w:t>
            </w:r>
          </w:p>
          <w:p w:rsidR="005F6C00" w:rsidRDefault="005F6C00" w:rsidP="005F6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5F6C00" w:rsidRDefault="005F6C00" w:rsidP="005F6C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Гражданский кодекс Республики Казахстан от </w:t>
            </w:r>
            <w:r>
              <w:rPr>
                <w:rFonts w:ascii="Times New Roman" w:hAnsi="Times New Roman"/>
                <w:color w:val="666666"/>
                <w:spacing w:val="2"/>
                <w:sz w:val="28"/>
                <w:szCs w:val="28"/>
              </w:rPr>
              <w:t>27 декабря 1994 года №</w:t>
            </w:r>
            <w:r>
              <w:rPr>
                <w:rFonts w:ascii="Times New Roman" w:hAnsi="Times New Roman"/>
                <w:color w:val="666666"/>
                <w:spacing w:val="2"/>
                <w:sz w:val="28"/>
                <w:szCs w:val="28"/>
                <w:shd w:val="clear" w:color="auto" w:fill="E8E9EB"/>
              </w:rPr>
              <w:t xml:space="preserve"> </w:t>
            </w:r>
            <w:r>
              <w:rPr>
                <w:rFonts w:ascii="Times New Roman" w:hAnsi="Times New Roman"/>
                <w:color w:val="666666"/>
                <w:spacing w:val="2"/>
                <w:sz w:val="28"/>
                <w:szCs w:val="28"/>
              </w:rPr>
              <w:t>268-XIII</w:t>
            </w: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(с изменениями и дополнениями по состоянию на 01.07.2021 г.) //https://online.zakon.kz/document/?doc_id=30364477</w:t>
            </w:r>
          </w:p>
          <w:p w:rsidR="005F6C00" w:rsidRDefault="005F6C00" w:rsidP="005F6C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Кузнецова О. П. Экономика </w:t>
            </w:r>
            <w:proofErr w:type="gram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недвижимости :</w:t>
            </w:r>
            <w:proofErr w:type="gram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учеб. пособие / [О. П. Кузнецова и др.] ; </w:t>
            </w: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России, </w:t>
            </w: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ОмГТУ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Омск :</w:t>
            </w:r>
            <w:proofErr w:type="gram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Изд-во </w:t>
            </w: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ОмГТУ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, 2020. – 256 с. </w:t>
            </w:r>
          </w:p>
          <w:p w:rsidR="005F6C00" w:rsidRDefault="005F6C00" w:rsidP="005F6C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Кулумбетова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Л.Б. Глобализация и рынок жилой недвижимости Казахстана// Проблемы современной </w:t>
            </w:r>
            <w:proofErr w:type="gram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экономики.-</w:t>
            </w:r>
            <w:proofErr w:type="gram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2020.- N4 - С. 230-243</w:t>
            </w:r>
          </w:p>
          <w:p w:rsidR="005F6C00" w:rsidRDefault="005F6C00" w:rsidP="005F6C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Липски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, С. А. Управление земельными ресурсами и объектами</w:t>
            </w:r>
          </w:p>
          <w:p w:rsidR="005F6C00" w:rsidRDefault="005F6C00" w:rsidP="005F6C0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недвижимости :</w:t>
            </w:r>
            <w:proofErr w:type="gram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учебник / С. А. </w:t>
            </w: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Липски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Саратов :</w:t>
            </w:r>
            <w:proofErr w:type="gram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Ай Пи Ар Медиа,</w:t>
            </w:r>
          </w:p>
          <w:p w:rsidR="005F6C00" w:rsidRDefault="005F6C00" w:rsidP="005F6C0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2019. – 306 c.</w:t>
            </w:r>
          </w:p>
          <w:p w:rsidR="005F6C00" w:rsidRDefault="005F6C00" w:rsidP="005F6C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Фридман Дж., </w:t>
            </w: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Ордуэй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Ник. Анализ и оценка приносящей доход недвижимости: Пер. с англ. Москва: Дело, 2019. – 156 С.</w:t>
            </w:r>
          </w:p>
          <w:p w:rsidR="005F6C00" w:rsidRDefault="005F6C00" w:rsidP="005F6C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Рауандина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Г. К., </w:t>
            </w: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Тулупова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С. А., </w:t>
            </w: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Лустов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Н. С., </w:t>
            </w: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Цебер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А. А. Перспективы развития регионального рынка жилья в Казахстане // Молодой ученый. 2019. -№7. - С. 943-946. </w:t>
            </w:r>
          </w:p>
          <w:p w:rsidR="005F6C00" w:rsidRDefault="005F6C00" w:rsidP="005F6C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Котляров, М. А. Экономика </w:t>
            </w:r>
            <w:proofErr w:type="gram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недвижимости :</w:t>
            </w:r>
            <w:proofErr w:type="gram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учеб. и практикум для</w:t>
            </w:r>
          </w:p>
          <w:p w:rsidR="005F6C00" w:rsidRDefault="005F6C00" w:rsidP="005F6C0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вузов / М. А. Котляров. – </w:t>
            </w:r>
            <w:proofErr w:type="gram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М. :</w:t>
            </w:r>
            <w:proofErr w:type="gram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ar-SA"/>
              </w:rPr>
              <w:t>, 2020. – 238 с.</w:t>
            </w:r>
          </w:p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P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P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P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P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P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P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</w:tcPr>
          <w:p w:rsidR="005F6C00" w:rsidRP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</w:tcPr>
          <w:p w:rsidR="005F6C00" w:rsidRP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</w:tcPr>
          <w:p w:rsidR="005F6C00" w:rsidRP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00" w:rsidTr="005F6C00">
        <w:tc>
          <w:tcPr>
            <w:tcW w:w="9326" w:type="dxa"/>
            <w:gridSpan w:val="2"/>
          </w:tcPr>
          <w:p w:rsidR="005F6C00" w:rsidRDefault="005F6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F6C00" w:rsidRPr="005F6C00" w:rsidRDefault="005F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6C00" w:rsidRPr="005F6C00" w:rsidRDefault="005F6C00" w:rsidP="005F6C00"/>
    <w:sectPr w:rsidR="005F6C00" w:rsidRPr="005F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C7437"/>
    <w:multiLevelType w:val="hybridMultilevel"/>
    <w:tmpl w:val="4544A35C"/>
    <w:lvl w:ilvl="0" w:tplc="7E7C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08"/>
    <w:rsid w:val="005F6C00"/>
    <w:rsid w:val="00EE2408"/>
    <w:rsid w:val="00F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B028"/>
  <w15:chartTrackingRefBased/>
  <w15:docId w15:val="{1077C0AB-862B-4CA3-824F-D1134414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5F6C00"/>
    <w:rPr>
      <w:rFonts w:ascii="Sylfaen" w:eastAsia="Sylfaen" w:hAnsi="Sylfaen" w:cs="Sylfaen"/>
      <w:shd w:val="clear" w:color="auto" w:fill="FFFFFF"/>
    </w:rPr>
  </w:style>
  <w:style w:type="paragraph" w:customStyle="1" w:styleId="5">
    <w:name w:val="Основной текст5"/>
    <w:basedOn w:val="a"/>
    <w:link w:val="a3"/>
    <w:rsid w:val="005F6C00"/>
    <w:pPr>
      <w:widowControl w:val="0"/>
      <w:shd w:val="clear" w:color="auto" w:fill="FFFFFF"/>
      <w:spacing w:after="180" w:line="307" w:lineRule="exact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2023-10-06T05:41:00Z</dcterms:created>
  <dcterms:modified xsi:type="dcterms:W3CDTF">2023-10-06T05:44:00Z</dcterms:modified>
</cp:coreProperties>
</file>