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197" w:rsidRDefault="00D62879" w:rsidP="00D628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57D1">
        <w:rPr>
          <w:rFonts w:ascii="Times New Roman" w:hAnsi="Times New Roman" w:cs="Times New Roman"/>
          <w:b/>
          <w:bCs/>
          <w:sz w:val="28"/>
          <w:szCs w:val="28"/>
        </w:rPr>
        <w:t>Правовое обеспечение заключения международных коммерческих договоров в национальной и зарубежной практике</w:t>
      </w:r>
    </w:p>
    <w:p w:rsidR="00D62879" w:rsidRDefault="00D62879" w:rsidP="00D628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Стр-67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ru-RU"/>
        </w:rPr>
        <w:id w:val="-29143725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62879" w:rsidRPr="00C457D1" w:rsidRDefault="00D62879" w:rsidP="00D62879">
          <w:pPr>
            <w:pStyle w:val="a4"/>
            <w:spacing w:before="0" w:line="240" w:lineRule="auto"/>
            <w:jc w:val="both"/>
            <w:rPr>
              <w:rFonts w:ascii="Times New Roman" w:hAnsi="Times New Roman" w:cs="Times New Roman"/>
              <w:noProof/>
              <w:color w:val="auto"/>
              <w:sz w:val="28"/>
              <w:szCs w:val="28"/>
            </w:rPr>
          </w:pPr>
          <w:r w:rsidRPr="00C457D1">
            <w:rPr>
              <w:rFonts w:ascii="Times New Roman" w:hAnsi="Times New Roman" w:cs="Times New Roman"/>
              <w:color w:val="auto"/>
              <w:sz w:val="28"/>
              <w:szCs w:val="28"/>
            </w:rPr>
            <w:fldChar w:fldCharType="begin"/>
          </w:r>
          <w:r w:rsidRPr="00C457D1">
            <w:rPr>
              <w:rFonts w:ascii="Times New Roman" w:hAnsi="Times New Roman" w:cs="Times New Roman"/>
              <w:color w:val="auto"/>
              <w:sz w:val="28"/>
              <w:szCs w:val="28"/>
            </w:rPr>
            <w:instrText xml:space="preserve"> TOC \o "1-3" \h \z \u </w:instrText>
          </w:r>
          <w:r w:rsidRPr="00C457D1">
            <w:rPr>
              <w:rFonts w:ascii="Times New Roman" w:hAnsi="Times New Roman" w:cs="Times New Roman"/>
              <w:color w:val="auto"/>
              <w:sz w:val="28"/>
              <w:szCs w:val="28"/>
            </w:rPr>
            <w:fldChar w:fldCharType="separate"/>
          </w:r>
        </w:p>
        <w:p w:rsidR="00D62879" w:rsidRPr="00C457D1" w:rsidRDefault="00D62879" w:rsidP="00D62879">
          <w:pPr>
            <w:pStyle w:val="11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6061247" w:history="1">
            <w:r w:rsidRPr="00C457D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Введение</w:t>
            </w:r>
          </w:hyperlink>
        </w:p>
        <w:p w:rsidR="00D62879" w:rsidRPr="00C457D1" w:rsidRDefault="00D62879" w:rsidP="00D62879">
          <w:pPr>
            <w:pStyle w:val="11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6061248" w:history="1">
            <w:r w:rsidRPr="00C457D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1 Теоретические аспекты заключения международных коммерческих договоров</w:t>
            </w:r>
          </w:hyperlink>
        </w:p>
        <w:p w:rsidR="00D62879" w:rsidRPr="00C457D1" w:rsidRDefault="00D62879" w:rsidP="00D62879">
          <w:pPr>
            <w:pStyle w:val="11"/>
            <w:tabs>
              <w:tab w:val="left" w:pos="660"/>
              <w:tab w:val="right" w:leader="dot" w:pos="934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6061249" w:history="1">
            <w:r w:rsidRPr="00C457D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1.1</w:t>
            </w:r>
            <w:r w:rsidRPr="00C457D1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</w:t>
            </w:r>
            <w:r w:rsidRPr="00C457D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Понятие и тенденции развития договорного права</w:t>
            </w:r>
          </w:hyperlink>
        </w:p>
        <w:p w:rsidR="00D62879" w:rsidRPr="00C457D1" w:rsidRDefault="00D62879" w:rsidP="00D62879">
          <w:pPr>
            <w:pStyle w:val="11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6061250" w:history="1">
            <w:r w:rsidRPr="00C457D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1.2 Понятие и юридические признаки международного коммерческого договора</w:t>
            </w:r>
          </w:hyperlink>
        </w:p>
        <w:p w:rsidR="00D62879" w:rsidRPr="00C457D1" w:rsidRDefault="00D62879" w:rsidP="00D62879">
          <w:pPr>
            <w:pStyle w:val="11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6061251" w:history="1">
            <w:r w:rsidRPr="00C457D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1.3 Правовой режим заключения и формирования содержания договора международной купли-продажи товаров</w:t>
            </w:r>
          </w:hyperlink>
        </w:p>
        <w:p w:rsidR="00D62879" w:rsidRPr="00C457D1" w:rsidRDefault="00D62879" w:rsidP="00D62879">
          <w:pPr>
            <w:pStyle w:val="11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6061252" w:history="1">
            <w:r w:rsidRPr="00C457D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2 Зарубежная практика регламентации заключения международных коммерческих договоров</w:t>
            </w:r>
          </w:hyperlink>
        </w:p>
        <w:p w:rsidR="00D62879" w:rsidRPr="00C457D1" w:rsidRDefault="00D62879" w:rsidP="00D62879">
          <w:pPr>
            <w:pStyle w:val="11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6061253" w:history="1">
            <w:r w:rsidRPr="00C457D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2.1 Международные коммерческие договора и практика рассмотрения коммерческих споров в Германии</w:t>
            </w:r>
          </w:hyperlink>
        </w:p>
        <w:p w:rsidR="00D62879" w:rsidRPr="00C457D1" w:rsidRDefault="00D62879" w:rsidP="00D62879">
          <w:pPr>
            <w:pStyle w:val="11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6061254" w:history="1">
            <w:r w:rsidRPr="00C457D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2.2 Заключение международных коммерческих контрактов во Франции</w:t>
            </w:r>
          </w:hyperlink>
        </w:p>
        <w:p w:rsidR="00D62879" w:rsidRPr="00C457D1" w:rsidRDefault="00D62879" w:rsidP="00D62879">
          <w:pPr>
            <w:pStyle w:val="11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6061255" w:history="1">
            <w:r w:rsidRPr="00C457D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2.3 Регулирование заключения международных коммерческих контрактов в Великобритании</w:t>
            </w:r>
          </w:hyperlink>
        </w:p>
        <w:p w:rsidR="00D62879" w:rsidRPr="00C457D1" w:rsidRDefault="00D62879" w:rsidP="00D62879">
          <w:pPr>
            <w:pStyle w:val="11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6061256" w:history="1">
            <w:r w:rsidRPr="00C457D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3 Нормативно-правовое регулирование заключения международных коммерческих договоров в Республике Казахстан</w:t>
            </w:r>
          </w:hyperlink>
        </w:p>
        <w:p w:rsidR="00D62879" w:rsidRPr="00C457D1" w:rsidRDefault="00D62879" w:rsidP="00D62879">
          <w:pPr>
            <w:pStyle w:val="11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6061257" w:history="1">
            <w:r w:rsidRPr="00C457D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3.1 Практика заключения международного контракта и применение норм права Республики Казахстан к международным договорам купли-продажи товаров</w:t>
            </w:r>
          </w:hyperlink>
        </w:p>
        <w:p w:rsidR="00D62879" w:rsidRPr="00C457D1" w:rsidRDefault="00D62879" w:rsidP="00D62879">
          <w:pPr>
            <w:pStyle w:val="11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6061258" w:history="1">
            <w:r w:rsidRPr="00C457D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3.2 Порядок исполнения международных коммерческих контрактов</w:t>
            </w:r>
          </w:hyperlink>
        </w:p>
        <w:p w:rsidR="00D62879" w:rsidRPr="00C457D1" w:rsidRDefault="00D62879" w:rsidP="00D62879">
          <w:pPr>
            <w:pStyle w:val="11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6061259" w:history="1">
            <w:r w:rsidRPr="00C457D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3.3 Пути совершенствования использования международных контрактов</w:t>
            </w:r>
          </w:hyperlink>
        </w:p>
        <w:p w:rsidR="00D62879" w:rsidRPr="00C457D1" w:rsidRDefault="00D62879" w:rsidP="00D62879">
          <w:pPr>
            <w:pStyle w:val="11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6061260" w:history="1">
            <w:r w:rsidRPr="00C457D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Заключение</w:t>
            </w:r>
          </w:hyperlink>
        </w:p>
        <w:p w:rsidR="00D62879" w:rsidRPr="00C457D1" w:rsidRDefault="00D62879" w:rsidP="00D62879">
          <w:pPr>
            <w:pStyle w:val="11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6061261" w:history="1">
            <w:r w:rsidRPr="00C457D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Список источников</w:t>
            </w:r>
          </w:hyperlink>
        </w:p>
        <w:p w:rsidR="00D62879" w:rsidRPr="00C457D1" w:rsidRDefault="00D62879" w:rsidP="00D62879">
          <w:pPr>
            <w:spacing w:after="0" w:line="240" w:lineRule="auto"/>
            <w:jc w:val="both"/>
          </w:pPr>
          <w:r w:rsidRPr="00C457D1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D62879" w:rsidRDefault="00D62879">
      <w:r>
        <w:br w:type="page"/>
      </w:r>
    </w:p>
    <w:p w:rsidR="00D62879" w:rsidRPr="00C457D1" w:rsidRDefault="00D62879" w:rsidP="00D62879">
      <w:pPr>
        <w:pStyle w:val="1"/>
        <w:spacing w:before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57D1">
        <w:rPr>
          <w:rFonts w:ascii="Times New Roman" w:hAnsi="Times New Roman" w:cs="Times New Roman"/>
          <w:color w:val="auto"/>
          <w:sz w:val="28"/>
          <w:szCs w:val="28"/>
        </w:rPr>
        <w:lastRenderedPageBreak/>
        <w:t>Заключение</w:t>
      </w:r>
    </w:p>
    <w:p w:rsidR="00D62879" w:rsidRPr="00C457D1" w:rsidRDefault="00D62879" w:rsidP="00D6287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62879" w:rsidRPr="00273E60" w:rsidRDefault="00D62879" w:rsidP="00D6287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3E60">
        <w:rPr>
          <w:rFonts w:ascii="Times New Roman" w:hAnsi="Times New Roman" w:cs="Times New Roman"/>
          <w:sz w:val="28"/>
          <w:szCs w:val="28"/>
        </w:rPr>
        <w:t>Международный коммерческий договор — это соглашение, которое опосредует коммерческую деятельность сторон, заключивших его, которое имеет международный характер, то есть содержит иностранный элемент. Иностранный элемент в международном коммерческом договоре может проявляться со стороны субъекта (правового и/или экономического критерия) или со стороны объекта сделки. При этом объектом сделки должны быть объекты гражданских прав, которые способны находиться в коммерческом (гражданском) обороте.</w:t>
      </w:r>
    </w:p>
    <w:p w:rsidR="00D62879" w:rsidRPr="00273E60" w:rsidRDefault="00D62879" w:rsidP="00D6287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3E60">
        <w:rPr>
          <w:rFonts w:ascii="Times New Roman" w:hAnsi="Times New Roman" w:cs="Times New Roman"/>
          <w:sz w:val="28"/>
          <w:szCs w:val="28"/>
        </w:rPr>
        <w:t>В ходе проведенного исследования были достигнуты следующие результаты и рекомендации:</w:t>
      </w:r>
    </w:p>
    <w:p w:rsidR="00D62879" w:rsidRPr="00273E60" w:rsidRDefault="00D62879" w:rsidP="00D6287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3E60">
        <w:rPr>
          <w:rFonts w:ascii="Times New Roman" w:hAnsi="Times New Roman" w:cs="Times New Roman"/>
          <w:sz w:val="28"/>
          <w:szCs w:val="28"/>
        </w:rPr>
        <w:t>1 Сформулировано следующее определение понятия «международный коммерческий (торговый) договор»: это договор, заключенный между коммерческими субъектами (как правило, принадлежащими различным государствам), направленный на формирование, изменение или прекращение прав и обязательств между ними в связи с совершением различных коммерческих сделок (обычно имеющих трансграничный характер); правовой режим такого соглашения связан с различными государствами, международными договорами, международными и стандартизированными правилами.</w:t>
      </w:r>
    </w:p>
    <w:p w:rsidR="00D62879" w:rsidRDefault="00D62879">
      <w:r>
        <w:br w:type="page"/>
      </w:r>
    </w:p>
    <w:p w:rsidR="00D62879" w:rsidRPr="00C457D1" w:rsidRDefault="00D62879" w:rsidP="00D62879">
      <w:pPr>
        <w:pStyle w:val="1"/>
        <w:spacing w:before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26061261"/>
      <w:r w:rsidRPr="00C457D1">
        <w:rPr>
          <w:rFonts w:ascii="Times New Roman" w:hAnsi="Times New Roman" w:cs="Times New Roman"/>
          <w:color w:val="auto"/>
          <w:sz w:val="28"/>
          <w:szCs w:val="28"/>
        </w:rPr>
        <w:lastRenderedPageBreak/>
        <w:t>Список источников</w:t>
      </w:r>
      <w:bookmarkEnd w:id="0"/>
    </w:p>
    <w:p w:rsidR="00D62879" w:rsidRPr="003B418D" w:rsidRDefault="00D62879" w:rsidP="00D628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62879" w:rsidRPr="003B418D" w:rsidRDefault="00D62879" w:rsidP="00D62879">
      <w:pPr>
        <w:pStyle w:val="a5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B418D">
        <w:rPr>
          <w:rFonts w:ascii="Times New Roman" w:hAnsi="Times New Roman" w:cs="Times New Roman"/>
          <w:sz w:val="28"/>
          <w:szCs w:val="28"/>
          <w:lang w:val="ru-RU"/>
        </w:rPr>
        <w:t>Ерпылева</w:t>
      </w:r>
      <w:proofErr w:type="spellEnd"/>
      <w:r w:rsidRPr="003B418D">
        <w:rPr>
          <w:rFonts w:ascii="Times New Roman" w:hAnsi="Times New Roman" w:cs="Times New Roman"/>
          <w:sz w:val="28"/>
          <w:szCs w:val="28"/>
          <w:lang w:val="ru-RU"/>
        </w:rPr>
        <w:t xml:space="preserve"> Н. Ю., </w:t>
      </w:r>
      <w:proofErr w:type="spellStart"/>
      <w:r w:rsidRPr="003B418D">
        <w:rPr>
          <w:rFonts w:ascii="Times New Roman" w:hAnsi="Times New Roman" w:cs="Times New Roman"/>
          <w:sz w:val="28"/>
          <w:szCs w:val="28"/>
          <w:lang w:val="ru-RU"/>
        </w:rPr>
        <w:t>Касенова</w:t>
      </w:r>
      <w:proofErr w:type="spellEnd"/>
      <w:r w:rsidRPr="003B418D">
        <w:rPr>
          <w:rFonts w:ascii="Times New Roman" w:hAnsi="Times New Roman" w:cs="Times New Roman"/>
          <w:sz w:val="28"/>
          <w:szCs w:val="28"/>
          <w:lang w:val="ru-RU"/>
        </w:rPr>
        <w:t xml:space="preserve"> М. Б. Международное частное право. Кн. 1. СПб.: Омега-Л, 2008. 734 с. </w:t>
      </w:r>
    </w:p>
    <w:p w:rsidR="00D62879" w:rsidRPr="003B418D" w:rsidRDefault="00D62879" w:rsidP="00D62879">
      <w:pPr>
        <w:pStyle w:val="a5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B418D">
        <w:rPr>
          <w:rFonts w:ascii="Times New Roman" w:hAnsi="Times New Roman" w:cs="Times New Roman"/>
          <w:sz w:val="28"/>
          <w:szCs w:val="28"/>
          <w:lang w:val="ru-RU"/>
        </w:rPr>
        <w:t>Канашевский</w:t>
      </w:r>
      <w:proofErr w:type="spellEnd"/>
      <w:r w:rsidRPr="003B418D">
        <w:rPr>
          <w:rFonts w:ascii="Times New Roman" w:hAnsi="Times New Roman" w:cs="Times New Roman"/>
          <w:sz w:val="28"/>
          <w:szCs w:val="28"/>
          <w:lang w:val="ru-RU"/>
        </w:rPr>
        <w:t xml:space="preserve"> В. А. Внешнеэкономические сделки. Материально-правовое и коллизионное регулирование. </w:t>
      </w:r>
      <w:proofErr w:type="gramStart"/>
      <w:r w:rsidRPr="003B418D">
        <w:rPr>
          <w:rFonts w:ascii="Times New Roman" w:hAnsi="Times New Roman" w:cs="Times New Roman"/>
          <w:sz w:val="28"/>
          <w:szCs w:val="28"/>
          <w:lang w:val="ru-RU"/>
        </w:rPr>
        <w:t>М. :</w:t>
      </w:r>
      <w:proofErr w:type="gramEnd"/>
      <w:r w:rsidRPr="003B41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B418D">
        <w:rPr>
          <w:rFonts w:ascii="Times New Roman" w:hAnsi="Times New Roman" w:cs="Times New Roman"/>
          <w:sz w:val="28"/>
          <w:szCs w:val="28"/>
          <w:lang w:val="ru-RU"/>
        </w:rPr>
        <w:t>Волтерс</w:t>
      </w:r>
      <w:proofErr w:type="spellEnd"/>
      <w:r w:rsidRPr="003B41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B418D">
        <w:rPr>
          <w:rFonts w:ascii="Times New Roman" w:hAnsi="Times New Roman" w:cs="Times New Roman"/>
          <w:sz w:val="28"/>
          <w:szCs w:val="28"/>
          <w:lang w:val="ru-RU"/>
        </w:rPr>
        <w:t>Клувер</w:t>
      </w:r>
      <w:proofErr w:type="spellEnd"/>
      <w:r w:rsidRPr="003B418D">
        <w:rPr>
          <w:rFonts w:ascii="Times New Roman" w:hAnsi="Times New Roman" w:cs="Times New Roman"/>
          <w:sz w:val="28"/>
          <w:szCs w:val="28"/>
          <w:lang w:val="ru-RU"/>
        </w:rPr>
        <w:t>, 2008. - 608 с.</w:t>
      </w:r>
    </w:p>
    <w:p w:rsidR="00D62879" w:rsidRPr="003B418D" w:rsidRDefault="00D62879" w:rsidP="00D62879">
      <w:pPr>
        <w:pStyle w:val="a5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418D">
        <w:rPr>
          <w:rFonts w:ascii="Times New Roman" w:hAnsi="Times New Roman" w:cs="Times New Roman"/>
          <w:sz w:val="28"/>
          <w:szCs w:val="28"/>
          <w:lang w:val="ru-RU"/>
        </w:rPr>
        <w:t xml:space="preserve">Брагинский М. И., </w:t>
      </w:r>
      <w:proofErr w:type="spellStart"/>
      <w:r w:rsidRPr="003B418D">
        <w:rPr>
          <w:rFonts w:ascii="Times New Roman" w:hAnsi="Times New Roman" w:cs="Times New Roman"/>
          <w:sz w:val="28"/>
          <w:szCs w:val="28"/>
          <w:lang w:val="ru-RU"/>
        </w:rPr>
        <w:t>Витрянский</w:t>
      </w:r>
      <w:proofErr w:type="spellEnd"/>
      <w:r w:rsidRPr="003B418D">
        <w:rPr>
          <w:rFonts w:ascii="Times New Roman" w:hAnsi="Times New Roman" w:cs="Times New Roman"/>
          <w:sz w:val="28"/>
          <w:szCs w:val="28"/>
          <w:lang w:val="ru-RU"/>
        </w:rPr>
        <w:t xml:space="preserve"> В. В. Договорное право. Кн. 2. Договоры о передаче имущества. СПб.: Статут, 2009. - 784 с. </w:t>
      </w:r>
    </w:p>
    <w:p w:rsidR="00D62879" w:rsidRPr="003B418D" w:rsidRDefault="00D62879" w:rsidP="00D62879">
      <w:pPr>
        <w:pStyle w:val="a5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418D">
        <w:rPr>
          <w:rFonts w:ascii="Times New Roman" w:hAnsi="Times New Roman" w:cs="Times New Roman"/>
          <w:sz w:val="28"/>
          <w:szCs w:val="28"/>
          <w:lang w:val="ru-RU"/>
        </w:rPr>
        <w:t xml:space="preserve">Венская конвенция о праве международных договоров. Принята 23 мая 1969 года // </w:t>
      </w:r>
      <w:hyperlink r:id="rId5" w:history="1">
        <w:r w:rsidRPr="003B418D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https://www.un.org/ru/documents/decl_conv/conventions/law_treaties.shtml</w:t>
        </w:r>
      </w:hyperlink>
    </w:p>
    <w:p w:rsidR="00D62879" w:rsidRPr="003B418D" w:rsidRDefault="00D62879" w:rsidP="00D62879">
      <w:pPr>
        <w:pStyle w:val="a5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418D">
        <w:rPr>
          <w:rFonts w:ascii="Times New Roman" w:hAnsi="Times New Roman" w:cs="Times New Roman"/>
          <w:sz w:val="28"/>
          <w:szCs w:val="28"/>
          <w:lang w:val="ru-RU"/>
        </w:rPr>
        <w:t xml:space="preserve">Вилкова Н. Г. Договорное право в международном обороте. М., 2002. 511 с. </w:t>
      </w:r>
    </w:p>
    <w:p w:rsidR="00D62879" w:rsidRPr="00D62879" w:rsidRDefault="00D62879" w:rsidP="00D62879">
      <w:bookmarkStart w:id="1" w:name="_GoBack"/>
      <w:bookmarkEnd w:id="1"/>
    </w:p>
    <w:sectPr w:rsidR="00D62879" w:rsidRPr="00D62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C0D48"/>
    <w:multiLevelType w:val="hybridMultilevel"/>
    <w:tmpl w:val="45CAAD4A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01"/>
    <w:rsid w:val="00446901"/>
    <w:rsid w:val="00593197"/>
    <w:rsid w:val="00D6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B7E43"/>
  <w15:chartTrackingRefBased/>
  <w15:docId w15:val="{DEBBE0A9-A0DE-4F09-B4F9-537AC150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28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287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628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D62879"/>
    <w:pPr>
      <w:outlineLvl w:val="9"/>
    </w:pPr>
    <w:rPr>
      <w:lang w:val="x-none"/>
    </w:rPr>
  </w:style>
  <w:style w:type="paragraph" w:styleId="11">
    <w:name w:val="toc 1"/>
    <w:basedOn w:val="a"/>
    <w:next w:val="a"/>
    <w:autoRedefine/>
    <w:uiPriority w:val="39"/>
    <w:unhideWhenUsed/>
    <w:rsid w:val="00D62879"/>
    <w:pPr>
      <w:spacing w:after="100"/>
    </w:pPr>
    <w:rPr>
      <w:lang w:val="x-none"/>
    </w:rPr>
  </w:style>
  <w:style w:type="paragraph" w:styleId="a5">
    <w:name w:val="List Paragraph"/>
    <w:basedOn w:val="a"/>
    <w:uiPriority w:val="34"/>
    <w:qFormat/>
    <w:rsid w:val="00D62879"/>
    <w:pPr>
      <w:ind w:left="720"/>
      <w:contextualSpacing/>
    </w:pPr>
    <w:rPr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n.org/ru/documents/decl_conv/conventions/law_treaties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2958</Characters>
  <Application>Microsoft Office Word</Application>
  <DocSecurity>0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2020-12-04T07:52:00Z</dcterms:created>
  <dcterms:modified xsi:type="dcterms:W3CDTF">2020-12-04T07:53:00Z</dcterms:modified>
</cp:coreProperties>
</file>