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81" w:rsidRDefault="002F6C81" w:rsidP="002F6C81">
      <w:pPr>
        <w:ind w:left="-227" w:firstLine="600"/>
        <w:jc w:val="center"/>
        <w:rPr>
          <w:rStyle w:val="a3"/>
          <w:sz w:val="28"/>
          <w:szCs w:val="28"/>
        </w:rPr>
      </w:pPr>
      <w:r>
        <w:t>Дипломная работа_</w:t>
      </w:r>
      <w:r w:rsidRPr="002F6C81">
        <w:rPr>
          <w:sz w:val="28"/>
          <w:szCs w:val="28"/>
        </w:rPr>
        <w:t xml:space="preserve"> </w:t>
      </w:r>
      <w:r w:rsidRPr="001E7B2D">
        <w:rPr>
          <w:rStyle w:val="a3"/>
          <w:sz w:val="28"/>
          <w:szCs w:val="28"/>
        </w:rPr>
        <w:t>Психологические проблемы с уверенностью в себе у подростков</w:t>
      </w:r>
    </w:p>
    <w:p w:rsidR="002F6C81" w:rsidRDefault="002F6C81" w:rsidP="002F6C81">
      <w:pPr>
        <w:ind w:left="-227" w:firstLine="60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Стр_45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8552"/>
        <w:gridCol w:w="221"/>
      </w:tblGrid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bCs/>
                <w:kern w:val="36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ВВЕДЕНИЕ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bCs/>
                <w:kern w:val="36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bCs/>
                <w:kern w:val="36"/>
                <w:sz w:val="28"/>
                <w:szCs w:val="28"/>
                <w:lang w:eastAsia="en-US" w:bidi="ar-SA"/>
              </w:rPr>
              <w:t>ТЕОРЕТИЧЕСКИЕ АСПЕКТЫ ИССЛЕДОВАНИЯ ПСИХОЛОГИЧЕСКИХ ПРОБЛЕМ С УВЕРЕННОСТЬЮ В СЕБЕ У ПОДРОСТКОВ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1.1.</w:t>
            </w: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Понятие уверенности в психологии и ее составляющие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1.2.</w:t>
            </w: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Особенности развития личностной уверенности в подростковом возрасте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1.3.</w:t>
            </w: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Методы и технологии психологической работы по формированию уверенности в подростковом возрасте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ЭМПИРИЧЕСКОЕ ИССЛЕДОВАНИЕ ПСИХОЛОГИЧЕСКИХ ПРОБЛЕМ С УВЕРЕННОСТЬЮ В СЕБЕ У ПОДРОСТКОВ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2.1.</w:t>
            </w: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Организация, методы и методики исследования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2.2.</w:t>
            </w: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Анализ результатов исследования подростковой уверенности в себе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2.3.</w:t>
            </w: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Разработка рекомендаций по психологическому сопровождению подростков в аспекте развития уверенности в себе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bCs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ЗАКЛЮЧЕНИЕ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  <w:tc>
          <w:tcPr>
            <w:tcW w:w="7665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  <w:r w:rsidRPr="001E7B2D">
              <w:rPr>
                <w:rFonts w:eastAsiaTheme="minorHAnsi" w:cstheme="minorBidi"/>
                <w:sz w:val="28"/>
                <w:szCs w:val="28"/>
                <w:lang w:eastAsia="en-US" w:bidi="ar-SA"/>
              </w:rPr>
              <w:t>СПИСОК ИСПОЛЬЗОВАННОЙ ЛИТЕРАТУРЫ</w:t>
            </w: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  <w:tr w:rsidR="002F6C81" w:rsidRPr="001E7B2D" w:rsidTr="00CE6DCD">
        <w:tc>
          <w:tcPr>
            <w:tcW w:w="806" w:type="dxa"/>
          </w:tcPr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  <w:tc>
          <w:tcPr>
            <w:tcW w:w="7665" w:type="dxa"/>
          </w:tcPr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  <w:bookmarkStart w:id="0" w:name="_Toc101971547"/>
          </w:p>
          <w:p w:rsidR="002F6C81" w:rsidRPr="001E7B2D" w:rsidRDefault="002F6C81" w:rsidP="002F6C81">
            <w:pPr>
              <w:pStyle w:val="1"/>
              <w:ind w:left="0"/>
              <w:jc w:val="center"/>
              <w:outlineLvl w:val="0"/>
            </w:pPr>
            <w:bookmarkStart w:id="1" w:name="_Toc101971546"/>
            <w:r w:rsidRPr="001E7B2D">
              <w:t>ЗАКЛЮЧЕНИЕ</w:t>
            </w:r>
            <w:bookmarkEnd w:id="1"/>
          </w:p>
          <w:p w:rsidR="002F6C81" w:rsidRPr="001E7B2D" w:rsidRDefault="002F6C81" w:rsidP="002F6C81">
            <w:pPr>
              <w:rPr>
                <w:sz w:val="28"/>
              </w:rPr>
            </w:pPr>
          </w:p>
          <w:p w:rsidR="002F6C81" w:rsidRPr="001E7B2D" w:rsidRDefault="002F6C81" w:rsidP="002F6C81">
            <w:pPr>
              <w:ind w:firstLine="709"/>
              <w:jc w:val="both"/>
              <w:rPr>
                <w:sz w:val="28"/>
                <w:szCs w:val="28"/>
              </w:rPr>
            </w:pPr>
            <w:r w:rsidRPr="001E7B2D">
              <w:rPr>
                <w:sz w:val="28"/>
                <w:szCs w:val="28"/>
              </w:rPr>
              <w:t xml:space="preserve">Повышение уверенности в себе у подростков в образовательной организации является процессом регуляции неадекватной самооценки с помощью различных методов и средств образовательного процесса, т.е. развитие уверенности в себе будет реализовываться через систему способов, закономерностей и принципов образовательного процесса и носить характер конкретных мер. </w:t>
            </w:r>
          </w:p>
          <w:p w:rsidR="002F6C81" w:rsidRPr="001E7B2D" w:rsidRDefault="002F6C81" w:rsidP="002F6C81">
            <w:pPr>
              <w:ind w:firstLine="709"/>
              <w:jc w:val="both"/>
              <w:rPr>
                <w:sz w:val="28"/>
                <w:szCs w:val="28"/>
              </w:rPr>
            </w:pPr>
            <w:r w:rsidRPr="001E7B2D">
              <w:rPr>
                <w:sz w:val="28"/>
                <w:szCs w:val="28"/>
              </w:rPr>
              <w:t xml:space="preserve">К основным методам повышения уверенности в себе у подростков </w:t>
            </w:r>
            <w:proofErr w:type="gramStart"/>
            <w:r w:rsidRPr="001E7B2D">
              <w:rPr>
                <w:sz w:val="28"/>
                <w:szCs w:val="28"/>
              </w:rPr>
              <w:t>отнесем  сотрудничество</w:t>
            </w:r>
            <w:proofErr w:type="gramEnd"/>
            <w:r w:rsidRPr="001E7B2D">
              <w:rPr>
                <w:sz w:val="28"/>
                <w:szCs w:val="28"/>
              </w:rPr>
              <w:t xml:space="preserve"> подростков в совместной деятельности, социально-психологический тренинг, средства индивидуальных воздействий, практические упражнения и игры, рефлексивные техники, метод создания воспитывающих ситуаций, в частности создание ситуации успеха. </w:t>
            </w: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  <w:bookmarkStart w:id="2" w:name="_GoBack"/>
            <w:bookmarkEnd w:id="2"/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Default="002F6C81" w:rsidP="002F6C81">
            <w:pPr>
              <w:pStyle w:val="1"/>
              <w:ind w:left="0"/>
              <w:jc w:val="center"/>
              <w:outlineLvl w:val="0"/>
            </w:pPr>
          </w:p>
          <w:p w:rsidR="002F6C81" w:rsidRPr="001E7B2D" w:rsidRDefault="002F6C81" w:rsidP="002F6C81">
            <w:pPr>
              <w:pStyle w:val="1"/>
              <w:ind w:left="0"/>
              <w:jc w:val="center"/>
              <w:outlineLvl w:val="0"/>
            </w:pPr>
            <w:r w:rsidRPr="001E7B2D">
              <w:t>СПИСОК ИСПОЛЬЗОВАННОЙ ЛИТЕРАТУРЫ</w:t>
            </w:r>
            <w:bookmarkEnd w:id="0"/>
          </w:p>
          <w:p w:rsidR="002F6C81" w:rsidRPr="001E7B2D" w:rsidRDefault="002F6C81" w:rsidP="002F6C81">
            <w:pPr>
              <w:ind w:firstLine="709"/>
              <w:rPr>
                <w:sz w:val="28"/>
                <w:szCs w:val="28"/>
              </w:rPr>
            </w:pPr>
          </w:p>
          <w:p w:rsidR="002F6C81" w:rsidRPr="001E7B2D" w:rsidRDefault="002F6C81" w:rsidP="002F6C81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  <w:r w:rsidRPr="001E7B2D">
              <w:rPr>
                <w:bCs/>
                <w:sz w:val="28"/>
                <w:szCs w:val="28"/>
              </w:rPr>
              <w:t xml:space="preserve">Приказ </w:t>
            </w:r>
            <w:proofErr w:type="spellStart"/>
            <w:r w:rsidRPr="001E7B2D">
              <w:rPr>
                <w:bCs/>
                <w:sz w:val="28"/>
                <w:szCs w:val="28"/>
              </w:rPr>
              <w:t>и.о</w:t>
            </w:r>
            <w:proofErr w:type="spellEnd"/>
            <w:r w:rsidRPr="001E7B2D">
              <w:rPr>
                <w:bCs/>
                <w:sz w:val="28"/>
                <w:szCs w:val="28"/>
              </w:rPr>
              <w:t>. Министра образования и науки Республики Казахстан от 12 августа 2016 года № 499. Зарегистрирован в Министерстве юстиции Республики Казахстан 14 сентября 2016 года № 14235 "</w:t>
            </w:r>
            <w:r w:rsidRPr="001E7B2D">
              <w:rPr>
                <w:bCs/>
                <w:kern w:val="36"/>
                <w:sz w:val="28"/>
                <w:szCs w:val="28"/>
              </w:rPr>
              <w:t xml:space="preserve">Об утверждении Типовых учебных программ дошкольного воспитания и обучения" (в редакции от </w:t>
            </w:r>
            <w:r w:rsidRPr="001E7B2D">
              <w:rPr>
                <w:sz w:val="28"/>
                <w:szCs w:val="28"/>
              </w:rPr>
              <w:t xml:space="preserve">24.09.2020 года). Электронный ресурс: </w:t>
            </w:r>
            <w:hyperlink r:id="rId5" w:history="1">
              <w:r w:rsidRPr="001E7B2D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1E7B2D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kazpravda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kz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/</w:t>
              </w:r>
              <w:r w:rsidRPr="001E7B2D">
                <w:rPr>
                  <w:rStyle w:val="a6"/>
                  <w:sz w:val="28"/>
                  <w:szCs w:val="28"/>
                  <w:lang w:val="en-US"/>
                </w:rPr>
                <w:t>news</w:t>
              </w:r>
              <w:r w:rsidRPr="001E7B2D">
                <w:rPr>
                  <w:rStyle w:val="a6"/>
                  <w:sz w:val="28"/>
                  <w:szCs w:val="28"/>
                </w:rPr>
                <w:t>/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prezident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 xml:space="preserve">2/ 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usilit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-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kachestvo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-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doshkolnogo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-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obrazovaniya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-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poruchil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-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nazarbaev</w:t>
              </w:r>
              <w:proofErr w:type="spellEnd"/>
            </w:hyperlink>
          </w:p>
          <w:p w:rsidR="002F6C81" w:rsidRPr="001E7B2D" w:rsidRDefault="002F6C81" w:rsidP="002F6C81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  <w:r w:rsidRPr="001E7B2D">
              <w:rPr>
                <w:sz w:val="28"/>
                <w:szCs w:val="28"/>
              </w:rPr>
              <w:t xml:space="preserve">Послание Главы государства </w:t>
            </w:r>
            <w:proofErr w:type="spellStart"/>
            <w:r w:rsidRPr="001E7B2D">
              <w:rPr>
                <w:sz w:val="28"/>
                <w:szCs w:val="28"/>
              </w:rPr>
              <w:t>Касым-Жомарта</w:t>
            </w:r>
            <w:proofErr w:type="spellEnd"/>
            <w:r w:rsidRPr="001E7B2D">
              <w:rPr>
                <w:sz w:val="28"/>
                <w:szCs w:val="28"/>
              </w:rPr>
              <w:t xml:space="preserve"> </w:t>
            </w:r>
            <w:proofErr w:type="spellStart"/>
            <w:r w:rsidRPr="001E7B2D">
              <w:rPr>
                <w:sz w:val="28"/>
                <w:szCs w:val="28"/>
              </w:rPr>
              <w:t>Токаева</w:t>
            </w:r>
            <w:proofErr w:type="spellEnd"/>
            <w:r w:rsidRPr="001E7B2D">
              <w:rPr>
                <w:sz w:val="28"/>
                <w:szCs w:val="28"/>
              </w:rPr>
              <w:t xml:space="preserve"> народу Казахстана. 1 сентября 2020 г. Электронный ресурс: </w:t>
            </w:r>
            <w:hyperlink r:id="rId6" w:history="1">
              <w:r w:rsidRPr="001E7B2D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1E7B2D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adilet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zan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kz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>/</w:t>
              </w:r>
              <w:proofErr w:type="spellStart"/>
              <w:r w:rsidRPr="001E7B2D">
                <w:rPr>
                  <w:rStyle w:val="a6"/>
                  <w:sz w:val="28"/>
                  <w:szCs w:val="28"/>
                  <w:lang w:val="en-US"/>
                </w:rPr>
                <w:t>rus</w:t>
              </w:r>
              <w:proofErr w:type="spellEnd"/>
              <w:r w:rsidRPr="001E7B2D">
                <w:rPr>
                  <w:rStyle w:val="a6"/>
                  <w:sz w:val="28"/>
                  <w:szCs w:val="28"/>
                </w:rPr>
                <w:t xml:space="preserve">/ </w:t>
              </w:r>
              <w:r w:rsidRPr="001E7B2D">
                <w:rPr>
                  <w:rStyle w:val="a6"/>
                  <w:sz w:val="28"/>
                  <w:szCs w:val="28"/>
                  <w:lang w:val="en-US"/>
                </w:rPr>
                <w:t>docs</w:t>
              </w:r>
              <w:r w:rsidRPr="001E7B2D">
                <w:rPr>
                  <w:rStyle w:val="a6"/>
                  <w:sz w:val="28"/>
                  <w:szCs w:val="28"/>
                </w:rPr>
                <w:t>/</w:t>
              </w:r>
              <w:r w:rsidRPr="001E7B2D">
                <w:rPr>
                  <w:rStyle w:val="a6"/>
                  <w:sz w:val="28"/>
                  <w:szCs w:val="28"/>
                  <w:lang w:val="en-US"/>
                </w:rPr>
                <w:t>V</w:t>
              </w:r>
              <w:r w:rsidRPr="001E7B2D">
                <w:rPr>
                  <w:rStyle w:val="a6"/>
                  <w:sz w:val="28"/>
                  <w:szCs w:val="28"/>
                </w:rPr>
                <w:t>1800017657</w:t>
              </w:r>
            </w:hyperlink>
          </w:p>
          <w:p w:rsidR="002F6C81" w:rsidRPr="001E7B2D" w:rsidRDefault="002F6C81" w:rsidP="002F6C81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  <w:r w:rsidRPr="001E7B2D">
              <w:rPr>
                <w:sz w:val="28"/>
                <w:szCs w:val="28"/>
              </w:rPr>
              <w:t>Толкование термина «уверенность» в толковом словаре Ожегова. Электронный ресурс: https://dic.academic.ru/dic.nsf/ogegova/248234</w:t>
            </w:r>
          </w:p>
          <w:p w:rsidR="002F6C81" w:rsidRPr="001E7B2D" w:rsidRDefault="002F6C81" w:rsidP="002F6C81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  <w:r w:rsidRPr="001E7B2D">
              <w:rPr>
                <w:sz w:val="28"/>
                <w:szCs w:val="28"/>
              </w:rPr>
              <w:t>Толкование термина «уверенность» в философском словаре. Электронный ресурс: https://philosophy_sponville.academic.ru/2158/%D0%A3% D0%B2%D0%B5%D1%80%D0%B5%D0%BD%D0%BD%D0%BE%D1%81%D% 82%D1%8C</w:t>
            </w:r>
          </w:p>
          <w:p w:rsidR="002F6C81" w:rsidRPr="001E7B2D" w:rsidRDefault="002F6C81" w:rsidP="002F6C81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 w:val="28"/>
                <w:szCs w:val="28"/>
              </w:rPr>
            </w:pPr>
            <w:r w:rsidRPr="001E7B2D">
              <w:rPr>
                <w:sz w:val="28"/>
                <w:szCs w:val="28"/>
              </w:rPr>
              <w:t>Толкование термина «уверенность» в словаре Ушакова. Электронный ресурс: https://dic.academic.ru/dic.nsf/ushakov/1062518</w:t>
            </w: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  <w:p w:rsidR="002F6C81" w:rsidRPr="001E7B2D" w:rsidRDefault="002F6C81" w:rsidP="00CE6DCD">
            <w:pPr>
              <w:widowControl/>
              <w:autoSpaceDE/>
              <w:autoSpaceDN/>
              <w:jc w:val="both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  <w:tc>
          <w:tcPr>
            <w:tcW w:w="959" w:type="dxa"/>
          </w:tcPr>
          <w:p w:rsidR="002F6C81" w:rsidRPr="001E7B2D" w:rsidRDefault="002F6C81" w:rsidP="00CE6DCD">
            <w:pPr>
              <w:widowControl/>
              <w:autoSpaceDE/>
              <w:autoSpaceDN/>
              <w:jc w:val="right"/>
              <w:rPr>
                <w:rFonts w:eastAsiaTheme="minorHAnsi" w:cstheme="minorBidi"/>
                <w:sz w:val="28"/>
                <w:szCs w:val="28"/>
                <w:lang w:eastAsia="en-US" w:bidi="ar-SA"/>
              </w:rPr>
            </w:pPr>
          </w:p>
        </w:tc>
      </w:tr>
    </w:tbl>
    <w:p w:rsidR="002F6C81" w:rsidRPr="001E7B2D" w:rsidRDefault="002F6C81" w:rsidP="002F6C81">
      <w:pPr>
        <w:widowControl/>
        <w:autoSpaceDE/>
        <w:autoSpaceDN/>
        <w:ind w:firstLine="709"/>
        <w:jc w:val="both"/>
        <w:rPr>
          <w:rFonts w:eastAsiaTheme="minorHAnsi" w:cstheme="minorBidi"/>
          <w:b/>
          <w:sz w:val="28"/>
          <w:szCs w:val="28"/>
          <w:lang w:eastAsia="en-US" w:bidi="ar-SA"/>
        </w:rPr>
      </w:pPr>
    </w:p>
    <w:p w:rsidR="002F6C81" w:rsidRPr="001E7B2D" w:rsidRDefault="002F6C81" w:rsidP="002F6C81">
      <w:pPr>
        <w:ind w:left="-227" w:firstLine="600"/>
        <w:rPr>
          <w:rStyle w:val="a3"/>
          <w:b w:val="0"/>
          <w:bCs w:val="0"/>
          <w:sz w:val="28"/>
          <w:szCs w:val="28"/>
        </w:rPr>
      </w:pPr>
    </w:p>
    <w:p w:rsidR="0010568F" w:rsidRDefault="0010568F"/>
    <w:sectPr w:rsidR="0010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3B60"/>
    <w:multiLevelType w:val="hybridMultilevel"/>
    <w:tmpl w:val="41AE106A"/>
    <w:lvl w:ilvl="0" w:tplc="0419000F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763AEF8A">
      <w:start w:val="1"/>
      <w:numFmt w:val="decimal"/>
      <w:lvlText w:val="%2)"/>
      <w:lvlJc w:val="left"/>
      <w:pPr>
        <w:ind w:left="2704" w:hanging="12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24"/>
    <w:rsid w:val="0010568F"/>
    <w:rsid w:val="002F6C81"/>
    <w:rsid w:val="00E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E095"/>
  <w15:chartTrackingRefBased/>
  <w15:docId w15:val="{8D93A545-2440-43D6-9503-1478F22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6C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2F6C81"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6C81"/>
    <w:rPr>
      <w:b/>
      <w:bCs/>
    </w:rPr>
  </w:style>
  <w:style w:type="table" w:customStyle="1" w:styleId="11">
    <w:name w:val="Сетка таблицы1"/>
    <w:basedOn w:val="a1"/>
    <w:next w:val="a4"/>
    <w:uiPriority w:val="39"/>
    <w:rsid w:val="002F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F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6C8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2F6C81"/>
    <w:pPr>
      <w:ind w:left="1010" w:hanging="708"/>
      <w:jc w:val="both"/>
    </w:pPr>
  </w:style>
  <w:style w:type="character" w:styleId="a6">
    <w:name w:val="Hyperlink"/>
    <w:basedOn w:val="a0"/>
    <w:uiPriority w:val="99"/>
    <w:unhideWhenUsed/>
    <w:rsid w:val="002F6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%20docs/V1800017657" TargetMode="External"/><Relationship Id="rId5" Type="http://schemas.openxmlformats.org/officeDocument/2006/relationships/hyperlink" Target="https://kazpravda.kz/news/prezident2/%20usilit-kachestvo-doshkolnogo-obrazovaniya-poruchil-nazarba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2022-11-16T08:24:00Z</dcterms:created>
  <dcterms:modified xsi:type="dcterms:W3CDTF">2022-11-16T08:31:00Z</dcterms:modified>
</cp:coreProperties>
</file>