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04" w:rsidRDefault="00E930FE" w:rsidP="00E930F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0FE">
        <w:rPr>
          <w:rFonts w:ascii="Times New Roman" w:hAnsi="Times New Roman" w:cs="Times New Roman"/>
          <w:sz w:val="28"/>
          <w:szCs w:val="28"/>
        </w:rPr>
        <w:t>Дипломная работа_</w:t>
      </w:r>
      <w:r w:rsidRPr="00E930FE">
        <w:rPr>
          <w:rFonts w:ascii="Times New Roman" w:hAnsi="Times New Roman" w:cs="Times New Roman"/>
          <w:sz w:val="28"/>
          <w:szCs w:val="28"/>
        </w:rPr>
        <w:t>Разработка стратегии компании ТОО</w:t>
      </w:r>
    </w:p>
    <w:p w:rsidR="00E930FE" w:rsidRDefault="00E930FE" w:rsidP="00E930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Стр_63</w:t>
      </w:r>
    </w:p>
    <w:p w:rsidR="00E930FE" w:rsidRDefault="00E930FE" w:rsidP="00E930FE">
      <w:pPr>
        <w:pStyle w:val="11"/>
        <w:tabs>
          <w:tab w:val="right" w:leader="dot" w:pos="9344"/>
        </w:tabs>
        <w:spacing w:after="0" w:line="360" w:lineRule="auto"/>
        <w:ind w:firstLine="709"/>
        <w:rPr>
          <w:noProof/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\o "1-3" \h \z \u </w:instrText>
      </w:r>
      <w:r>
        <w:rPr>
          <w:szCs w:val="24"/>
        </w:rPr>
        <w:fldChar w:fldCharType="separate"/>
      </w:r>
      <w:hyperlink r:id="rId4" w:anchor="_Toc144819009" w:history="1">
        <w:r>
          <w:rPr>
            <w:rStyle w:val="a3"/>
            <w:rFonts w:cs="Times New Roman"/>
            <w:noProof/>
            <w:szCs w:val="24"/>
          </w:rPr>
          <w:t>ВВЕДЕНИЕ</w:t>
        </w:r>
      </w:hyperlink>
    </w:p>
    <w:p w:rsidR="00E930FE" w:rsidRDefault="00E930FE" w:rsidP="00E930FE">
      <w:pPr>
        <w:pStyle w:val="11"/>
        <w:tabs>
          <w:tab w:val="right" w:leader="dot" w:pos="9344"/>
        </w:tabs>
        <w:spacing w:after="0" w:line="360" w:lineRule="auto"/>
        <w:ind w:firstLine="709"/>
        <w:rPr>
          <w:noProof/>
          <w:szCs w:val="24"/>
        </w:rPr>
      </w:pPr>
      <w:hyperlink r:id="rId5" w:anchor="_Toc144819010" w:history="1">
        <w:r>
          <w:rPr>
            <w:rStyle w:val="a3"/>
            <w:rFonts w:cs="Times New Roman"/>
            <w:noProof/>
            <w:szCs w:val="24"/>
          </w:rPr>
          <w:t>ГЛАВА 1. РАЗРАБОТКИ СТРАТЕГИИ ПРЕДПРИЯТИЯ, ТЕОРИЯ И МЕТОДОЛОГИЯ</w:t>
        </w:r>
      </w:hyperlink>
    </w:p>
    <w:p w:rsidR="00E930FE" w:rsidRDefault="00E930FE" w:rsidP="00E930FE">
      <w:pPr>
        <w:pStyle w:val="2"/>
        <w:tabs>
          <w:tab w:val="right" w:leader="dot" w:pos="9344"/>
        </w:tabs>
        <w:spacing w:after="0" w:line="360" w:lineRule="auto"/>
        <w:ind w:left="0" w:firstLine="709"/>
        <w:rPr>
          <w:noProof/>
          <w:szCs w:val="24"/>
        </w:rPr>
      </w:pPr>
      <w:hyperlink r:id="rId6" w:anchor="_Toc144819011" w:history="1">
        <w:r>
          <w:rPr>
            <w:rStyle w:val="a3"/>
            <w:rFonts w:cs="Times New Roman"/>
            <w:noProof/>
            <w:szCs w:val="24"/>
          </w:rPr>
          <w:t>1.1 Современное виденье разработки стратегии</w:t>
        </w:r>
      </w:hyperlink>
    </w:p>
    <w:p w:rsidR="00E930FE" w:rsidRDefault="00E930FE" w:rsidP="00E930FE">
      <w:pPr>
        <w:pStyle w:val="2"/>
        <w:tabs>
          <w:tab w:val="right" w:leader="dot" w:pos="9344"/>
        </w:tabs>
        <w:spacing w:after="0" w:line="360" w:lineRule="auto"/>
        <w:ind w:left="0" w:firstLine="709"/>
        <w:rPr>
          <w:noProof/>
          <w:szCs w:val="24"/>
        </w:rPr>
      </w:pPr>
      <w:hyperlink r:id="rId7" w:anchor="_Toc144819012" w:history="1">
        <w:r>
          <w:rPr>
            <w:rStyle w:val="a3"/>
            <w:rFonts w:cs="Times New Roman"/>
            <w:noProof/>
            <w:szCs w:val="24"/>
          </w:rPr>
          <w:t>1.2 Основы и методы разработки стратегии</w:t>
        </w:r>
      </w:hyperlink>
    </w:p>
    <w:p w:rsidR="00E930FE" w:rsidRDefault="00E930FE" w:rsidP="00E930FE">
      <w:pPr>
        <w:pStyle w:val="2"/>
        <w:tabs>
          <w:tab w:val="right" w:leader="dot" w:pos="9344"/>
        </w:tabs>
        <w:spacing w:after="0" w:line="360" w:lineRule="auto"/>
        <w:ind w:left="0" w:firstLine="709"/>
        <w:rPr>
          <w:noProof/>
          <w:szCs w:val="24"/>
        </w:rPr>
      </w:pPr>
      <w:hyperlink r:id="rId8" w:anchor="_Toc144819013" w:history="1">
        <w:r>
          <w:rPr>
            <w:rStyle w:val="a3"/>
            <w:rFonts w:cs="Times New Roman"/>
            <w:noProof/>
            <w:szCs w:val="24"/>
          </w:rPr>
          <w:t>1.3 Типы стратегии</w:t>
        </w:r>
      </w:hyperlink>
    </w:p>
    <w:p w:rsidR="00E930FE" w:rsidRDefault="00E930FE" w:rsidP="00E930FE">
      <w:pPr>
        <w:pStyle w:val="2"/>
        <w:tabs>
          <w:tab w:val="right" w:leader="dot" w:pos="9344"/>
        </w:tabs>
        <w:spacing w:after="0" w:line="360" w:lineRule="auto"/>
        <w:ind w:left="0" w:firstLine="709"/>
        <w:rPr>
          <w:noProof/>
          <w:szCs w:val="24"/>
        </w:rPr>
      </w:pPr>
      <w:hyperlink r:id="rId9" w:anchor="_Toc144819014" w:history="1">
        <w:r>
          <w:rPr>
            <w:rStyle w:val="a3"/>
            <w:rFonts w:cs="Times New Roman"/>
            <w:noProof/>
            <w:szCs w:val="24"/>
          </w:rPr>
          <w:t>1.4 Принципы стратегического контроля</w:t>
        </w:r>
      </w:hyperlink>
    </w:p>
    <w:p w:rsidR="00E930FE" w:rsidRDefault="00E930FE" w:rsidP="00E930FE">
      <w:pPr>
        <w:pStyle w:val="11"/>
        <w:tabs>
          <w:tab w:val="right" w:leader="dot" w:pos="9344"/>
        </w:tabs>
        <w:spacing w:after="0" w:line="360" w:lineRule="auto"/>
        <w:ind w:firstLine="709"/>
        <w:rPr>
          <w:noProof/>
          <w:szCs w:val="24"/>
        </w:rPr>
      </w:pPr>
      <w:hyperlink r:id="rId10" w:anchor="_Toc144819015" w:history="1">
        <w:r>
          <w:rPr>
            <w:rStyle w:val="a3"/>
            <w:rFonts w:cs="Times New Roman"/>
            <w:noProof/>
            <w:szCs w:val="24"/>
          </w:rPr>
          <w:t xml:space="preserve">ГЛАВА 2. АНАЛИЗ СОСТОЯНИЯ ТОО </w:t>
        </w:r>
      </w:hyperlink>
    </w:p>
    <w:p w:rsidR="00E930FE" w:rsidRDefault="00E930FE" w:rsidP="00E930FE">
      <w:pPr>
        <w:pStyle w:val="2"/>
        <w:tabs>
          <w:tab w:val="right" w:leader="dot" w:pos="9344"/>
        </w:tabs>
        <w:spacing w:after="0" w:line="360" w:lineRule="auto"/>
        <w:ind w:left="0" w:firstLine="709"/>
        <w:rPr>
          <w:noProof/>
          <w:szCs w:val="24"/>
        </w:rPr>
      </w:pPr>
      <w:hyperlink r:id="rId11" w:anchor="_Toc144819016" w:history="1">
        <w:r>
          <w:rPr>
            <w:rStyle w:val="a3"/>
            <w:rFonts w:cs="Times New Roman"/>
            <w:noProof/>
            <w:szCs w:val="24"/>
          </w:rPr>
          <w:t xml:space="preserve">2.1 Характеристика компании ТОО </w:t>
        </w:r>
      </w:hyperlink>
    </w:p>
    <w:p w:rsidR="00E930FE" w:rsidRDefault="00E930FE" w:rsidP="00E930FE">
      <w:pPr>
        <w:pStyle w:val="2"/>
        <w:tabs>
          <w:tab w:val="right" w:leader="dot" w:pos="9344"/>
        </w:tabs>
        <w:spacing w:after="0" w:line="360" w:lineRule="auto"/>
        <w:ind w:left="0" w:firstLine="709"/>
        <w:rPr>
          <w:noProof/>
          <w:szCs w:val="24"/>
        </w:rPr>
      </w:pPr>
      <w:hyperlink r:id="rId12" w:anchor="_Toc144819017" w:history="1">
        <w:r>
          <w:rPr>
            <w:rStyle w:val="a3"/>
            <w:rFonts w:cs="Times New Roman"/>
            <w:noProof/>
            <w:szCs w:val="24"/>
          </w:rPr>
          <w:t xml:space="preserve">2.2 </w:t>
        </w:r>
        <w:r>
          <w:rPr>
            <w:rStyle w:val="a3"/>
            <w:rFonts w:cs="Times New Roman"/>
            <w:noProof/>
            <w:szCs w:val="24"/>
            <w:lang w:val="kk-KZ"/>
          </w:rPr>
          <w:t xml:space="preserve">Основные игроки на рынке </w:t>
        </w:r>
        <w:r>
          <w:rPr>
            <w:rStyle w:val="a3"/>
            <w:rFonts w:cs="Times New Roman"/>
            <w:noProof/>
            <w:szCs w:val="24"/>
            <w:lang w:val="en-US"/>
          </w:rPr>
          <w:t>DIY</w:t>
        </w:r>
        <w:r>
          <w:rPr>
            <w:rStyle w:val="a3"/>
            <w:rFonts w:cs="Times New Roman"/>
            <w:noProof/>
            <w:szCs w:val="24"/>
            <w:lang w:val="kk-KZ"/>
          </w:rPr>
          <w:t xml:space="preserve"> в РК их положение на рынке</w:t>
        </w:r>
      </w:hyperlink>
    </w:p>
    <w:p w:rsidR="00E930FE" w:rsidRDefault="00E930FE" w:rsidP="00E930FE">
      <w:pPr>
        <w:pStyle w:val="2"/>
        <w:tabs>
          <w:tab w:val="right" w:leader="dot" w:pos="9344"/>
        </w:tabs>
        <w:spacing w:after="0" w:line="360" w:lineRule="auto"/>
        <w:ind w:left="0" w:firstLine="709"/>
        <w:rPr>
          <w:noProof/>
          <w:szCs w:val="24"/>
        </w:rPr>
      </w:pPr>
      <w:hyperlink r:id="rId13" w:anchor="_Toc144819018" w:history="1">
        <w:r>
          <w:rPr>
            <w:rStyle w:val="a3"/>
            <w:rFonts w:cs="Times New Roman"/>
            <w:noProof/>
            <w:szCs w:val="24"/>
          </w:rPr>
          <w:t xml:space="preserve">2.3 Анализ финансовых экономических показателей ТОО </w:t>
        </w:r>
      </w:hyperlink>
    </w:p>
    <w:p w:rsidR="00E930FE" w:rsidRDefault="00E930FE" w:rsidP="00E930FE">
      <w:pPr>
        <w:pStyle w:val="11"/>
        <w:tabs>
          <w:tab w:val="right" w:leader="dot" w:pos="9344"/>
        </w:tabs>
        <w:spacing w:after="0" w:line="360" w:lineRule="auto"/>
        <w:ind w:firstLine="709"/>
        <w:rPr>
          <w:noProof/>
          <w:szCs w:val="24"/>
        </w:rPr>
      </w:pPr>
      <w:hyperlink r:id="rId14" w:anchor="_Toc144819019" w:history="1">
        <w:r>
          <w:rPr>
            <w:rStyle w:val="a3"/>
            <w:rFonts w:cs="Times New Roman"/>
            <w:noProof/>
            <w:szCs w:val="24"/>
          </w:rPr>
          <w:t xml:space="preserve">ГЛАВА 3. РАЗРАБОТКА СТРАТЕГИИ ТОО </w:t>
        </w:r>
      </w:hyperlink>
    </w:p>
    <w:p w:rsidR="00E930FE" w:rsidRDefault="00E930FE" w:rsidP="00E930FE">
      <w:pPr>
        <w:pStyle w:val="2"/>
        <w:tabs>
          <w:tab w:val="right" w:leader="dot" w:pos="9344"/>
        </w:tabs>
        <w:spacing w:after="0" w:line="360" w:lineRule="auto"/>
        <w:ind w:left="0" w:firstLine="709"/>
        <w:rPr>
          <w:noProof/>
          <w:szCs w:val="24"/>
        </w:rPr>
      </w:pPr>
      <w:hyperlink r:id="rId15" w:anchor="_Toc144819020" w:history="1">
        <w:r>
          <w:rPr>
            <w:rStyle w:val="a3"/>
            <w:rFonts w:cs="Times New Roman"/>
            <w:noProof/>
            <w:szCs w:val="24"/>
          </w:rPr>
          <w:t>3.1 Виды сценариев и методы их влияния</w:t>
        </w:r>
      </w:hyperlink>
    </w:p>
    <w:p w:rsidR="00E930FE" w:rsidRDefault="00E930FE" w:rsidP="00E930FE">
      <w:pPr>
        <w:pStyle w:val="2"/>
        <w:tabs>
          <w:tab w:val="right" w:leader="dot" w:pos="9344"/>
        </w:tabs>
        <w:spacing w:after="0" w:line="360" w:lineRule="auto"/>
        <w:ind w:left="0" w:firstLine="709"/>
        <w:rPr>
          <w:noProof/>
          <w:szCs w:val="24"/>
        </w:rPr>
      </w:pPr>
      <w:hyperlink r:id="rId16" w:anchor="_Toc144819021" w:history="1">
        <w:r>
          <w:rPr>
            <w:rStyle w:val="a3"/>
            <w:rFonts w:cs="Times New Roman"/>
            <w:noProof/>
            <w:szCs w:val="24"/>
          </w:rPr>
          <w:t>3.2 Расчеты затрат на введение стратегических планов и полученные выгоды</w:t>
        </w:r>
      </w:hyperlink>
    </w:p>
    <w:p w:rsidR="00E930FE" w:rsidRDefault="00E930FE" w:rsidP="00E930FE">
      <w:pPr>
        <w:pStyle w:val="2"/>
        <w:tabs>
          <w:tab w:val="right" w:leader="dot" w:pos="9344"/>
        </w:tabs>
        <w:spacing w:after="0" w:line="360" w:lineRule="auto"/>
        <w:ind w:left="0" w:firstLine="709"/>
        <w:rPr>
          <w:noProof/>
          <w:szCs w:val="24"/>
        </w:rPr>
      </w:pPr>
      <w:hyperlink r:id="rId17" w:anchor="_Toc144819022" w:history="1">
        <w:r>
          <w:rPr>
            <w:rStyle w:val="a3"/>
            <w:rFonts w:cs="Times New Roman"/>
            <w:noProof/>
            <w:szCs w:val="24"/>
          </w:rPr>
          <w:t>3.4 Сроки внедрения и ответственные лица за результат выбранной стратегии</w:t>
        </w:r>
      </w:hyperlink>
    </w:p>
    <w:p w:rsidR="00E930FE" w:rsidRDefault="00E930FE" w:rsidP="00E930FE">
      <w:pPr>
        <w:pStyle w:val="11"/>
        <w:tabs>
          <w:tab w:val="right" w:leader="dot" w:pos="9344"/>
        </w:tabs>
        <w:spacing w:after="0" w:line="360" w:lineRule="auto"/>
        <w:ind w:firstLine="709"/>
        <w:rPr>
          <w:noProof/>
          <w:szCs w:val="24"/>
        </w:rPr>
      </w:pPr>
      <w:hyperlink r:id="rId18" w:anchor="_Toc144819023" w:history="1">
        <w:r>
          <w:rPr>
            <w:rStyle w:val="a3"/>
            <w:rFonts w:cs="Times New Roman"/>
            <w:noProof/>
            <w:szCs w:val="24"/>
          </w:rPr>
          <w:t>ЗАКЛЮЧЕНИЕ</w:t>
        </w:r>
      </w:hyperlink>
    </w:p>
    <w:p w:rsidR="00E930FE" w:rsidRDefault="00E930FE" w:rsidP="00E930FE">
      <w:pPr>
        <w:pStyle w:val="11"/>
        <w:tabs>
          <w:tab w:val="right" w:leader="dot" w:pos="9344"/>
        </w:tabs>
        <w:spacing w:after="0" w:line="360" w:lineRule="auto"/>
        <w:ind w:firstLine="709"/>
      </w:pPr>
      <w:hyperlink r:id="rId19" w:anchor="_Toc144819024" w:history="1">
        <w:r>
          <w:rPr>
            <w:rStyle w:val="a3"/>
            <w:rFonts w:cs="Times New Roman"/>
            <w:noProof/>
            <w:szCs w:val="24"/>
          </w:rPr>
          <w:t>СПИСОК ИСПОЛЬЗОВАННОЙ ЛИТЕРАТУРЫ</w:t>
        </w:r>
      </w:hyperlink>
    </w:p>
    <w:p w:rsidR="00E930FE" w:rsidRDefault="00E930FE" w:rsidP="00E930FE">
      <w:pPr>
        <w:rPr>
          <w:lang w:eastAsia="zh-CN" w:bidi="hi-IN"/>
        </w:rPr>
      </w:pPr>
    </w:p>
    <w:p w:rsidR="00E930FE" w:rsidRDefault="00E930FE" w:rsidP="00E930FE">
      <w:pPr>
        <w:rPr>
          <w:lang w:eastAsia="zh-CN" w:bidi="hi-IN"/>
        </w:rPr>
      </w:pPr>
    </w:p>
    <w:p w:rsidR="00E930FE" w:rsidRDefault="00E930FE" w:rsidP="00E930FE">
      <w:pPr>
        <w:rPr>
          <w:lang w:eastAsia="zh-CN" w:bidi="hi-IN"/>
        </w:rPr>
      </w:pPr>
    </w:p>
    <w:p w:rsidR="00E930FE" w:rsidRDefault="00E930FE" w:rsidP="00E930FE">
      <w:pPr>
        <w:rPr>
          <w:lang w:eastAsia="zh-CN" w:bidi="hi-IN"/>
        </w:rPr>
      </w:pPr>
    </w:p>
    <w:p w:rsidR="00E930FE" w:rsidRDefault="00E930FE" w:rsidP="00E930FE">
      <w:pPr>
        <w:rPr>
          <w:lang w:eastAsia="zh-CN" w:bidi="hi-IN"/>
        </w:rPr>
      </w:pPr>
    </w:p>
    <w:p w:rsidR="00E930FE" w:rsidRDefault="00E930FE" w:rsidP="00E930FE">
      <w:pPr>
        <w:rPr>
          <w:lang w:eastAsia="zh-CN" w:bidi="hi-IN"/>
        </w:rPr>
      </w:pPr>
    </w:p>
    <w:p w:rsidR="00E930FE" w:rsidRDefault="00E930FE" w:rsidP="00E930FE">
      <w:pPr>
        <w:rPr>
          <w:lang w:eastAsia="zh-CN" w:bidi="hi-IN"/>
        </w:rPr>
      </w:pPr>
    </w:p>
    <w:p w:rsidR="00E930FE" w:rsidRDefault="00E930FE" w:rsidP="00E930FE">
      <w:pPr>
        <w:rPr>
          <w:lang w:eastAsia="zh-CN" w:bidi="hi-IN"/>
        </w:rPr>
      </w:pPr>
    </w:p>
    <w:p w:rsidR="00E930FE" w:rsidRDefault="00E930FE" w:rsidP="00E930FE">
      <w:pPr>
        <w:rPr>
          <w:lang w:eastAsia="zh-CN" w:bidi="hi-IN"/>
        </w:rPr>
      </w:pPr>
    </w:p>
    <w:p w:rsidR="00E930FE" w:rsidRDefault="00E930FE" w:rsidP="00E930FE">
      <w:pPr>
        <w:rPr>
          <w:lang w:eastAsia="zh-CN" w:bidi="hi-IN"/>
        </w:rPr>
      </w:pPr>
    </w:p>
    <w:p w:rsidR="00E930FE" w:rsidRDefault="00E930FE" w:rsidP="00E930FE">
      <w:pPr>
        <w:rPr>
          <w:lang w:eastAsia="zh-CN" w:bidi="hi-IN"/>
        </w:rPr>
      </w:pPr>
    </w:p>
    <w:p w:rsidR="00E930FE" w:rsidRDefault="00E930FE" w:rsidP="00E930FE">
      <w:pPr>
        <w:rPr>
          <w:lang w:eastAsia="zh-CN" w:bidi="hi-IN"/>
        </w:rPr>
      </w:pPr>
    </w:p>
    <w:p w:rsidR="00E930FE" w:rsidRDefault="00E930FE" w:rsidP="00E930FE">
      <w:pPr>
        <w:rPr>
          <w:lang w:eastAsia="zh-CN" w:bidi="hi-IN"/>
        </w:rPr>
      </w:pPr>
    </w:p>
    <w:p w:rsidR="00E930FE" w:rsidRDefault="00E930FE" w:rsidP="00E930FE">
      <w:pPr>
        <w:rPr>
          <w:lang w:eastAsia="zh-CN" w:bidi="hi-IN"/>
        </w:rPr>
      </w:pPr>
    </w:p>
    <w:p w:rsidR="00E930FE" w:rsidRDefault="00E930FE" w:rsidP="00E930FE">
      <w:pPr>
        <w:pStyle w:val="1"/>
        <w:spacing w:before="0"/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bookmarkStart w:id="0" w:name="_Toc144819023"/>
      <w:r>
        <w:rPr>
          <w:rFonts w:ascii="Times New Roman" w:hAnsi="Times New Roman" w:cs="Times New Roman"/>
          <w:color w:val="0D0D0D" w:themeColor="text1" w:themeTint="F2"/>
          <w:sz w:val="24"/>
        </w:rPr>
        <w:lastRenderedPageBreak/>
        <w:t>ЗАКЛЮЧЕНИЕ</w:t>
      </w:r>
      <w:bookmarkEnd w:id="0"/>
    </w:p>
    <w:p w:rsidR="00E930FE" w:rsidRDefault="00E930FE" w:rsidP="00E930F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930FE" w:rsidRPr="00E930FE" w:rsidRDefault="00E930FE" w:rsidP="00E930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FE">
        <w:rPr>
          <w:rFonts w:ascii="Times New Roman" w:hAnsi="Times New Roman" w:cs="Times New Roman"/>
          <w:sz w:val="28"/>
          <w:szCs w:val="28"/>
        </w:rPr>
        <w:t>Термин "стратегия" следует рассматривать как конкретную модель действий, предпринимаемых для достижения установленных целей организации. Содержание стратегии включает в себя правила принятия решений, сформулированные для определения направления основной деятельности.</w:t>
      </w:r>
    </w:p>
    <w:p w:rsidR="00E930FE" w:rsidRDefault="00E930FE" w:rsidP="00E930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FE">
        <w:rPr>
          <w:rFonts w:ascii="Times New Roman" w:hAnsi="Times New Roman" w:cs="Times New Roman"/>
          <w:sz w:val="28"/>
          <w:szCs w:val="28"/>
        </w:rPr>
        <w:t>На первом этапе необходимо проанализировать внешнюю и внутреннюю среду компании, чтобы изучить и оценить динамические изменения внешних факторов в отношении угроз или возможностей компании; выявить внутренние сдерживающие или стимулирующие факторы компании.</w:t>
      </w:r>
    </w:p>
    <w:p w:rsidR="00E930FE" w:rsidRDefault="00E930FE" w:rsidP="00E930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0FE" w:rsidRDefault="00E930FE" w:rsidP="00E930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0FE" w:rsidRDefault="00E930FE" w:rsidP="00E930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0FE" w:rsidRDefault="00E930FE" w:rsidP="00E930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0FE" w:rsidRDefault="00E930FE" w:rsidP="00E930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0FE" w:rsidRDefault="00E930FE" w:rsidP="00E930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0FE" w:rsidRDefault="00E930FE" w:rsidP="00E930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0FE" w:rsidRDefault="00E930FE" w:rsidP="00E930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0FE" w:rsidRDefault="00E930FE" w:rsidP="00E930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0FE" w:rsidRDefault="00E930FE" w:rsidP="00E930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0FE" w:rsidRDefault="00E930FE" w:rsidP="00E930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0FE" w:rsidRDefault="00E930FE" w:rsidP="00E930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0FE" w:rsidRDefault="00E930FE" w:rsidP="00E930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0FE" w:rsidRDefault="00E930FE" w:rsidP="00E930FE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bookmarkStart w:id="1" w:name="_Toc144819024"/>
      <w:bookmarkStart w:id="2" w:name="_Toc71389521"/>
      <w:r>
        <w:rPr>
          <w:rFonts w:ascii="Times New Roman" w:hAnsi="Times New Roman" w:cs="Times New Roman"/>
          <w:color w:val="0D0D0D" w:themeColor="text1" w:themeTint="F2"/>
          <w:sz w:val="24"/>
        </w:rPr>
        <w:t>СПИСОК ИСПОЛЬЗОВАННОЙ ЛИТЕРАТУРЫ</w:t>
      </w:r>
      <w:bookmarkEnd w:id="1"/>
      <w:bookmarkEnd w:id="2"/>
    </w:p>
    <w:p w:rsidR="00E930FE" w:rsidRDefault="00E930FE" w:rsidP="00E930F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930FE" w:rsidRPr="00E930FE" w:rsidRDefault="00E930FE" w:rsidP="00E930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FE">
        <w:rPr>
          <w:rFonts w:ascii="Times New Roman" w:hAnsi="Times New Roman" w:cs="Times New Roman"/>
          <w:sz w:val="28"/>
          <w:szCs w:val="28"/>
        </w:rPr>
        <w:t xml:space="preserve">1 Каренов Р.С. Стратегический менеджмент. - Караганда: ИПЦ </w:t>
      </w:r>
      <w:bookmarkStart w:id="3" w:name="_GoBack"/>
      <w:bookmarkEnd w:id="3"/>
      <w:r w:rsidRPr="00E930FE">
        <w:rPr>
          <w:rFonts w:ascii="Times New Roman" w:hAnsi="Times New Roman" w:cs="Times New Roman"/>
          <w:sz w:val="28"/>
          <w:szCs w:val="28"/>
        </w:rPr>
        <w:t>«Профобразование», 2020. – 112 с.;</w:t>
      </w:r>
    </w:p>
    <w:p w:rsidR="00E930FE" w:rsidRPr="00E930FE" w:rsidRDefault="00E930FE" w:rsidP="00E930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FE">
        <w:rPr>
          <w:rFonts w:ascii="Times New Roman" w:hAnsi="Times New Roman" w:cs="Times New Roman"/>
          <w:sz w:val="28"/>
          <w:szCs w:val="28"/>
        </w:rPr>
        <w:t xml:space="preserve">2 Гапоненко А.Л., </w:t>
      </w:r>
      <w:proofErr w:type="spellStart"/>
      <w:r w:rsidRPr="00E930FE">
        <w:rPr>
          <w:rFonts w:ascii="Times New Roman" w:hAnsi="Times New Roman" w:cs="Times New Roman"/>
          <w:sz w:val="28"/>
          <w:szCs w:val="28"/>
        </w:rPr>
        <w:t>Панкрухин</w:t>
      </w:r>
      <w:proofErr w:type="spellEnd"/>
      <w:r w:rsidRPr="00E930FE">
        <w:rPr>
          <w:rFonts w:ascii="Times New Roman" w:hAnsi="Times New Roman" w:cs="Times New Roman"/>
          <w:sz w:val="28"/>
          <w:szCs w:val="28"/>
        </w:rPr>
        <w:t xml:space="preserve"> А.П. Стратегическое управление: Учебник. - М.: Омега-Л, 2012. – 84 с.;</w:t>
      </w:r>
    </w:p>
    <w:p w:rsidR="00E930FE" w:rsidRPr="00E930FE" w:rsidRDefault="00E930FE" w:rsidP="00E930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FE">
        <w:rPr>
          <w:rFonts w:ascii="Times New Roman" w:hAnsi="Times New Roman" w:cs="Times New Roman"/>
          <w:sz w:val="28"/>
          <w:szCs w:val="28"/>
        </w:rPr>
        <w:t xml:space="preserve">3Люкшинов А.Н. Стратегический менеджмент: </w:t>
      </w:r>
      <w:proofErr w:type="spellStart"/>
      <w:r w:rsidRPr="00E930FE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E930FE">
        <w:rPr>
          <w:rFonts w:ascii="Times New Roman" w:hAnsi="Times New Roman" w:cs="Times New Roman"/>
          <w:sz w:val="28"/>
          <w:szCs w:val="28"/>
        </w:rPr>
        <w:t>. - М.: ЮНИТИ-ДАНА, 2020. – 126 с.;</w:t>
      </w:r>
    </w:p>
    <w:p w:rsidR="00E930FE" w:rsidRPr="00E930FE" w:rsidRDefault="00E930FE" w:rsidP="00E930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FE">
        <w:rPr>
          <w:rFonts w:ascii="Times New Roman" w:hAnsi="Times New Roman" w:cs="Times New Roman"/>
          <w:sz w:val="28"/>
          <w:szCs w:val="28"/>
        </w:rPr>
        <w:t xml:space="preserve">4Забелин П.В., Моисеева Н.К. Основы стратегического управления: </w:t>
      </w:r>
      <w:proofErr w:type="spellStart"/>
      <w:r w:rsidRPr="00E930FE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E930FE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proofErr w:type="gramStart"/>
      <w:r w:rsidRPr="00E930FE">
        <w:rPr>
          <w:rFonts w:ascii="Times New Roman" w:hAnsi="Times New Roman" w:cs="Times New Roman"/>
          <w:sz w:val="28"/>
          <w:szCs w:val="28"/>
        </w:rPr>
        <w:t>М.:Центр</w:t>
      </w:r>
      <w:proofErr w:type="spellEnd"/>
      <w:proofErr w:type="gramEnd"/>
      <w:r w:rsidRPr="00E930FE">
        <w:rPr>
          <w:rFonts w:ascii="Times New Roman" w:hAnsi="Times New Roman" w:cs="Times New Roman"/>
          <w:sz w:val="28"/>
          <w:szCs w:val="28"/>
        </w:rPr>
        <w:t xml:space="preserve"> «Маркетинг», 2021. – 264 с.;</w:t>
      </w:r>
    </w:p>
    <w:p w:rsidR="00E930FE" w:rsidRPr="00E930FE" w:rsidRDefault="00E930FE" w:rsidP="00E930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FE">
        <w:rPr>
          <w:rFonts w:ascii="Times New Roman" w:hAnsi="Times New Roman" w:cs="Times New Roman"/>
          <w:sz w:val="28"/>
          <w:szCs w:val="28"/>
        </w:rPr>
        <w:t xml:space="preserve">5 Макаренко М.В., Махалина О.М. Стратегический менеджмент: </w:t>
      </w:r>
      <w:proofErr w:type="spellStart"/>
      <w:r w:rsidRPr="00E930FE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E930FE">
        <w:rPr>
          <w:rFonts w:ascii="Times New Roman" w:hAnsi="Times New Roman" w:cs="Times New Roman"/>
          <w:sz w:val="28"/>
          <w:szCs w:val="28"/>
        </w:rPr>
        <w:t>. - М.: ПРИОР, 2012. - 246 с</w:t>
      </w:r>
    </w:p>
    <w:p w:rsidR="00E930FE" w:rsidRPr="00E930FE" w:rsidRDefault="00E930FE" w:rsidP="00E930FE">
      <w:pPr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E930FE" w:rsidRPr="00E930FE" w:rsidRDefault="00E930FE" w:rsidP="00E930FE">
      <w:pPr>
        <w:rPr>
          <w:rFonts w:ascii="Times New Roman" w:hAnsi="Times New Roman" w:cs="Times New Roman"/>
          <w:sz w:val="28"/>
          <w:szCs w:val="28"/>
        </w:rPr>
      </w:pPr>
      <w:r>
        <w:rPr>
          <w:szCs w:val="24"/>
        </w:rPr>
        <w:fldChar w:fldCharType="end"/>
      </w:r>
    </w:p>
    <w:sectPr w:rsidR="00E930FE" w:rsidRPr="00E9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42"/>
    <w:rsid w:val="00687042"/>
    <w:rsid w:val="00897504"/>
    <w:rsid w:val="00E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05C5"/>
  <w15:chartTrackingRefBased/>
  <w15:docId w15:val="{E624C912-FE89-4B29-8DAE-586C3AF9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0FE"/>
  </w:style>
  <w:style w:type="paragraph" w:styleId="1">
    <w:name w:val="heading 1"/>
    <w:basedOn w:val="a"/>
    <w:next w:val="a"/>
    <w:link w:val="10"/>
    <w:uiPriority w:val="9"/>
    <w:qFormat/>
    <w:rsid w:val="00E930FE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kern w:val="2"/>
      <w:sz w:val="28"/>
      <w:szCs w:val="25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0FE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E930FE"/>
    <w:pPr>
      <w:widowControl w:val="0"/>
      <w:suppressAutoHyphens/>
      <w:spacing w:after="100" w:line="240" w:lineRule="auto"/>
    </w:pPr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paragraph" w:styleId="2">
    <w:name w:val="toc 2"/>
    <w:basedOn w:val="a"/>
    <w:next w:val="a"/>
    <w:autoRedefine/>
    <w:uiPriority w:val="39"/>
    <w:semiHidden/>
    <w:unhideWhenUsed/>
    <w:rsid w:val="00E930FE"/>
    <w:pPr>
      <w:widowControl w:val="0"/>
      <w:suppressAutoHyphens/>
      <w:spacing w:after="100" w:line="240" w:lineRule="auto"/>
      <w:ind w:left="240"/>
    </w:pPr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E930FE"/>
    <w:rPr>
      <w:rFonts w:asciiTheme="majorHAnsi" w:eastAsiaTheme="majorEastAsia" w:hAnsiTheme="majorHAnsi" w:cs="Mangal"/>
      <w:b/>
      <w:bCs/>
      <w:color w:val="2E74B5" w:themeColor="accent1" w:themeShade="BF"/>
      <w:kern w:val="2"/>
      <w:sz w:val="28"/>
      <w:szCs w:val="25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52;&#1042;&#1040;\&#1044;&#1088;_&#1056;&#1072;&#1079;&#1088;&#1072;&#1073;&#1086;&#1090;&#1082;&#1072;%20&#1089;&#1090;&#1088;&#1072;&#1090;&#1077;&#1075;&#1080;&#1080;%20&#1082;&#1086;&#1084;&#1087;&#1072;&#1085;&#1080;&#1080;%20&#1058;&#1054;&#1054;%20&#171;Pleasure&#187;\&#1044;&#1088;_&#1056;&#1072;&#1079;&#1088;&#1072;&#1073;&#1086;&#1090;&#1082;&#1072;%20&#1089;&#1090;&#1088;&#1072;&#1090;&#1077;&#1075;&#1080;&#1080;%20&#1082;&#1086;&#1084;&#1087;&#1072;&#1085;&#1080;&#1080;.docx" TargetMode="External"/><Relationship Id="rId13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52;&#1042;&#1040;\&#1044;&#1088;_&#1056;&#1072;&#1079;&#1088;&#1072;&#1073;&#1086;&#1090;&#1082;&#1072;%20&#1089;&#1090;&#1088;&#1072;&#1090;&#1077;&#1075;&#1080;&#1080;%20&#1082;&#1086;&#1084;&#1087;&#1072;&#1085;&#1080;&#1080;%20&#1058;&#1054;&#1054;%20&#171;Pleasure&#187;\&#1044;&#1088;_&#1056;&#1072;&#1079;&#1088;&#1072;&#1073;&#1086;&#1090;&#1082;&#1072;%20&#1089;&#1090;&#1088;&#1072;&#1090;&#1077;&#1075;&#1080;&#1080;%20&#1082;&#1086;&#1084;&#1087;&#1072;&#1085;&#1080;&#1080;.docx" TargetMode="External"/><Relationship Id="rId18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52;&#1042;&#1040;\&#1044;&#1088;_&#1056;&#1072;&#1079;&#1088;&#1072;&#1073;&#1086;&#1090;&#1082;&#1072;%20&#1089;&#1090;&#1088;&#1072;&#1090;&#1077;&#1075;&#1080;&#1080;%20&#1082;&#1086;&#1084;&#1087;&#1072;&#1085;&#1080;&#1080;%20&#1058;&#1054;&#1054;%20&#171;Pleasure&#187;\&#1044;&#1088;_&#1056;&#1072;&#1079;&#1088;&#1072;&#1073;&#1086;&#1090;&#1082;&#1072;%20&#1089;&#1090;&#1088;&#1072;&#1090;&#1077;&#1075;&#1080;&#1080;%20&#1082;&#1086;&#1084;&#1087;&#1072;&#1085;&#1080;&#1080;.doc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52;&#1042;&#1040;\&#1044;&#1088;_&#1056;&#1072;&#1079;&#1088;&#1072;&#1073;&#1086;&#1090;&#1082;&#1072;%20&#1089;&#1090;&#1088;&#1072;&#1090;&#1077;&#1075;&#1080;&#1080;%20&#1082;&#1086;&#1084;&#1087;&#1072;&#1085;&#1080;&#1080;%20&#1058;&#1054;&#1054;%20&#171;Pleasure&#187;\&#1044;&#1088;_&#1056;&#1072;&#1079;&#1088;&#1072;&#1073;&#1086;&#1090;&#1082;&#1072;%20&#1089;&#1090;&#1088;&#1072;&#1090;&#1077;&#1075;&#1080;&#1080;%20&#1082;&#1086;&#1084;&#1087;&#1072;&#1085;&#1080;&#1080;.docx" TargetMode="External"/><Relationship Id="rId12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52;&#1042;&#1040;\&#1044;&#1088;_&#1056;&#1072;&#1079;&#1088;&#1072;&#1073;&#1086;&#1090;&#1082;&#1072;%20&#1089;&#1090;&#1088;&#1072;&#1090;&#1077;&#1075;&#1080;&#1080;%20&#1082;&#1086;&#1084;&#1087;&#1072;&#1085;&#1080;&#1080;%20&#1058;&#1054;&#1054;%20&#171;Pleasure&#187;\&#1044;&#1088;_&#1056;&#1072;&#1079;&#1088;&#1072;&#1073;&#1086;&#1090;&#1082;&#1072;%20&#1089;&#1090;&#1088;&#1072;&#1090;&#1077;&#1075;&#1080;&#1080;%20&#1082;&#1086;&#1084;&#1087;&#1072;&#1085;&#1080;&#1080;.docx" TargetMode="External"/><Relationship Id="rId17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52;&#1042;&#1040;\&#1044;&#1088;_&#1056;&#1072;&#1079;&#1088;&#1072;&#1073;&#1086;&#1090;&#1082;&#1072;%20&#1089;&#1090;&#1088;&#1072;&#1090;&#1077;&#1075;&#1080;&#1080;%20&#1082;&#1086;&#1084;&#1087;&#1072;&#1085;&#1080;&#1080;%20&#1058;&#1054;&#1054;%20&#171;Pleasure&#187;\&#1044;&#1088;_&#1056;&#1072;&#1079;&#1088;&#1072;&#1073;&#1086;&#1090;&#1082;&#1072;%20&#1089;&#1090;&#1088;&#1072;&#1090;&#1077;&#1075;&#1080;&#1080;%20&#1082;&#1086;&#1084;&#1087;&#1072;&#1085;&#1080;&#1080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52;&#1042;&#1040;\&#1044;&#1088;_&#1056;&#1072;&#1079;&#1088;&#1072;&#1073;&#1086;&#1090;&#1082;&#1072;%20&#1089;&#1090;&#1088;&#1072;&#1090;&#1077;&#1075;&#1080;&#1080;%20&#1082;&#1086;&#1084;&#1087;&#1072;&#1085;&#1080;&#1080;%20&#1058;&#1054;&#1054;%20&#171;Pleasure&#187;\&#1044;&#1088;_&#1056;&#1072;&#1079;&#1088;&#1072;&#1073;&#1086;&#1090;&#1082;&#1072;%20&#1089;&#1090;&#1088;&#1072;&#1090;&#1077;&#1075;&#1080;&#1080;%20&#1082;&#1086;&#1084;&#1087;&#1072;&#1085;&#1080;&#1080;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52;&#1042;&#1040;\&#1044;&#1088;_&#1056;&#1072;&#1079;&#1088;&#1072;&#1073;&#1086;&#1090;&#1082;&#1072;%20&#1089;&#1090;&#1088;&#1072;&#1090;&#1077;&#1075;&#1080;&#1080;%20&#1082;&#1086;&#1084;&#1087;&#1072;&#1085;&#1080;&#1080;%20&#1058;&#1054;&#1054;%20&#171;Pleasure&#187;\&#1044;&#1088;_&#1056;&#1072;&#1079;&#1088;&#1072;&#1073;&#1086;&#1090;&#1082;&#1072;%20&#1089;&#1090;&#1088;&#1072;&#1090;&#1077;&#1075;&#1080;&#1080;%20&#1082;&#1086;&#1084;&#1087;&#1072;&#1085;&#1080;&#1080;.docx" TargetMode="External"/><Relationship Id="rId11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52;&#1042;&#1040;\&#1044;&#1088;_&#1056;&#1072;&#1079;&#1088;&#1072;&#1073;&#1086;&#1090;&#1082;&#1072;%20&#1089;&#1090;&#1088;&#1072;&#1090;&#1077;&#1075;&#1080;&#1080;%20&#1082;&#1086;&#1084;&#1087;&#1072;&#1085;&#1080;&#1080;%20&#1058;&#1054;&#1054;%20&#171;Pleasure&#187;\&#1044;&#1088;_&#1056;&#1072;&#1079;&#1088;&#1072;&#1073;&#1086;&#1090;&#1082;&#1072;%20&#1089;&#1090;&#1088;&#1072;&#1090;&#1077;&#1075;&#1080;&#1080;%20&#1082;&#1086;&#1084;&#1087;&#1072;&#1085;&#1080;&#1080;.docx" TargetMode="External"/><Relationship Id="rId5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52;&#1042;&#1040;\&#1044;&#1088;_&#1056;&#1072;&#1079;&#1088;&#1072;&#1073;&#1086;&#1090;&#1082;&#1072;%20&#1089;&#1090;&#1088;&#1072;&#1090;&#1077;&#1075;&#1080;&#1080;%20&#1082;&#1086;&#1084;&#1087;&#1072;&#1085;&#1080;&#1080;%20&#1058;&#1054;&#1054;%20&#171;Pleasure&#187;\&#1044;&#1088;_&#1056;&#1072;&#1079;&#1088;&#1072;&#1073;&#1086;&#1090;&#1082;&#1072;%20&#1089;&#1090;&#1088;&#1072;&#1090;&#1077;&#1075;&#1080;&#1080;%20&#1082;&#1086;&#1084;&#1087;&#1072;&#1085;&#1080;&#1080;.docx" TargetMode="External"/><Relationship Id="rId15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52;&#1042;&#1040;\&#1044;&#1088;_&#1056;&#1072;&#1079;&#1088;&#1072;&#1073;&#1086;&#1090;&#1082;&#1072;%20&#1089;&#1090;&#1088;&#1072;&#1090;&#1077;&#1075;&#1080;&#1080;%20&#1082;&#1086;&#1084;&#1087;&#1072;&#1085;&#1080;&#1080;%20&#1058;&#1054;&#1054;%20&#171;Pleasure&#187;\&#1044;&#1088;_&#1056;&#1072;&#1079;&#1088;&#1072;&#1073;&#1086;&#1090;&#1082;&#1072;%20&#1089;&#1090;&#1088;&#1072;&#1090;&#1077;&#1075;&#1080;&#1080;%20&#1082;&#1086;&#1084;&#1087;&#1072;&#1085;&#1080;&#1080;.docx" TargetMode="External"/><Relationship Id="rId10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52;&#1042;&#1040;\&#1044;&#1088;_&#1056;&#1072;&#1079;&#1088;&#1072;&#1073;&#1086;&#1090;&#1082;&#1072;%20&#1089;&#1090;&#1088;&#1072;&#1090;&#1077;&#1075;&#1080;&#1080;%20&#1082;&#1086;&#1084;&#1087;&#1072;&#1085;&#1080;&#1080;%20&#1058;&#1054;&#1054;%20&#171;Pleasure&#187;\&#1044;&#1088;_&#1056;&#1072;&#1079;&#1088;&#1072;&#1073;&#1086;&#1090;&#1082;&#1072;%20&#1089;&#1090;&#1088;&#1072;&#1090;&#1077;&#1075;&#1080;&#1080;%20&#1082;&#1086;&#1084;&#1087;&#1072;&#1085;&#1080;&#1080;.docx" TargetMode="External"/><Relationship Id="rId19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52;&#1042;&#1040;\&#1044;&#1088;_&#1056;&#1072;&#1079;&#1088;&#1072;&#1073;&#1086;&#1090;&#1082;&#1072;%20&#1089;&#1090;&#1088;&#1072;&#1090;&#1077;&#1075;&#1080;&#1080;%20&#1082;&#1086;&#1084;&#1087;&#1072;&#1085;&#1080;&#1080;%20&#1058;&#1054;&#1054;%20&#171;Pleasure&#187;\&#1044;&#1088;_&#1056;&#1072;&#1079;&#1088;&#1072;&#1073;&#1086;&#1090;&#1082;&#1072;%20&#1089;&#1090;&#1088;&#1072;&#1090;&#1077;&#1075;&#1080;&#1080;%20&#1082;&#1086;&#1084;&#1087;&#1072;&#1085;&#1080;&#1080;.docx" TargetMode="External"/><Relationship Id="rId4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52;&#1042;&#1040;\&#1044;&#1088;_&#1056;&#1072;&#1079;&#1088;&#1072;&#1073;&#1086;&#1090;&#1082;&#1072;%20&#1089;&#1090;&#1088;&#1072;&#1090;&#1077;&#1075;&#1080;&#1080;%20&#1082;&#1086;&#1084;&#1087;&#1072;&#1085;&#1080;&#1080;%20&#1058;&#1054;&#1054;%20&#171;Pleasure&#187;\&#1044;&#1088;_&#1056;&#1072;&#1079;&#1088;&#1072;&#1073;&#1086;&#1090;&#1082;&#1072;%20&#1089;&#1090;&#1088;&#1072;&#1090;&#1077;&#1075;&#1080;&#1080;%20&#1082;&#1086;&#1084;&#1087;&#1072;&#1085;&#1080;&#1080;.docx" TargetMode="External"/><Relationship Id="rId9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52;&#1042;&#1040;\&#1044;&#1088;_&#1056;&#1072;&#1079;&#1088;&#1072;&#1073;&#1086;&#1090;&#1082;&#1072;%20&#1089;&#1090;&#1088;&#1072;&#1090;&#1077;&#1075;&#1080;&#1080;%20&#1082;&#1086;&#1084;&#1087;&#1072;&#1085;&#1080;&#1080;%20&#1058;&#1054;&#1054;%20&#171;Pleasure&#187;\&#1044;&#1088;_&#1056;&#1072;&#1079;&#1088;&#1072;&#1073;&#1086;&#1090;&#1082;&#1072;%20&#1089;&#1090;&#1088;&#1072;&#1090;&#1077;&#1075;&#1080;&#1080;%20&#1082;&#1086;&#1084;&#1087;&#1072;&#1085;&#1080;&#1080;.docx" TargetMode="External"/><Relationship Id="rId14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52;&#1042;&#1040;\&#1044;&#1088;_&#1056;&#1072;&#1079;&#1088;&#1072;&#1073;&#1086;&#1090;&#1082;&#1072;%20&#1089;&#1090;&#1088;&#1072;&#1090;&#1077;&#1075;&#1080;&#1080;%20&#1082;&#1086;&#1084;&#1087;&#1072;&#1085;&#1080;&#1080;%20&#1058;&#1054;&#1054;%20&#171;Pleasure&#187;\&#1044;&#1088;_&#1056;&#1072;&#1079;&#1088;&#1072;&#1073;&#1086;&#1090;&#1082;&#1072;%20&#1089;&#1090;&#1088;&#1072;&#1090;&#1077;&#1075;&#1080;&#1080;%20&#1082;&#1086;&#1084;&#1087;&#1072;&#1085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2024-11-05T06:31:00Z</dcterms:created>
  <dcterms:modified xsi:type="dcterms:W3CDTF">2024-11-05T06:33:00Z</dcterms:modified>
</cp:coreProperties>
</file>