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89C" w:rsidRDefault="00523764" w:rsidP="00523764">
      <w:pPr>
        <w:jc w:val="center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Др_Р</w:t>
      </w:r>
      <w:r w:rsidRPr="00B33178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азработка стратегии развития компании</w:t>
      </w:r>
    </w:p>
    <w:p w:rsidR="00523764" w:rsidRDefault="00523764" w:rsidP="00523764">
      <w:pPr>
        <w:jc w:val="center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Стр_70</w:t>
      </w:r>
    </w:p>
    <w:p w:rsidR="00523764" w:rsidRPr="00CD7052" w:rsidRDefault="00523764" w:rsidP="00523764">
      <w:pPr>
        <w:pStyle w:val="11"/>
        <w:widowControl w:val="0"/>
        <w:tabs>
          <w:tab w:val="right" w:leader="dot" w:pos="9345"/>
        </w:tabs>
        <w:spacing w:after="0" w:line="276" w:lineRule="auto"/>
        <w:ind w:firstLine="709"/>
        <w:jc w:val="both"/>
        <w:rPr>
          <w:rFonts w:ascii="Times New Roman" w:hAnsi="Times New Roman" w:cs="Times New Roman"/>
          <w:noProof/>
          <w:sz w:val="24"/>
        </w:rPr>
      </w:pPr>
      <w:r w:rsidRPr="00CD7052">
        <w:rPr>
          <w:rFonts w:ascii="Times New Roman" w:hAnsi="Times New Roman" w:cs="Times New Roman"/>
          <w:sz w:val="24"/>
        </w:rPr>
        <w:fldChar w:fldCharType="begin"/>
      </w:r>
      <w:r w:rsidRPr="00CD7052">
        <w:rPr>
          <w:rFonts w:ascii="Times New Roman" w:hAnsi="Times New Roman" w:cs="Times New Roman"/>
          <w:sz w:val="24"/>
        </w:rPr>
        <w:instrText xml:space="preserve"> TOC \o "1-3" \h \z \u </w:instrText>
      </w:r>
      <w:r w:rsidRPr="00CD7052">
        <w:rPr>
          <w:rFonts w:ascii="Times New Roman" w:hAnsi="Times New Roman" w:cs="Times New Roman"/>
          <w:sz w:val="24"/>
        </w:rPr>
        <w:fldChar w:fldCharType="separate"/>
      </w:r>
      <w:hyperlink w:anchor="_Toc115468803" w:history="1">
        <w:r w:rsidRPr="00CD7052">
          <w:rPr>
            <w:rStyle w:val="a3"/>
            <w:rFonts w:ascii="Times New Roman" w:hAnsi="Times New Roman" w:cs="Times New Roman"/>
            <w:noProof/>
            <w:sz w:val="24"/>
          </w:rPr>
          <w:t>ВВЕДЕНИЕ</w:t>
        </w:r>
      </w:hyperlink>
    </w:p>
    <w:p w:rsidR="00523764" w:rsidRPr="00CD7052" w:rsidRDefault="00523764" w:rsidP="00523764">
      <w:pPr>
        <w:pStyle w:val="11"/>
        <w:widowControl w:val="0"/>
        <w:tabs>
          <w:tab w:val="right" w:leader="dot" w:pos="9345"/>
        </w:tabs>
        <w:spacing w:after="0" w:line="276" w:lineRule="auto"/>
        <w:ind w:firstLine="709"/>
        <w:jc w:val="both"/>
        <w:rPr>
          <w:rFonts w:ascii="Times New Roman" w:hAnsi="Times New Roman" w:cs="Times New Roman"/>
          <w:noProof/>
          <w:sz w:val="24"/>
        </w:rPr>
      </w:pPr>
      <w:hyperlink w:anchor="_Toc115468804" w:history="1">
        <w:r w:rsidRPr="00CD7052">
          <w:rPr>
            <w:rStyle w:val="a3"/>
            <w:rFonts w:ascii="Times New Roman" w:hAnsi="Times New Roman" w:cs="Times New Roman"/>
            <w:noProof/>
            <w:sz w:val="24"/>
          </w:rPr>
          <w:t>1 ТЕОРЕТИЧЕСКИЕ И МЕТОДИЧЕСКИЕ ОСНОВЫ СТРАТЕГИЧЕСКОГО РАЗВИТИЯ ДЕЯТЕЛЬНОСТИ ОРГАНИЗАЦИИ</w:t>
        </w:r>
      </w:hyperlink>
    </w:p>
    <w:p w:rsidR="00523764" w:rsidRPr="00CD7052" w:rsidRDefault="00523764" w:rsidP="00523764">
      <w:pPr>
        <w:pStyle w:val="2"/>
        <w:widowControl w:val="0"/>
        <w:tabs>
          <w:tab w:val="right" w:leader="dot" w:pos="9345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noProof/>
          <w:sz w:val="24"/>
        </w:rPr>
      </w:pPr>
      <w:hyperlink w:anchor="_Toc115468805" w:history="1">
        <w:r w:rsidRPr="00CD7052">
          <w:rPr>
            <w:rStyle w:val="a3"/>
            <w:rFonts w:ascii="Times New Roman" w:hAnsi="Times New Roman" w:cs="Times New Roman"/>
            <w:noProof/>
            <w:sz w:val="24"/>
          </w:rPr>
          <w:t>1.1 Теоретические и методические основы формирования стратегии развития организации</w:t>
        </w:r>
      </w:hyperlink>
    </w:p>
    <w:p w:rsidR="00523764" w:rsidRPr="00CD7052" w:rsidRDefault="00523764" w:rsidP="00523764">
      <w:pPr>
        <w:pStyle w:val="2"/>
        <w:widowControl w:val="0"/>
        <w:tabs>
          <w:tab w:val="right" w:leader="dot" w:pos="9345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noProof/>
          <w:sz w:val="24"/>
        </w:rPr>
      </w:pPr>
      <w:hyperlink w:anchor="_Toc115468806" w:history="1">
        <w:r w:rsidRPr="00CD7052">
          <w:rPr>
            <w:rStyle w:val="a3"/>
            <w:rFonts w:ascii="Times New Roman" w:hAnsi="Times New Roman" w:cs="Times New Roman"/>
            <w:noProof/>
            <w:sz w:val="24"/>
          </w:rPr>
          <w:t>1.2 Зарубежный опыт стратегического развития организаций</w:t>
        </w:r>
      </w:hyperlink>
    </w:p>
    <w:p w:rsidR="00523764" w:rsidRPr="00CD7052" w:rsidRDefault="00523764" w:rsidP="00523764">
      <w:pPr>
        <w:pStyle w:val="2"/>
        <w:widowControl w:val="0"/>
        <w:tabs>
          <w:tab w:val="right" w:leader="dot" w:pos="9345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noProof/>
          <w:sz w:val="24"/>
        </w:rPr>
      </w:pPr>
      <w:hyperlink w:anchor="_Toc115468807" w:history="1">
        <w:r w:rsidRPr="00CD7052">
          <w:rPr>
            <w:rStyle w:val="a3"/>
            <w:rFonts w:ascii="Times New Roman" w:hAnsi="Times New Roman" w:cs="Times New Roman"/>
            <w:noProof/>
            <w:sz w:val="24"/>
          </w:rPr>
          <w:t>1.3 Современные методы и инструменты стратегического управления</w:t>
        </w:r>
      </w:hyperlink>
    </w:p>
    <w:p w:rsidR="00523764" w:rsidRPr="00CD7052" w:rsidRDefault="00523764" w:rsidP="00523764">
      <w:pPr>
        <w:pStyle w:val="11"/>
        <w:widowControl w:val="0"/>
        <w:tabs>
          <w:tab w:val="right" w:leader="dot" w:pos="9345"/>
        </w:tabs>
        <w:spacing w:after="0" w:line="276" w:lineRule="auto"/>
        <w:ind w:firstLine="709"/>
        <w:jc w:val="both"/>
        <w:rPr>
          <w:rFonts w:ascii="Times New Roman" w:hAnsi="Times New Roman" w:cs="Times New Roman"/>
          <w:noProof/>
          <w:sz w:val="24"/>
        </w:rPr>
      </w:pPr>
      <w:hyperlink w:anchor="_Toc115468808" w:history="1">
        <w:r w:rsidRPr="00CD7052">
          <w:rPr>
            <w:rStyle w:val="a3"/>
            <w:rFonts w:ascii="Times New Roman" w:hAnsi="Times New Roman" w:cs="Times New Roman"/>
            <w:noProof/>
            <w:sz w:val="24"/>
          </w:rPr>
          <w:t xml:space="preserve">2 ОЦЕНКА СТРАТЕГИЧЕСКОГО РАЗВИТИЯ КОМПАНИИ </w:t>
        </w:r>
        <w:r w:rsidRPr="00CD7052">
          <w:rPr>
            <w:rStyle w:val="a3"/>
            <w:rFonts w:ascii="Times New Roman" w:hAnsi="Times New Roman" w:cs="Times New Roman"/>
            <w:noProof/>
            <w:sz w:val="24"/>
            <w:shd w:val="clear" w:color="auto" w:fill="FFFFFF"/>
          </w:rPr>
          <w:t xml:space="preserve"> </w:t>
        </w:r>
        <w:r w:rsidRPr="00CD7052">
          <w:rPr>
            <w:rStyle w:val="a3"/>
            <w:rFonts w:ascii="Times New Roman" w:hAnsi="Times New Roman" w:cs="Times New Roman"/>
            <w:noProof/>
            <w:sz w:val="24"/>
          </w:rPr>
          <w:t>СО СТОРОНЫ КОНКУРЕНЦИИ</w:t>
        </w:r>
      </w:hyperlink>
    </w:p>
    <w:p w:rsidR="00523764" w:rsidRPr="00CD7052" w:rsidRDefault="00523764" w:rsidP="00523764">
      <w:pPr>
        <w:pStyle w:val="2"/>
        <w:widowControl w:val="0"/>
        <w:tabs>
          <w:tab w:val="right" w:leader="dot" w:pos="9345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noProof/>
          <w:sz w:val="24"/>
        </w:rPr>
      </w:pPr>
      <w:hyperlink w:anchor="_Toc115468809" w:history="1">
        <w:r w:rsidRPr="00CD7052">
          <w:rPr>
            <w:rStyle w:val="a3"/>
            <w:rFonts w:ascii="Times New Roman" w:hAnsi="Times New Roman" w:cs="Times New Roman"/>
            <w:noProof/>
            <w:sz w:val="24"/>
          </w:rPr>
          <w:t xml:space="preserve">2.1 Сущность и особенности хозяйственной деятельности </w:t>
        </w:r>
      </w:hyperlink>
    </w:p>
    <w:p w:rsidR="00523764" w:rsidRPr="00CD7052" w:rsidRDefault="00523764" w:rsidP="00523764">
      <w:pPr>
        <w:pStyle w:val="2"/>
        <w:widowControl w:val="0"/>
        <w:tabs>
          <w:tab w:val="right" w:leader="dot" w:pos="9345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noProof/>
          <w:sz w:val="24"/>
        </w:rPr>
      </w:pPr>
      <w:hyperlink w:anchor="_Toc115468810" w:history="1">
        <w:r w:rsidRPr="00CD7052">
          <w:rPr>
            <w:rStyle w:val="a3"/>
            <w:rFonts w:ascii="Times New Roman" w:hAnsi="Times New Roman" w:cs="Times New Roman"/>
            <w:noProof/>
            <w:sz w:val="24"/>
          </w:rPr>
          <w:t xml:space="preserve">2.2 Оценка макро и микроокружения компании </w:t>
        </w:r>
      </w:hyperlink>
    </w:p>
    <w:p w:rsidR="00523764" w:rsidRPr="00CD7052" w:rsidRDefault="00523764" w:rsidP="00523764">
      <w:pPr>
        <w:pStyle w:val="2"/>
        <w:widowControl w:val="0"/>
        <w:tabs>
          <w:tab w:val="right" w:leader="dot" w:pos="9345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noProof/>
          <w:sz w:val="24"/>
        </w:rPr>
      </w:pPr>
      <w:hyperlink w:anchor="_Toc115468811" w:history="1">
        <w:r w:rsidRPr="00CD7052">
          <w:rPr>
            <w:rStyle w:val="a3"/>
            <w:rFonts w:ascii="Times New Roman" w:hAnsi="Times New Roman" w:cs="Times New Roman"/>
            <w:noProof/>
            <w:sz w:val="24"/>
          </w:rPr>
          <w:t xml:space="preserve">2.3 Оценка конкурентных позиций компании </w:t>
        </w:r>
      </w:hyperlink>
    </w:p>
    <w:p w:rsidR="00523764" w:rsidRPr="00CD7052" w:rsidRDefault="00523764" w:rsidP="00523764">
      <w:pPr>
        <w:pStyle w:val="11"/>
        <w:widowControl w:val="0"/>
        <w:tabs>
          <w:tab w:val="right" w:leader="dot" w:pos="9345"/>
        </w:tabs>
        <w:spacing w:after="0" w:line="276" w:lineRule="auto"/>
        <w:ind w:firstLine="709"/>
        <w:jc w:val="both"/>
        <w:rPr>
          <w:rFonts w:ascii="Times New Roman" w:hAnsi="Times New Roman" w:cs="Times New Roman"/>
          <w:noProof/>
          <w:sz w:val="24"/>
        </w:rPr>
      </w:pPr>
      <w:hyperlink w:anchor="_Toc115468812" w:history="1">
        <w:r w:rsidRPr="00CD7052">
          <w:rPr>
            <w:rStyle w:val="a3"/>
            <w:rFonts w:ascii="Times New Roman" w:hAnsi="Times New Roman" w:cs="Times New Roman"/>
            <w:noProof/>
            <w:sz w:val="24"/>
          </w:rPr>
          <w:t>3 РАЗРАБОТКА НАПРАВЛЕНИЙ СТРАТЕГИЧЕСКОГО РАЗВИТИЯ КОМПАНИИ ТОО В УСЛОВИЯХ КОНКУРЕНЦИИ</w:t>
        </w:r>
      </w:hyperlink>
    </w:p>
    <w:p w:rsidR="00523764" w:rsidRPr="00CD7052" w:rsidRDefault="00523764" w:rsidP="00523764">
      <w:pPr>
        <w:pStyle w:val="2"/>
        <w:widowControl w:val="0"/>
        <w:tabs>
          <w:tab w:val="right" w:leader="dot" w:pos="9345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noProof/>
          <w:sz w:val="24"/>
        </w:rPr>
      </w:pPr>
      <w:hyperlink w:anchor="_Toc115468813" w:history="1">
        <w:r w:rsidRPr="00CD7052">
          <w:rPr>
            <w:rStyle w:val="a3"/>
            <w:rFonts w:ascii="Times New Roman" w:hAnsi="Times New Roman" w:cs="Times New Roman"/>
            <w:noProof/>
            <w:sz w:val="24"/>
          </w:rPr>
          <w:t xml:space="preserve">3.1 Разработка направлений стратегического развития компании ТОО </w:t>
        </w:r>
      </w:hyperlink>
    </w:p>
    <w:p w:rsidR="00523764" w:rsidRPr="00CD7052" w:rsidRDefault="00523764" w:rsidP="00523764">
      <w:pPr>
        <w:pStyle w:val="2"/>
        <w:widowControl w:val="0"/>
        <w:tabs>
          <w:tab w:val="right" w:leader="dot" w:pos="9345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noProof/>
          <w:sz w:val="24"/>
        </w:rPr>
      </w:pPr>
      <w:hyperlink w:anchor="_Toc115468814" w:history="1">
        <w:r w:rsidRPr="00CD7052">
          <w:rPr>
            <w:rStyle w:val="a3"/>
            <w:rFonts w:ascii="Times New Roman" w:hAnsi="Times New Roman" w:cs="Times New Roman"/>
            <w:noProof/>
            <w:sz w:val="24"/>
          </w:rPr>
          <w:t>3.2 Представление программы стратегического развития ТОО</w:t>
        </w:r>
      </w:hyperlink>
    </w:p>
    <w:p w:rsidR="00523764" w:rsidRPr="00CD7052" w:rsidRDefault="00523764" w:rsidP="00523764">
      <w:pPr>
        <w:pStyle w:val="2"/>
        <w:widowControl w:val="0"/>
        <w:tabs>
          <w:tab w:val="right" w:leader="dot" w:pos="9345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noProof/>
          <w:sz w:val="24"/>
        </w:rPr>
      </w:pPr>
      <w:hyperlink w:anchor="_Toc115468815" w:history="1">
        <w:r w:rsidRPr="00CD7052">
          <w:rPr>
            <w:rStyle w:val="a3"/>
            <w:rFonts w:ascii="Times New Roman" w:hAnsi="Times New Roman" w:cs="Times New Roman"/>
            <w:noProof/>
            <w:sz w:val="24"/>
            <w:shd w:val="clear" w:color="auto" w:fill="FFFFFF"/>
          </w:rPr>
          <w:t>3.3 Оценка финансовых рисков</w:t>
        </w:r>
      </w:hyperlink>
    </w:p>
    <w:p w:rsidR="00523764" w:rsidRPr="00CD7052" w:rsidRDefault="00523764" w:rsidP="00523764">
      <w:pPr>
        <w:pStyle w:val="2"/>
        <w:widowControl w:val="0"/>
        <w:tabs>
          <w:tab w:val="right" w:leader="dot" w:pos="9345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noProof/>
          <w:sz w:val="24"/>
        </w:rPr>
      </w:pPr>
      <w:hyperlink w:anchor="_Toc115468816" w:history="1">
        <w:r w:rsidRPr="00CD7052">
          <w:rPr>
            <w:rStyle w:val="a3"/>
            <w:rFonts w:ascii="Times New Roman" w:hAnsi="Times New Roman" w:cs="Times New Roman"/>
            <w:noProof/>
            <w:sz w:val="24"/>
          </w:rPr>
          <w:t>3.4 Экономическая эффективность стратегического развития</w:t>
        </w:r>
      </w:hyperlink>
    </w:p>
    <w:p w:rsidR="00523764" w:rsidRPr="00CD7052" w:rsidRDefault="00523764" w:rsidP="00523764">
      <w:pPr>
        <w:pStyle w:val="11"/>
        <w:widowControl w:val="0"/>
        <w:tabs>
          <w:tab w:val="right" w:leader="dot" w:pos="9345"/>
        </w:tabs>
        <w:spacing w:after="0" w:line="276" w:lineRule="auto"/>
        <w:ind w:firstLine="709"/>
        <w:jc w:val="both"/>
        <w:rPr>
          <w:rFonts w:ascii="Times New Roman" w:hAnsi="Times New Roman" w:cs="Times New Roman"/>
          <w:noProof/>
          <w:sz w:val="24"/>
        </w:rPr>
      </w:pPr>
      <w:hyperlink w:anchor="_Toc115468817" w:history="1">
        <w:r w:rsidRPr="00CD7052">
          <w:rPr>
            <w:rStyle w:val="a3"/>
            <w:rFonts w:ascii="Times New Roman" w:hAnsi="Times New Roman" w:cs="Times New Roman"/>
            <w:noProof/>
            <w:sz w:val="24"/>
          </w:rPr>
          <w:t>ЗАКЛЮЧЕНИЕ</w:t>
        </w:r>
      </w:hyperlink>
    </w:p>
    <w:p w:rsidR="00523764" w:rsidRPr="00CD7052" w:rsidRDefault="00523764" w:rsidP="00523764">
      <w:pPr>
        <w:pStyle w:val="11"/>
        <w:widowControl w:val="0"/>
        <w:tabs>
          <w:tab w:val="right" w:leader="dot" w:pos="9345"/>
        </w:tabs>
        <w:spacing w:after="0" w:line="276" w:lineRule="auto"/>
        <w:ind w:firstLine="709"/>
        <w:jc w:val="both"/>
        <w:rPr>
          <w:rFonts w:ascii="Times New Roman" w:hAnsi="Times New Roman" w:cs="Times New Roman"/>
          <w:noProof/>
          <w:sz w:val="24"/>
        </w:rPr>
      </w:pPr>
      <w:hyperlink w:anchor="_Toc115468818" w:history="1">
        <w:r w:rsidRPr="00CD7052">
          <w:rPr>
            <w:rStyle w:val="a3"/>
            <w:rFonts w:ascii="Times New Roman" w:hAnsi="Times New Roman" w:cs="Times New Roman"/>
            <w:noProof/>
            <w:sz w:val="24"/>
          </w:rPr>
          <w:t>СПИСОК ИСПОЛЬЗОВАННОЙ ЛИТЕРАТУРЫ</w:t>
        </w:r>
      </w:hyperlink>
    </w:p>
    <w:p w:rsidR="00523764" w:rsidRDefault="00523764" w:rsidP="00523764">
      <w:pPr>
        <w:rPr>
          <w:rFonts w:ascii="Times New Roman" w:hAnsi="Times New Roman" w:cs="Times New Roman"/>
          <w:sz w:val="24"/>
        </w:rPr>
      </w:pPr>
      <w:r w:rsidRPr="00CD7052">
        <w:rPr>
          <w:rFonts w:ascii="Times New Roman" w:hAnsi="Times New Roman" w:cs="Times New Roman"/>
          <w:sz w:val="24"/>
        </w:rPr>
        <w:fldChar w:fldCharType="end"/>
      </w:r>
    </w:p>
    <w:p w:rsidR="00523764" w:rsidRDefault="00523764" w:rsidP="00523764">
      <w:pPr>
        <w:rPr>
          <w:rFonts w:ascii="Times New Roman" w:hAnsi="Times New Roman" w:cs="Times New Roman"/>
          <w:sz w:val="24"/>
        </w:rPr>
      </w:pPr>
    </w:p>
    <w:p w:rsidR="00523764" w:rsidRDefault="00523764" w:rsidP="00523764">
      <w:pPr>
        <w:rPr>
          <w:rFonts w:ascii="Times New Roman" w:hAnsi="Times New Roman" w:cs="Times New Roman"/>
          <w:sz w:val="24"/>
        </w:rPr>
      </w:pPr>
    </w:p>
    <w:p w:rsidR="00523764" w:rsidRDefault="00523764" w:rsidP="00523764">
      <w:pPr>
        <w:rPr>
          <w:rFonts w:ascii="Times New Roman" w:hAnsi="Times New Roman" w:cs="Times New Roman"/>
          <w:sz w:val="24"/>
        </w:rPr>
      </w:pPr>
    </w:p>
    <w:p w:rsidR="00523764" w:rsidRDefault="00523764" w:rsidP="00523764">
      <w:pPr>
        <w:rPr>
          <w:rFonts w:ascii="Times New Roman" w:hAnsi="Times New Roman" w:cs="Times New Roman"/>
          <w:sz w:val="24"/>
        </w:rPr>
      </w:pPr>
    </w:p>
    <w:p w:rsidR="00523764" w:rsidRDefault="00523764" w:rsidP="00523764">
      <w:pPr>
        <w:rPr>
          <w:rFonts w:ascii="Times New Roman" w:hAnsi="Times New Roman" w:cs="Times New Roman"/>
          <w:sz w:val="24"/>
        </w:rPr>
      </w:pPr>
    </w:p>
    <w:p w:rsidR="00523764" w:rsidRDefault="00523764" w:rsidP="00523764">
      <w:pPr>
        <w:rPr>
          <w:rFonts w:ascii="Times New Roman" w:hAnsi="Times New Roman" w:cs="Times New Roman"/>
          <w:sz w:val="24"/>
        </w:rPr>
      </w:pPr>
    </w:p>
    <w:p w:rsidR="00523764" w:rsidRDefault="00523764" w:rsidP="00523764">
      <w:pPr>
        <w:rPr>
          <w:rFonts w:ascii="Times New Roman" w:hAnsi="Times New Roman" w:cs="Times New Roman"/>
          <w:sz w:val="24"/>
        </w:rPr>
      </w:pPr>
    </w:p>
    <w:p w:rsidR="00523764" w:rsidRDefault="00523764" w:rsidP="00523764">
      <w:pPr>
        <w:rPr>
          <w:rFonts w:ascii="Times New Roman" w:hAnsi="Times New Roman" w:cs="Times New Roman"/>
          <w:sz w:val="24"/>
        </w:rPr>
      </w:pPr>
    </w:p>
    <w:p w:rsidR="00523764" w:rsidRDefault="00523764" w:rsidP="00523764">
      <w:pPr>
        <w:rPr>
          <w:rFonts w:ascii="Times New Roman" w:hAnsi="Times New Roman" w:cs="Times New Roman"/>
          <w:sz w:val="24"/>
        </w:rPr>
      </w:pPr>
    </w:p>
    <w:p w:rsidR="00523764" w:rsidRDefault="00523764" w:rsidP="00523764">
      <w:pPr>
        <w:rPr>
          <w:rFonts w:ascii="Times New Roman" w:hAnsi="Times New Roman" w:cs="Times New Roman"/>
          <w:sz w:val="24"/>
        </w:rPr>
      </w:pPr>
    </w:p>
    <w:p w:rsidR="00523764" w:rsidRDefault="00523764" w:rsidP="00523764">
      <w:pPr>
        <w:rPr>
          <w:rFonts w:ascii="Times New Roman" w:hAnsi="Times New Roman" w:cs="Times New Roman"/>
          <w:sz w:val="24"/>
        </w:rPr>
      </w:pPr>
    </w:p>
    <w:p w:rsidR="00523764" w:rsidRDefault="00523764" w:rsidP="00523764">
      <w:pPr>
        <w:rPr>
          <w:rFonts w:ascii="Times New Roman" w:hAnsi="Times New Roman" w:cs="Times New Roman"/>
          <w:sz w:val="24"/>
        </w:rPr>
      </w:pPr>
    </w:p>
    <w:p w:rsidR="00523764" w:rsidRDefault="00523764" w:rsidP="00523764">
      <w:pPr>
        <w:rPr>
          <w:rFonts w:ascii="Times New Roman" w:hAnsi="Times New Roman" w:cs="Times New Roman"/>
          <w:sz w:val="24"/>
        </w:rPr>
      </w:pPr>
    </w:p>
    <w:p w:rsidR="00523764" w:rsidRDefault="00523764" w:rsidP="00523764">
      <w:pPr>
        <w:rPr>
          <w:rFonts w:ascii="Times New Roman" w:hAnsi="Times New Roman" w:cs="Times New Roman"/>
          <w:sz w:val="24"/>
        </w:rPr>
      </w:pPr>
    </w:p>
    <w:p w:rsidR="00523764" w:rsidRDefault="00523764" w:rsidP="00523764">
      <w:pPr>
        <w:rPr>
          <w:rFonts w:ascii="Times New Roman" w:hAnsi="Times New Roman" w:cs="Times New Roman"/>
          <w:sz w:val="24"/>
        </w:rPr>
      </w:pPr>
    </w:p>
    <w:p w:rsidR="00523764" w:rsidRDefault="00523764" w:rsidP="00523764">
      <w:pPr>
        <w:pStyle w:val="1"/>
        <w:widowControl w:val="0"/>
        <w:spacing w:before="0"/>
        <w:jc w:val="center"/>
        <w:rPr>
          <w:rFonts w:ascii="Times New Roman" w:hAnsi="Times New Roman" w:cs="Times New Roman"/>
          <w:color w:val="auto"/>
          <w:sz w:val="24"/>
        </w:rPr>
      </w:pPr>
      <w:bookmarkStart w:id="0" w:name="_Toc115468817"/>
      <w:r w:rsidRPr="00C12D35">
        <w:rPr>
          <w:rFonts w:ascii="Times New Roman" w:hAnsi="Times New Roman" w:cs="Times New Roman"/>
          <w:color w:val="auto"/>
          <w:sz w:val="24"/>
        </w:rPr>
        <w:lastRenderedPageBreak/>
        <w:t>ЗАКЛЮЧЕНИЕ</w:t>
      </w:r>
      <w:bookmarkEnd w:id="0"/>
    </w:p>
    <w:p w:rsidR="00523764" w:rsidRPr="00C12D35" w:rsidRDefault="00523764" w:rsidP="0052376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523764" w:rsidRDefault="00523764" w:rsidP="0052376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12D35">
        <w:rPr>
          <w:rFonts w:ascii="Times New Roman" w:hAnsi="Times New Roman" w:cs="Times New Roman"/>
          <w:sz w:val="24"/>
        </w:rPr>
        <w:t>По результатам написания дипломного проекта получены следующие выводы теоретического и практического характера.</w:t>
      </w:r>
    </w:p>
    <w:p w:rsidR="00523764" w:rsidRDefault="00523764" w:rsidP="0052376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50FC">
        <w:rPr>
          <w:rFonts w:ascii="Times New Roman" w:hAnsi="Times New Roman" w:cs="Times New Roman"/>
          <w:sz w:val="24"/>
          <w:szCs w:val="24"/>
        </w:rPr>
        <w:t xml:space="preserve">Стратегическое развитие организации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450FC">
        <w:rPr>
          <w:rFonts w:ascii="Times New Roman" w:hAnsi="Times New Roman" w:cs="Times New Roman"/>
          <w:sz w:val="24"/>
          <w:szCs w:val="24"/>
        </w:rPr>
        <w:t>систем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450FC">
        <w:rPr>
          <w:rFonts w:ascii="Times New Roman" w:hAnsi="Times New Roman" w:cs="Times New Roman"/>
          <w:sz w:val="24"/>
          <w:szCs w:val="24"/>
        </w:rPr>
        <w:t xml:space="preserve"> управленческих и организационных решений, направленных на реализацию миссии и задач фирмы, связанных с ее преобразованием в новое состояние. Стратегия помогает сосредоточитьс</w:t>
      </w:r>
      <w:r>
        <w:rPr>
          <w:rFonts w:ascii="Times New Roman" w:hAnsi="Times New Roman" w:cs="Times New Roman"/>
          <w:sz w:val="24"/>
          <w:szCs w:val="24"/>
        </w:rPr>
        <w:t>я на главном и отбросить лишнее;</w:t>
      </w:r>
    </w:p>
    <w:p w:rsidR="00523764" w:rsidRDefault="00523764" w:rsidP="0052376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Можно выделить пять основных этапов стратегического развития организации:</w:t>
      </w:r>
    </w:p>
    <w:p w:rsidR="00523764" w:rsidRDefault="00523764" w:rsidP="0052376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219D4">
        <w:rPr>
          <w:rFonts w:ascii="Times New Roman" w:hAnsi="Times New Roman" w:cs="Times New Roman"/>
          <w:sz w:val="24"/>
        </w:rPr>
        <w:t>анализ внешней и внутренней среды компании</w:t>
      </w:r>
      <w:r>
        <w:rPr>
          <w:rFonts w:ascii="Times New Roman" w:hAnsi="Times New Roman" w:cs="Times New Roman"/>
          <w:sz w:val="24"/>
        </w:rPr>
        <w:t>;</w:t>
      </w:r>
    </w:p>
    <w:p w:rsidR="00523764" w:rsidRDefault="00523764" w:rsidP="0052376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432DE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разработка стратегических целей организации, дальнейшее выделение миссии, задач, принципов;</w:t>
      </w:r>
    </w:p>
    <w:p w:rsidR="00523764" w:rsidRDefault="00523764" w:rsidP="0052376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разработка функциональных, конкурентных, корпоративных стратегий;</w:t>
      </w:r>
    </w:p>
    <w:p w:rsidR="00523764" w:rsidRDefault="00523764" w:rsidP="0052376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1219D4">
        <w:rPr>
          <w:rFonts w:ascii="Times New Roman" w:hAnsi="Times New Roman" w:cs="Times New Roman"/>
          <w:sz w:val="24"/>
        </w:rPr>
        <w:t>мониторинг и контроль заданных параметров реализации стратегии, принимаются решения по корректировке действий</w:t>
      </w:r>
      <w:r>
        <w:rPr>
          <w:rFonts w:ascii="Times New Roman" w:hAnsi="Times New Roman" w:cs="Times New Roman"/>
          <w:sz w:val="24"/>
        </w:rPr>
        <w:t>;</w:t>
      </w:r>
    </w:p>
    <w:p w:rsidR="00523764" w:rsidRDefault="00523764" w:rsidP="0052376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последующая разработка действий по повышению эффективности функционирования организации.</w:t>
      </w:r>
    </w:p>
    <w:p w:rsidR="00523764" w:rsidRDefault="00523764" w:rsidP="00523764"/>
    <w:p w:rsidR="00523764" w:rsidRDefault="00523764" w:rsidP="00523764"/>
    <w:p w:rsidR="00523764" w:rsidRDefault="00523764" w:rsidP="00523764"/>
    <w:p w:rsidR="00523764" w:rsidRDefault="00523764" w:rsidP="00523764"/>
    <w:p w:rsidR="00523764" w:rsidRDefault="00523764" w:rsidP="00523764"/>
    <w:p w:rsidR="00523764" w:rsidRDefault="00523764" w:rsidP="00523764"/>
    <w:p w:rsidR="00523764" w:rsidRDefault="00523764" w:rsidP="00523764"/>
    <w:p w:rsidR="00523764" w:rsidRDefault="00523764" w:rsidP="00523764"/>
    <w:p w:rsidR="00523764" w:rsidRDefault="00523764" w:rsidP="00523764"/>
    <w:p w:rsidR="00523764" w:rsidRDefault="00523764" w:rsidP="00523764"/>
    <w:p w:rsidR="00523764" w:rsidRDefault="00523764" w:rsidP="00523764"/>
    <w:p w:rsidR="00523764" w:rsidRDefault="00523764" w:rsidP="00523764"/>
    <w:p w:rsidR="00523764" w:rsidRDefault="00523764" w:rsidP="00523764"/>
    <w:p w:rsidR="00523764" w:rsidRDefault="00523764" w:rsidP="00523764"/>
    <w:p w:rsidR="00523764" w:rsidRDefault="00523764" w:rsidP="00523764"/>
    <w:p w:rsidR="00523764" w:rsidRDefault="00523764" w:rsidP="00523764"/>
    <w:p w:rsidR="00523764" w:rsidRDefault="00523764" w:rsidP="00523764"/>
    <w:p w:rsidR="00523764" w:rsidRPr="00B90189" w:rsidRDefault="00523764" w:rsidP="00523764">
      <w:pPr>
        <w:pStyle w:val="1"/>
        <w:widowControl w:val="0"/>
        <w:spacing w:before="0"/>
        <w:jc w:val="center"/>
        <w:rPr>
          <w:rFonts w:ascii="Times New Roman" w:hAnsi="Times New Roman" w:cs="Times New Roman"/>
          <w:color w:val="auto"/>
        </w:rPr>
      </w:pPr>
      <w:bookmarkStart w:id="1" w:name="_Toc509956357"/>
      <w:bookmarkStart w:id="2" w:name="_Toc71581861"/>
      <w:bookmarkStart w:id="3" w:name="_Toc72226180"/>
      <w:bookmarkStart w:id="4" w:name="_Toc115468818"/>
      <w:r w:rsidRPr="00B90189">
        <w:rPr>
          <w:rFonts w:ascii="Times New Roman" w:hAnsi="Times New Roman" w:cs="Times New Roman"/>
          <w:color w:val="auto"/>
        </w:rPr>
        <w:lastRenderedPageBreak/>
        <w:t xml:space="preserve">СПИСОК </w:t>
      </w:r>
      <w:r>
        <w:rPr>
          <w:rFonts w:ascii="Times New Roman" w:hAnsi="Times New Roman" w:cs="Times New Roman"/>
          <w:color w:val="auto"/>
        </w:rPr>
        <w:t xml:space="preserve">ИСПОЛЬЗОВАННОЙ </w:t>
      </w:r>
      <w:r w:rsidRPr="00B90189">
        <w:rPr>
          <w:rFonts w:ascii="Times New Roman" w:hAnsi="Times New Roman" w:cs="Times New Roman"/>
          <w:color w:val="auto"/>
        </w:rPr>
        <w:t>ЛИТЕРАТУРЫ</w:t>
      </w:r>
      <w:bookmarkEnd w:id="1"/>
      <w:bookmarkEnd w:id="2"/>
      <w:bookmarkEnd w:id="3"/>
      <w:bookmarkEnd w:id="4"/>
    </w:p>
    <w:p w:rsidR="00523764" w:rsidRPr="00993469" w:rsidRDefault="00523764" w:rsidP="0052376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3764" w:rsidRPr="00993469" w:rsidRDefault="00523764" w:rsidP="0052376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469">
        <w:rPr>
          <w:rFonts w:ascii="Times New Roman" w:hAnsi="Times New Roman" w:cs="Times New Roman"/>
          <w:sz w:val="24"/>
          <w:szCs w:val="24"/>
        </w:rPr>
        <w:t>1 Каренов Р.С. Стратегический менеджмент. - Караганда: ИПЦ «Профобразование», 2020. – 112 с.;</w:t>
      </w:r>
    </w:p>
    <w:p w:rsidR="00523764" w:rsidRPr="00993469" w:rsidRDefault="00523764" w:rsidP="0052376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469">
        <w:rPr>
          <w:rFonts w:ascii="Times New Roman" w:hAnsi="Times New Roman" w:cs="Times New Roman"/>
          <w:sz w:val="24"/>
          <w:szCs w:val="24"/>
        </w:rPr>
        <w:t xml:space="preserve">2 Гапоненко А.Л., </w:t>
      </w:r>
      <w:proofErr w:type="spellStart"/>
      <w:r w:rsidRPr="00993469">
        <w:rPr>
          <w:rFonts w:ascii="Times New Roman" w:hAnsi="Times New Roman" w:cs="Times New Roman"/>
          <w:sz w:val="24"/>
          <w:szCs w:val="24"/>
        </w:rPr>
        <w:t>Панкрухин</w:t>
      </w:r>
      <w:proofErr w:type="spellEnd"/>
      <w:r w:rsidRPr="00993469">
        <w:rPr>
          <w:rFonts w:ascii="Times New Roman" w:hAnsi="Times New Roman" w:cs="Times New Roman"/>
          <w:sz w:val="24"/>
          <w:szCs w:val="24"/>
        </w:rPr>
        <w:t xml:space="preserve"> А.П. Стратегическое управление: Учебник. - М.: Омега-Л, 2022. – 84 с.;</w:t>
      </w:r>
    </w:p>
    <w:p w:rsidR="00523764" w:rsidRPr="00993469" w:rsidRDefault="00523764" w:rsidP="0052376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469">
        <w:rPr>
          <w:rFonts w:ascii="Times New Roman" w:hAnsi="Times New Roman" w:cs="Times New Roman"/>
          <w:sz w:val="24"/>
          <w:szCs w:val="24"/>
        </w:rPr>
        <w:t xml:space="preserve">3Люкшинов А.Н. Стратегический менеджмент: </w:t>
      </w:r>
      <w:proofErr w:type="spellStart"/>
      <w:r w:rsidRPr="00993469">
        <w:rPr>
          <w:rFonts w:ascii="Times New Roman" w:hAnsi="Times New Roman" w:cs="Times New Roman"/>
          <w:sz w:val="24"/>
          <w:szCs w:val="24"/>
        </w:rPr>
        <w:t>Учеб.пособие</w:t>
      </w:r>
      <w:proofErr w:type="spellEnd"/>
      <w:r w:rsidRPr="00993469">
        <w:rPr>
          <w:rFonts w:ascii="Times New Roman" w:hAnsi="Times New Roman" w:cs="Times New Roman"/>
          <w:sz w:val="24"/>
          <w:szCs w:val="24"/>
        </w:rPr>
        <w:t>. - М.: ЮНИТИ-ДАНА, 2020. – 126 с.;</w:t>
      </w:r>
    </w:p>
    <w:p w:rsidR="00523764" w:rsidRPr="00993469" w:rsidRDefault="00523764" w:rsidP="0052376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469">
        <w:rPr>
          <w:rFonts w:ascii="Times New Roman" w:hAnsi="Times New Roman" w:cs="Times New Roman"/>
          <w:sz w:val="24"/>
          <w:szCs w:val="24"/>
        </w:rPr>
        <w:t xml:space="preserve">4Забелин П.В., Моисеева Н.К. Основы стратегического управления: </w:t>
      </w:r>
      <w:proofErr w:type="spellStart"/>
      <w:r w:rsidRPr="00993469">
        <w:rPr>
          <w:rFonts w:ascii="Times New Roman" w:hAnsi="Times New Roman" w:cs="Times New Roman"/>
          <w:sz w:val="24"/>
          <w:szCs w:val="24"/>
        </w:rPr>
        <w:t>Учеб.пособие</w:t>
      </w:r>
      <w:proofErr w:type="spellEnd"/>
      <w:r w:rsidRPr="00993469">
        <w:rPr>
          <w:rFonts w:ascii="Times New Roman" w:hAnsi="Times New Roman" w:cs="Times New Roman"/>
          <w:sz w:val="24"/>
          <w:szCs w:val="24"/>
        </w:rPr>
        <w:t xml:space="preserve">. - </w:t>
      </w:r>
      <w:proofErr w:type="spellStart"/>
      <w:proofErr w:type="gramStart"/>
      <w:r w:rsidRPr="00993469">
        <w:rPr>
          <w:rFonts w:ascii="Times New Roman" w:hAnsi="Times New Roman" w:cs="Times New Roman"/>
          <w:sz w:val="24"/>
          <w:szCs w:val="24"/>
        </w:rPr>
        <w:t>М.:Центр</w:t>
      </w:r>
      <w:proofErr w:type="spellEnd"/>
      <w:proofErr w:type="gramEnd"/>
      <w:r w:rsidRPr="00993469">
        <w:rPr>
          <w:rFonts w:ascii="Times New Roman" w:hAnsi="Times New Roman" w:cs="Times New Roman"/>
          <w:sz w:val="24"/>
          <w:szCs w:val="24"/>
        </w:rPr>
        <w:t xml:space="preserve"> «Маркетинг», 2021. – 264 с.;</w:t>
      </w:r>
    </w:p>
    <w:p w:rsidR="00523764" w:rsidRPr="00993469" w:rsidRDefault="00523764" w:rsidP="0052376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469">
        <w:rPr>
          <w:rFonts w:ascii="Times New Roman" w:hAnsi="Times New Roman" w:cs="Times New Roman"/>
          <w:sz w:val="24"/>
          <w:szCs w:val="24"/>
        </w:rPr>
        <w:t xml:space="preserve">5 Макаренко М.В., Махалина О.М. Стратегический менеджмент: </w:t>
      </w:r>
      <w:proofErr w:type="spellStart"/>
      <w:r w:rsidRPr="00993469">
        <w:rPr>
          <w:rFonts w:ascii="Times New Roman" w:hAnsi="Times New Roman" w:cs="Times New Roman"/>
          <w:sz w:val="24"/>
          <w:szCs w:val="24"/>
        </w:rPr>
        <w:t>Учеб.пособие</w:t>
      </w:r>
      <w:proofErr w:type="spellEnd"/>
      <w:r w:rsidRPr="00993469">
        <w:rPr>
          <w:rFonts w:ascii="Times New Roman" w:hAnsi="Times New Roman" w:cs="Times New Roman"/>
          <w:sz w:val="24"/>
          <w:szCs w:val="24"/>
        </w:rPr>
        <w:t>. - М.: ПРИОР, 2021. - 246 с.</w:t>
      </w:r>
    </w:p>
    <w:p w:rsidR="00523764" w:rsidRDefault="00523764" w:rsidP="00523764">
      <w:bookmarkStart w:id="5" w:name="_GoBack"/>
      <w:bookmarkEnd w:id="5"/>
    </w:p>
    <w:sectPr w:rsidR="00523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DF7"/>
    <w:rsid w:val="00523764"/>
    <w:rsid w:val="00791DF7"/>
    <w:rsid w:val="007D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F5BEC"/>
  <w15:chartTrackingRefBased/>
  <w15:docId w15:val="{35C75EED-CE7A-498B-A8E3-F7C7852B5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23764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3764"/>
    <w:rPr>
      <w:color w:val="0563C1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523764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523764"/>
    <w:pPr>
      <w:spacing w:after="100"/>
      <w:ind w:left="220"/>
    </w:pPr>
  </w:style>
  <w:style w:type="character" w:customStyle="1" w:styleId="10">
    <w:name w:val="Заголовок 1 Знак"/>
    <w:basedOn w:val="a0"/>
    <w:link w:val="1"/>
    <w:uiPriority w:val="9"/>
    <w:rsid w:val="0052376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430</Words>
  <Characters>2455</Characters>
  <Application>Microsoft Office Word</Application>
  <DocSecurity>0</DocSecurity>
  <Lines>20</Lines>
  <Paragraphs>5</Paragraphs>
  <ScaleCrop>false</ScaleCrop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2023-10-04T06:42:00Z</dcterms:created>
  <dcterms:modified xsi:type="dcterms:W3CDTF">2023-10-04T06:44:00Z</dcterms:modified>
</cp:coreProperties>
</file>