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4" w:rsidRDefault="00FB5C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CA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B5CA5">
        <w:rPr>
          <w:rFonts w:ascii="Times New Roman" w:hAnsi="Times New Roman" w:cs="Times New Roman"/>
          <w:sz w:val="28"/>
          <w:szCs w:val="28"/>
        </w:rPr>
        <w:t xml:space="preserve">_ </w:t>
      </w:r>
      <w:r w:rsidRPr="00FB5CA5">
        <w:rPr>
          <w:rFonts w:ascii="Times New Roman" w:hAnsi="Times New Roman" w:cs="Times New Roman"/>
          <w:sz w:val="28"/>
          <w:szCs w:val="28"/>
        </w:rPr>
        <w:t>Развитие рынка массового жилищного строительства в Казахстане</w:t>
      </w:r>
    </w:p>
    <w:p w:rsidR="00FB5CA5" w:rsidRDefault="00FB5CA5" w:rsidP="00FB5C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Стр_48</w:t>
      </w:r>
    </w:p>
    <w:p w:rsidR="00FB5CA5" w:rsidRPr="00BE41AE" w:rsidRDefault="00FB5CA5" w:rsidP="00FB5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1AE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b/>
          <w:bCs/>
        </w:rPr>
        <w:id w:val="6362018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sdtEndPr>
      <w:sdtContent>
        <w:p w:rsidR="00FB5CA5" w:rsidRPr="00BE41AE" w:rsidRDefault="00FB5CA5" w:rsidP="00FB5CA5">
          <w:pPr>
            <w:pStyle w:val="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41A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E41A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41A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75190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FB5CA5" w:rsidRPr="00BE41AE" w:rsidRDefault="00FB5CA5" w:rsidP="00FB5CA5">
          <w:pPr>
            <w:pStyle w:val="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191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формирования рынка жилищного строительства</w:t>
            </w:r>
          </w:hyperlink>
        </w:p>
        <w:p w:rsidR="00FB5CA5" w:rsidRPr="00BE41AE" w:rsidRDefault="00FB5CA5" w:rsidP="00FB5CA5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192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Основы формирования рынка жилищного строительства в Республике Казахстан и государственное регулирование строительства</w:t>
            </w:r>
          </w:hyperlink>
        </w:p>
        <w:p w:rsidR="00FB5CA5" w:rsidRPr="00BE41AE" w:rsidRDefault="00FB5CA5" w:rsidP="00FB5CA5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193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Факторы спроса и предложения на рынке жилья</w:t>
            </w:r>
          </w:hyperlink>
        </w:p>
        <w:p w:rsidR="00FB5CA5" w:rsidRPr="00FB5CA5" w:rsidRDefault="00FB5CA5" w:rsidP="00FB5CA5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194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Методика оценки рынка жилой недвижимости</w:t>
            </w:r>
          </w:hyperlink>
        </w:p>
        <w:p w:rsidR="00FB5CA5" w:rsidRPr="00BE41AE" w:rsidRDefault="00FB5CA5" w:rsidP="00FB5CA5">
          <w:pPr>
            <w:pStyle w:val="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195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Становление и анализ развития рынка массового жилищного строительства в Республике Казахстан</w:t>
            </w:r>
          </w:hyperlink>
        </w:p>
        <w:p w:rsidR="00FB5CA5" w:rsidRPr="00BE41AE" w:rsidRDefault="00FB5CA5" w:rsidP="00FB5CA5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196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Этапы становления рынка жилищного строительства в Казахстане</w:t>
            </w:r>
          </w:hyperlink>
        </w:p>
        <w:p w:rsidR="00FB5CA5" w:rsidRPr="00BE41AE" w:rsidRDefault="00FB5CA5" w:rsidP="00FB5CA5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197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Анализ состояния рынка жилищного строительства</w:t>
            </w:r>
          </w:hyperlink>
        </w:p>
        <w:p w:rsidR="00FB5CA5" w:rsidRPr="00FB5CA5" w:rsidRDefault="00FB5CA5" w:rsidP="00FB5CA5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198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2.3 Анализ экономической деятельности АО 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по развитию рынка массового жилищного строительства</w:t>
            </w:r>
          </w:hyperlink>
        </w:p>
        <w:p w:rsidR="00FB5CA5" w:rsidRPr="00BE41AE" w:rsidRDefault="00FB5CA5" w:rsidP="00FB5CA5">
          <w:pPr>
            <w:pStyle w:val="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199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 Пути совершенствования рынка жилищного строительства в Казахстане</w:t>
            </w:r>
          </w:hyperlink>
        </w:p>
        <w:p w:rsidR="00FB5CA5" w:rsidRPr="00BE41AE" w:rsidRDefault="00FB5CA5" w:rsidP="00FB5CA5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200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3.1 </w:t>
            </w:r>
            <w:r w:rsidRPr="00BE41AE">
              <w:rPr>
                <w:rFonts w:ascii="Times New Roman" w:hAnsi="Times New Roman" w:cs="Times New Roman"/>
                <w:noProof/>
                <w:sz w:val="28"/>
                <w:szCs w:val="28"/>
              </w:rPr>
              <w:t>Социально-правовые и экономические аспекты расширения жилищного фонда</w:t>
            </w:r>
          </w:hyperlink>
        </w:p>
        <w:p w:rsidR="00FB5CA5" w:rsidRPr="00BE41AE" w:rsidRDefault="00FB5CA5" w:rsidP="00FB5CA5">
          <w:pPr>
            <w:pStyle w:val="2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201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 Социальные аспекты совершенствования рынка массового жилищного строительства</w:t>
            </w:r>
          </w:hyperlink>
        </w:p>
        <w:p w:rsidR="00FB5CA5" w:rsidRPr="00BE41AE" w:rsidRDefault="00FB5CA5" w:rsidP="00FB5CA5">
          <w:pPr>
            <w:pStyle w:val="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202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FB5CA5" w:rsidRPr="00BE41AE" w:rsidRDefault="00FB5CA5" w:rsidP="00FB5CA5">
          <w:pPr>
            <w:pStyle w:val="1"/>
            <w:tabs>
              <w:tab w:val="right" w:leader="dot" w:pos="9628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75203" w:history="1">
            <w:r w:rsidRPr="00BE41A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FB5CA5" w:rsidRPr="00BE41AE" w:rsidRDefault="00FB5CA5" w:rsidP="00FB5CA5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E41A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B5CA5" w:rsidRPr="00FB5CA5" w:rsidRDefault="00FB5CA5" w:rsidP="00FB5CA5">
      <w:pPr>
        <w:rPr>
          <w:rFonts w:ascii="Times New Roman" w:hAnsi="Times New Roman" w:cs="Times New Roman"/>
          <w:b/>
          <w:sz w:val="28"/>
          <w:szCs w:val="28"/>
        </w:rPr>
      </w:pPr>
      <w:r w:rsidRPr="00BE41A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096DE" wp14:editId="1D68B045">
                <wp:simplePos x="0" y="0"/>
                <wp:positionH relativeFrom="column">
                  <wp:posOffset>2034540</wp:posOffset>
                </wp:positionH>
                <wp:positionV relativeFrom="paragraph">
                  <wp:posOffset>1949450</wp:posOffset>
                </wp:positionV>
                <wp:extent cx="2238375" cy="1047750"/>
                <wp:effectExtent l="0" t="1905" r="0" b="0"/>
                <wp:wrapNone/>
                <wp:docPr id="8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74410" id="Rectangle 107" o:spid="_x0000_s1026" style="position:absolute;margin-left:160.2pt;margin-top:153.5pt;width:176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" stroked="f"/>
            </w:pict>
          </mc:Fallback>
        </mc:AlternateContent>
      </w:r>
      <w:r w:rsidRPr="00BE41A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F16F0" wp14:editId="135FE728">
                <wp:simplePos x="0" y="0"/>
                <wp:positionH relativeFrom="column">
                  <wp:posOffset>2034540</wp:posOffset>
                </wp:positionH>
                <wp:positionV relativeFrom="paragraph">
                  <wp:posOffset>3058795</wp:posOffset>
                </wp:positionV>
                <wp:extent cx="2114550" cy="847725"/>
                <wp:effectExtent l="9525" t="6350" r="9525" b="12700"/>
                <wp:wrapNone/>
                <wp:docPr id="8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02F29" id="Rectangle 31" o:spid="_x0000_s1026" style="position:absolute;margin-left:160.2pt;margin-top:240.85pt;width:166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" strokecolor="white [3212]"/>
            </w:pict>
          </mc:Fallback>
        </mc:AlternateContent>
      </w:r>
      <w:r w:rsidRPr="00BE41A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3A792" wp14:editId="15B0752B">
                <wp:simplePos x="0" y="0"/>
                <wp:positionH relativeFrom="column">
                  <wp:posOffset>1779905</wp:posOffset>
                </wp:positionH>
                <wp:positionV relativeFrom="paragraph">
                  <wp:posOffset>4286885</wp:posOffset>
                </wp:positionV>
                <wp:extent cx="2679700" cy="1318260"/>
                <wp:effectExtent l="12065" t="5715" r="13335" b="9525"/>
                <wp:wrapNone/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3C21D" id="Rectangle 4" o:spid="_x0000_s1026" style="position:absolute;margin-left:140.15pt;margin-top:337.55pt;width:211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" strokecolor="white [3212]"/>
            </w:pict>
          </mc:Fallback>
        </mc:AlternateContent>
      </w:r>
      <w:r w:rsidRPr="00BE41AE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Toc6775202"/>
      <w:bookmarkStart w:id="1" w:name="_GoBack"/>
      <w:bookmarkEnd w:id="1"/>
      <w:r w:rsidRPr="00FB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Казахстанский рынок жилья еще не вырос до оптимальных размеров, который мог бы обеспечивать население жильем на достаточном уровне. </w:t>
      </w:r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среднесрочной перспективе, потенциал у рынка жилой недвижимости, в части строительства, большой. В последние годы, основным драйвером роста строительства и реализованного спроса на жилье были государственные программы и организации, которые обеспечивали население доступным финансированием при покупке жилья, а также предоставляли арендное жилье.</w:t>
      </w:r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глобальном смысле, в Казахстане ипотека остается недоступным инструментом приобретения жилья. Индекс доступности тоже говорит о недоступности жилья. По соотношению цены недвижимости и доходов населения, Казахстан сопоставим со странами-аналогами. Однако стабилизация ситуации на валютном рынке, улучшение макроэкономического климата, снижение ставок, а также развитие жилищных госпрограмм может подтолкнуть рынок жилой недвижимости вверх. </w:t>
      </w:r>
    </w:p>
    <w:p w:rsidR="00FB5CA5" w:rsidRDefault="00FB5C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5CA5" w:rsidRPr="00BE41AE" w:rsidRDefault="00FB5CA5" w:rsidP="00FB5CA5">
      <w:pPr>
        <w:rPr>
          <w:rFonts w:ascii="Times New Roman" w:hAnsi="Times New Roman" w:cs="Times New Roman"/>
          <w:b/>
          <w:sz w:val="28"/>
          <w:szCs w:val="28"/>
        </w:rPr>
      </w:pPr>
    </w:p>
    <w:p w:rsidR="00FB5CA5" w:rsidRPr="00FB5CA5" w:rsidRDefault="00FB5CA5" w:rsidP="00FB5CA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6775203"/>
      <w:r w:rsidRPr="00FB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  <w:bookmarkEnd w:id="2"/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Стреник</w:t>
      </w:r>
      <w:proofErr w:type="spellEnd"/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proofErr w:type="spellStart"/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Стерник</w:t>
      </w:r>
      <w:proofErr w:type="spellEnd"/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Методология моделирования и прогнозирования жилищного рынка</w:t>
      </w:r>
      <w:r w:rsidRPr="00FB5C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- М.: Проспект, 2018.</w:t>
      </w:r>
      <w:r w:rsidRPr="00FB5CA5">
        <w:rPr>
          <w:rFonts w:ascii="Calibri" w:eastAsia="Times New Roman" w:hAnsi="Calibri" w:cs="Times New Roman"/>
          <w:lang w:eastAsia="ru-RU"/>
        </w:rPr>
        <w:t xml:space="preserve"> </w:t>
      </w:r>
      <w:r w:rsidRPr="00FB5C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- 592 С.</w:t>
      </w:r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5C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Зелинская М. В., Пронин Е. С. Направления повышения эффективности государственного управления</w:t>
      </w:r>
      <w:r w:rsidRPr="00FB5C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- М.: Лем, 2015.</w:t>
      </w:r>
      <w:r w:rsidRPr="00FB5CA5">
        <w:rPr>
          <w:rFonts w:ascii="Calibri" w:eastAsia="Times New Roman" w:hAnsi="Calibri" w:cs="Times New Roman"/>
          <w:lang w:eastAsia="ru-RU"/>
        </w:rPr>
        <w:t xml:space="preserve"> </w:t>
      </w:r>
      <w:r w:rsidRPr="00FB5C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- 11 С.</w:t>
      </w:r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Закон Республики Казахстан </w:t>
      </w:r>
      <w:r w:rsidRPr="00FB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 апреля 1997 года № 94-I «О жилищных отношениях»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</w:t>
      </w:r>
      <w:bookmarkStart w:id="3" w:name="SUB1000374304"/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4" w:tgtFrame="_parent" w:tooltip="Закон Республики Казахстан от 16 апреля 1997 года № 94-I " w:history="1">
        <w:r w:rsidRPr="00FB5CA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изменениями и дополнениями</w:t>
        </w:r>
      </w:hyperlink>
      <w:bookmarkEnd w:id="3"/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состоянию на 28.12.2018 г.)</w:t>
      </w:r>
      <w:r w:rsidRPr="00FB5C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Электронный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ресурс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: 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доступа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:</w:t>
      </w:r>
      <w:r w:rsidRPr="00FB5C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https://online.zakon.kz/ Document</w:t>
      </w:r>
      <w:proofErr w:type="gramStart"/>
      <w:r w:rsidRPr="00FB5C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/?</w:t>
      </w:r>
      <w:proofErr w:type="spellStart"/>
      <w:r w:rsidRPr="00FB5C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proofErr w:type="gramEnd"/>
      <w:r w:rsidRPr="00FB5C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_id</w:t>
      </w:r>
      <w:proofErr w:type="spellEnd"/>
      <w:r w:rsidRPr="00FB5C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=1007658#pos=176;-237&amp;sdoc_params=text%3D%</w:t>
      </w:r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Гражданский кодекс Республики Казахстан 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</w:t>
      </w:r>
      <w:bookmarkStart w:id="4" w:name="SUB1000374298"/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5" w:tgtFrame="_parent" w:history="1">
        <w:r w:rsidRPr="00FB5CA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изменениями и дополнениями</w:t>
        </w:r>
      </w:hyperlink>
      <w:bookmarkEnd w:id="4"/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состоянию на 21.01.2019 г.)</w:t>
      </w:r>
      <w:r w:rsidRPr="00FB5C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ресурс: код доступа:</w:t>
      </w:r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pos=6;-255&amp;sdoc_ params=text%3D" w:history="1"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zakon</w:t>
        </w:r>
        <w:proofErr w:type="spellEnd"/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  <w:proofErr w:type="spellEnd"/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Document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/?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=1006061#</w:t>
        </w:r>
        <w:proofErr w:type="spellStart"/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</w:t>
        </w:r>
        <w:proofErr w:type="spellEnd"/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=6;-255&amp;</w:t>
        </w:r>
        <w:proofErr w:type="spellStart"/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sdoc</w:t>
        </w:r>
        <w:proofErr w:type="spellEnd"/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_ </w:t>
        </w:r>
        <w:proofErr w:type="spellStart"/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params</w:t>
        </w:r>
        <w:proofErr w:type="spellEnd"/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text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%3</w:t>
        </w:r>
        <w:r w:rsidRPr="00FB5CA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</w:hyperlink>
    </w:p>
    <w:p w:rsidR="00FB5CA5" w:rsidRPr="00FB5CA5" w:rsidRDefault="00FB5CA5" w:rsidP="00FB5C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>5 Земельный кодекс Республики Казахстан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</w:t>
      </w:r>
      <w:bookmarkStart w:id="5" w:name="SUB1000374305"/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7" w:tgtFrame="_parent" w:tooltip="Земельный кодекс Республики Казахстан от 20 июня 2003 года № 442-II (с изменениями и дополнениями по состоянию на 29.06.2018 г.)" w:history="1">
        <w:r w:rsidRPr="00FB5CA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изменениями и дополнениями</w:t>
        </w:r>
      </w:hyperlink>
      <w:bookmarkEnd w:id="5"/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состоянию на 21.01.2019 г.)</w:t>
      </w:r>
      <w:r w:rsidRPr="00FB5C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FB5C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ресурс: код доступа:</w:t>
      </w:r>
      <w:r w:rsidRPr="00FB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pos=7;-255&amp;sdoc_ params=text%3" w:history="1"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https://online.zakon.kz/Document/?doc_id=1040583#pos=7;-255&amp;sdoc_ </w:t>
        </w:r>
        <w:proofErr w:type="spellStart"/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params</w:t>
        </w:r>
        <w:proofErr w:type="spellEnd"/>
        <w:r w:rsidRPr="00FB5C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=text%3</w:t>
        </w:r>
      </w:hyperlink>
    </w:p>
    <w:p w:rsidR="00FB5CA5" w:rsidRPr="00FB5CA5" w:rsidRDefault="00FB5CA5" w:rsidP="00FB5CA5">
      <w:pPr>
        <w:rPr>
          <w:rFonts w:ascii="Times New Roman" w:hAnsi="Times New Roman" w:cs="Times New Roman"/>
          <w:sz w:val="28"/>
          <w:szCs w:val="28"/>
        </w:rPr>
      </w:pPr>
    </w:p>
    <w:sectPr w:rsidR="00FB5CA5" w:rsidRPr="00FB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FB"/>
    <w:rsid w:val="00412154"/>
    <w:rsid w:val="008635FB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01C8"/>
  <w15:chartTrackingRefBased/>
  <w15:docId w15:val="{C8A5FB0F-A922-499A-9F0E-9237E3E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A5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FB5CA5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B5CA5"/>
    <w:pPr>
      <w:spacing w:after="100" w:line="276" w:lineRule="auto"/>
      <w:ind w:left="22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405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20405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06061" TargetMode="External"/><Relationship Id="rId5" Type="http://schemas.openxmlformats.org/officeDocument/2006/relationships/hyperlink" Target="https://online.zakon.kz/Document/?doc_id=20060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.zakon.kz/Document/?doc_id=20076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2019-10-07T10:25:00Z</dcterms:created>
  <dcterms:modified xsi:type="dcterms:W3CDTF">2019-10-07T10:33:00Z</dcterms:modified>
</cp:coreProperties>
</file>