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168" w:rsidRDefault="00FE3B74" w:rsidP="00FE3B74">
      <w:pPr>
        <w:jc w:val="center"/>
        <w:rPr>
          <w:rFonts w:ascii="Times New Roman" w:hAnsi="Times New Roman" w:cs="Times New Roman"/>
          <w:sz w:val="28"/>
          <w:szCs w:val="28"/>
        </w:rPr>
      </w:pPr>
      <w:r w:rsidRPr="00FE3B74">
        <w:rPr>
          <w:rFonts w:ascii="Times New Roman" w:hAnsi="Times New Roman" w:cs="Times New Roman"/>
          <w:sz w:val="28"/>
          <w:szCs w:val="28"/>
        </w:rPr>
        <w:t>Др_Совершенствование организации работы транспортно-экспедиционного</w:t>
      </w:r>
      <w:r>
        <w:rPr>
          <w:rFonts w:ascii="Times New Roman" w:hAnsi="Times New Roman" w:cs="Times New Roman"/>
          <w:sz w:val="28"/>
          <w:szCs w:val="28"/>
        </w:rPr>
        <w:t xml:space="preserve"> предприятия в ТОО</w:t>
      </w:r>
    </w:p>
    <w:p w:rsidR="00FE3B74" w:rsidRDefault="00FE3B74" w:rsidP="00FE3B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Стр_75</w:t>
      </w:r>
    </w:p>
    <w:p w:rsidR="00FE3B74" w:rsidRPr="00FE3B74" w:rsidRDefault="00FE3B74" w:rsidP="00FE3B7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3B74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FE3B74" w:rsidRPr="00FE3B74" w:rsidRDefault="00FE3B74" w:rsidP="00FE3B7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E3B74">
        <w:rPr>
          <w:rFonts w:ascii="Times New Roman" w:hAnsi="Times New Roman" w:cs="Times New Roman"/>
          <w:b/>
          <w:sz w:val="28"/>
          <w:szCs w:val="28"/>
        </w:rPr>
        <w:t>Глава 1. Теоретическая часть</w:t>
      </w:r>
    </w:p>
    <w:p w:rsidR="00FE3B74" w:rsidRPr="00FE3B74" w:rsidRDefault="00FE3B74" w:rsidP="00FE3B74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E3B74"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Pr="00FE3B74">
        <w:rPr>
          <w:rFonts w:ascii="Times New Roman" w:hAnsi="Times New Roman" w:cs="Times New Roman"/>
          <w:sz w:val="28"/>
          <w:szCs w:val="28"/>
        </w:rPr>
        <w:t>1.Теоретические</w:t>
      </w:r>
      <w:proofErr w:type="gramEnd"/>
      <w:r w:rsidRPr="00FE3B74">
        <w:rPr>
          <w:rFonts w:ascii="Times New Roman" w:hAnsi="Times New Roman" w:cs="Times New Roman"/>
          <w:sz w:val="28"/>
          <w:szCs w:val="28"/>
        </w:rPr>
        <w:t xml:space="preserve"> основы транспортно-экспедиционного обслуживания</w:t>
      </w:r>
    </w:p>
    <w:p w:rsidR="00FE3B74" w:rsidRPr="00FE3B74" w:rsidRDefault="00FE3B74" w:rsidP="00FE3B74">
      <w:pPr>
        <w:pStyle w:val="ConsPlusTitle"/>
        <w:widowControl/>
        <w:spacing w:line="360" w:lineRule="auto"/>
        <w:ind w:firstLine="851"/>
        <w:rPr>
          <w:b w:val="0"/>
          <w:sz w:val="28"/>
          <w:szCs w:val="28"/>
        </w:rPr>
      </w:pPr>
      <w:r w:rsidRPr="00FE3B74">
        <w:rPr>
          <w:b w:val="0"/>
          <w:sz w:val="28"/>
          <w:szCs w:val="28"/>
        </w:rPr>
        <w:t>1.2. Организация транспортно-экспедиционного обслуживания</w:t>
      </w:r>
    </w:p>
    <w:p w:rsidR="00FE3B74" w:rsidRPr="00FE3B74" w:rsidRDefault="00FE3B74" w:rsidP="00FE3B74">
      <w:pPr>
        <w:pStyle w:val="ConsPlusTitle"/>
        <w:widowControl/>
        <w:spacing w:line="360" w:lineRule="auto"/>
        <w:ind w:firstLine="851"/>
        <w:rPr>
          <w:b w:val="0"/>
          <w:sz w:val="28"/>
          <w:szCs w:val="28"/>
        </w:rPr>
      </w:pPr>
      <w:r w:rsidRPr="00FE3B74">
        <w:rPr>
          <w:b w:val="0"/>
          <w:sz w:val="28"/>
          <w:szCs w:val="28"/>
        </w:rPr>
        <w:t>1.3. Система транспортно-экспедиционного обслуживания и ее составляющие</w:t>
      </w:r>
    </w:p>
    <w:p w:rsidR="00FE3B74" w:rsidRPr="00FE3B74" w:rsidRDefault="00FE3B74" w:rsidP="00FE3B7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3B74">
        <w:rPr>
          <w:rFonts w:ascii="Times New Roman" w:hAnsi="Times New Roman" w:cs="Times New Roman"/>
          <w:b/>
          <w:sz w:val="28"/>
          <w:szCs w:val="28"/>
        </w:rPr>
        <w:t>Глава 2. Аналитическая часть</w:t>
      </w:r>
    </w:p>
    <w:p w:rsidR="00FE3B74" w:rsidRPr="00FE3B74" w:rsidRDefault="00FE3B74" w:rsidP="00FE3B74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E3B74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FE3B74">
        <w:rPr>
          <w:rFonts w:ascii="Times New Roman" w:hAnsi="Times New Roman" w:cs="Times New Roman"/>
          <w:sz w:val="28"/>
          <w:szCs w:val="28"/>
        </w:rPr>
        <w:t>1.Организационно</w:t>
      </w:r>
      <w:proofErr w:type="gramEnd"/>
      <w:r w:rsidRPr="00FE3B74">
        <w:rPr>
          <w:rFonts w:ascii="Times New Roman" w:hAnsi="Times New Roman" w:cs="Times New Roman"/>
          <w:sz w:val="28"/>
          <w:szCs w:val="28"/>
        </w:rPr>
        <w:t>-эк</w:t>
      </w:r>
      <w:r w:rsidRPr="00FE3B74">
        <w:rPr>
          <w:rFonts w:ascii="Times New Roman" w:hAnsi="Times New Roman" w:cs="Times New Roman"/>
          <w:sz w:val="28"/>
          <w:szCs w:val="28"/>
        </w:rPr>
        <w:t xml:space="preserve">ономическая характеристика ТОО </w:t>
      </w:r>
    </w:p>
    <w:p w:rsidR="00FE3B74" w:rsidRPr="00FE3B74" w:rsidRDefault="00FE3B74" w:rsidP="00FE3B74">
      <w:pPr>
        <w:spacing w:after="0" w:line="360" w:lineRule="auto"/>
        <w:ind w:firstLine="851"/>
        <w:rPr>
          <w:rFonts w:ascii="Times New Roman" w:hAnsi="Times New Roman" w:cs="Times New Roman"/>
          <w:bCs/>
          <w:sz w:val="28"/>
          <w:szCs w:val="28"/>
        </w:rPr>
      </w:pPr>
      <w:r w:rsidRPr="00FE3B74">
        <w:rPr>
          <w:rFonts w:ascii="Times New Roman" w:hAnsi="Times New Roman" w:cs="Times New Roman"/>
          <w:sz w:val="28"/>
          <w:szCs w:val="28"/>
        </w:rPr>
        <w:t xml:space="preserve">2.2. Анализ организации транспортно-экспедиционной деятельности на предприятии </w:t>
      </w:r>
    </w:p>
    <w:p w:rsidR="00FE3B74" w:rsidRPr="00FE3B74" w:rsidRDefault="00FE3B74" w:rsidP="00FE3B74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3B74">
        <w:rPr>
          <w:rFonts w:ascii="Times New Roman" w:hAnsi="Times New Roman" w:cs="Times New Roman"/>
          <w:bCs/>
          <w:sz w:val="28"/>
          <w:szCs w:val="28"/>
        </w:rPr>
        <w:t>2.</w:t>
      </w:r>
      <w:proofErr w:type="gramStart"/>
      <w:r w:rsidRPr="00FE3B74">
        <w:rPr>
          <w:rFonts w:ascii="Times New Roman" w:hAnsi="Times New Roman" w:cs="Times New Roman"/>
          <w:bCs/>
          <w:sz w:val="28"/>
          <w:szCs w:val="28"/>
        </w:rPr>
        <w:t>3.Способ</w:t>
      </w:r>
      <w:proofErr w:type="gramEnd"/>
      <w:r w:rsidRPr="00FE3B74">
        <w:rPr>
          <w:rFonts w:ascii="Times New Roman" w:hAnsi="Times New Roman" w:cs="Times New Roman"/>
          <w:bCs/>
          <w:sz w:val="28"/>
          <w:szCs w:val="28"/>
        </w:rPr>
        <w:t xml:space="preserve"> повышения конкурентоспособности и прибыльности транспортно-экспедиционного предприятия </w:t>
      </w:r>
    </w:p>
    <w:p w:rsidR="00FE3B74" w:rsidRPr="00FE3B74" w:rsidRDefault="00FE3B74" w:rsidP="00FE3B74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E3B74">
        <w:rPr>
          <w:rFonts w:ascii="Times New Roman" w:hAnsi="Times New Roman" w:cs="Times New Roman"/>
          <w:b/>
          <w:bCs/>
          <w:sz w:val="28"/>
          <w:szCs w:val="28"/>
        </w:rPr>
        <w:t>Глава 3. Практическая часть</w:t>
      </w:r>
    </w:p>
    <w:p w:rsidR="00FE3B74" w:rsidRPr="00FE3B74" w:rsidRDefault="00FE3B74" w:rsidP="00FE3B74">
      <w:pPr>
        <w:spacing w:after="0" w:line="360" w:lineRule="auto"/>
        <w:ind w:firstLine="851"/>
        <w:rPr>
          <w:rFonts w:ascii="Times New Roman" w:hAnsi="Times New Roman" w:cs="Times New Roman"/>
          <w:bCs/>
          <w:sz w:val="28"/>
          <w:szCs w:val="28"/>
        </w:rPr>
      </w:pPr>
      <w:r w:rsidRPr="00FE3B74">
        <w:rPr>
          <w:rFonts w:ascii="Times New Roman" w:hAnsi="Times New Roman" w:cs="Times New Roman"/>
          <w:bCs/>
          <w:sz w:val="28"/>
          <w:szCs w:val="28"/>
        </w:rPr>
        <w:t xml:space="preserve">3.1. Условия для эффективной деятельности на транспортно-экспедиционном предприятии ТОО </w:t>
      </w:r>
    </w:p>
    <w:p w:rsidR="00FE3B74" w:rsidRPr="00FE3B74" w:rsidRDefault="00FE3B74" w:rsidP="00FE3B74">
      <w:pPr>
        <w:spacing w:after="0" w:line="360" w:lineRule="auto"/>
        <w:ind w:firstLine="851"/>
        <w:rPr>
          <w:rFonts w:ascii="Times New Roman" w:hAnsi="Times New Roman" w:cs="Times New Roman"/>
          <w:bCs/>
          <w:sz w:val="28"/>
          <w:szCs w:val="28"/>
        </w:rPr>
      </w:pPr>
      <w:r w:rsidRPr="00FE3B74">
        <w:rPr>
          <w:rFonts w:ascii="Times New Roman" w:hAnsi="Times New Roman" w:cs="Times New Roman"/>
          <w:bCs/>
          <w:sz w:val="28"/>
          <w:szCs w:val="28"/>
        </w:rPr>
        <w:t>3.2. Применение информационных технологий в деятельности транспортно-экспедиционного предприятия</w:t>
      </w:r>
    </w:p>
    <w:p w:rsidR="00FE3B74" w:rsidRPr="00FE3B74" w:rsidRDefault="00FE3B74" w:rsidP="00FE3B74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E3B74">
        <w:rPr>
          <w:rFonts w:ascii="Times New Roman" w:hAnsi="Times New Roman" w:cs="Times New Roman"/>
          <w:bCs/>
          <w:sz w:val="28"/>
          <w:szCs w:val="28"/>
        </w:rPr>
        <w:t>3.</w:t>
      </w:r>
      <w:proofErr w:type="gramStart"/>
      <w:r w:rsidRPr="00FE3B74">
        <w:rPr>
          <w:rFonts w:ascii="Times New Roman" w:hAnsi="Times New Roman" w:cs="Times New Roman"/>
          <w:bCs/>
          <w:sz w:val="28"/>
          <w:szCs w:val="28"/>
        </w:rPr>
        <w:t>3.Рекомендации</w:t>
      </w:r>
      <w:proofErr w:type="gramEnd"/>
      <w:r w:rsidRPr="00FE3B74">
        <w:rPr>
          <w:rFonts w:ascii="Times New Roman" w:hAnsi="Times New Roman" w:cs="Times New Roman"/>
          <w:bCs/>
          <w:sz w:val="28"/>
          <w:szCs w:val="28"/>
        </w:rPr>
        <w:t xml:space="preserve"> по улучшению работы транспортно-экспедиционного предприятия</w:t>
      </w:r>
    </w:p>
    <w:p w:rsidR="00FE3B74" w:rsidRPr="00FE3B74" w:rsidRDefault="00FE3B74" w:rsidP="00FE3B7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E3B74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FE3B74" w:rsidRPr="00FE3B74" w:rsidRDefault="00FE3B74" w:rsidP="00FE3B7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E3B74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</w:t>
      </w:r>
    </w:p>
    <w:p w:rsidR="00FE3B74" w:rsidRDefault="00FE3B7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E3B74" w:rsidRPr="00FE3B74" w:rsidRDefault="00FE3B74" w:rsidP="00FE3B74">
      <w:pPr>
        <w:shd w:val="clear" w:color="000000" w:fill="auto"/>
        <w:tabs>
          <w:tab w:val="left" w:pos="156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FE3B74">
        <w:rPr>
          <w:rFonts w:ascii="Times New Roman" w:eastAsia="Calibri" w:hAnsi="Times New Roman" w:cs="Times New Roman"/>
          <w:b/>
          <w:sz w:val="32"/>
          <w:szCs w:val="32"/>
        </w:rPr>
        <w:lastRenderedPageBreak/>
        <w:t>ЗАКЛЮЧЕНИЕ</w:t>
      </w:r>
    </w:p>
    <w:p w:rsidR="00FE3B74" w:rsidRPr="00FE3B74" w:rsidRDefault="00FE3B74" w:rsidP="00FE3B74">
      <w:pPr>
        <w:shd w:val="clear" w:color="000000" w:fill="auto"/>
        <w:tabs>
          <w:tab w:val="left" w:pos="156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FE3B74" w:rsidRPr="00FE3B74" w:rsidRDefault="00FE3B74" w:rsidP="00FE3B74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3B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Транспортно-экспедиционное обслуживание (ТЭО) - деятельность в области перевозок, охватывающая весь комплекс операций и услуг по доставке товара от производителя продукции к потребителю. </w:t>
      </w:r>
    </w:p>
    <w:p w:rsidR="00FE3B74" w:rsidRPr="00FE3B74" w:rsidRDefault="00FE3B74" w:rsidP="00FE3B74">
      <w:pPr>
        <w:tabs>
          <w:tab w:val="left" w:pos="900"/>
        </w:tabs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3B74">
        <w:rPr>
          <w:rFonts w:ascii="Times New Roman" w:eastAsia="Calibri" w:hAnsi="Times New Roman" w:cs="Times New Roman"/>
          <w:sz w:val="28"/>
          <w:szCs w:val="28"/>
        </w:rPr>
        <w:t>В настоящее время существуют три подхода к увеличению рациональности транспортно-экспедиционной деятельности предприятия.</w:t>
      </w:r>
    </w:p>
    <w:p w:rsidR="00FE3B74" w:rsidRPr="00FE3B74" w:rsidRDefault="00FE3B74" w:rsidP="00FE3B74">
      <w:pPr>
        <w:tabs>
          <w:tab w:val="left" w:pos="900"/>
        </w:tabs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3B74">
        <w:rPr>
          <w:rFonts w:ascii="Times New Roman" w:eastAsia="Calibri" w:hAnsi="Times New Roman" w:cs="Times New Roman"/>
          <w:sz w:val="28"/>
          <w:szCs w:val="28"/>
        </w:rPr>
        <w:t>Первый подход – увеличение взаимосвязи между разными структурными звеньями в результате улучшения разных экономических механизмов, применение которых является одним из главных способов достижения координирования между разными функциональными звеньями в рамках компании.</w:t>
      </w:r>
    </w:p>
    <w:p w:rsidR="00FE3B74" w:rsidRDefault="00FE3B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E3B74" w:rsidRPr="00FE3B74" w:rsidRDefault="00FE3B74" w:rsidP="00FE3B74">
      <w:pPr>
        <w:shd w:val="clear" w:color="000000" w:fill="auto"/>
        <w:tabs>
          <w:tab w:val="left" w:pos="1560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1E11">
        <w:rPr>
          <w:szCs w:val="28"/>
        </w:rPr>
        <w:lastRenderedPageBreak/>
        <w:br w:type="page"/>
      </w:r>
      <w:bookmarkStart w:id="0" w:name="_GoBack"/>
      <w:r w:rsidRPr="00FE3B74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ИСПОЛЬЗОВАННЫХ ИСТОЧНИКОВ</w:t>
      </w:r>
    </w:p>
    <w:p w:rsidR="00FE3B74" w:rsidRPr="00FE3B74" w:rsidRDefault="00FE3B74" w:rsidP="00FE3B7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3B74" w:rsidRPr="00FE3B74" w:rsidRDefault="00FE3B74" w:rsidP="00FE3B74">
      <w:pPr>
        <w:numPr>
          <w:ilvl w:val="0"/>
          <w:numId w:val="1"/>
        </w:numPr>
        <w:tabs>
          <w:tab w:val="left" w:pos="1276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3B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Авдеев, В.С. Состояние и проблемы развития транспортной системы Российской Федерации. / В.С. Авдеев. - М.: Аспект Пресс, </w:t>
      </w:r>
      <w:proofErr w:type="gramStart"/>
      <w:r w:rsidRPr="00FE3B74">
        <w:rPr>
          <w:rFonts w:ascii="Times New Roman" w:hAnsi="Times New Roman" w:cs="Times New Roman"/>
          <w:sz w:val="28"/>
          <w:szCs w:val="28"/>
          <w:shd w:val="clear" w:color="auto" w:fill="FFFFFF"/>
        </w:rPr>
        <w:t>2016.-</w:t>
      </w:r>
      <w:proofErr w:type="gramEnd"/>
      <w:r w:rsidRPr="00FE3B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448 c.</w:t>
      </w:r>
    </w:p>
    <w:p w:rsidR="00FE3B74" w:rsidRPr="00FE3B74" w:rsidRDefault="00FE3B74" w:rsidP="00FE3B74">
      <w:pPr>
        <w:numPr>
          <w:ilvl w:val="0"/>
          <w:numId w:val="1"/>
        </w:numPr>
        <w:tabs>
          <w:tab w:val="left" w:pos="1276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3B74">
        <w:rPr>
          <w:rFonts w:ascii="Times New Roman" w:hAnsi="Times New Roman" w:cs="Times New Roman"/>
          <w:sz w:val="28"/>
          <w:szCs w:val="28"/>
          <w:shd w:val="clear" w:color="auto" w:fill="FFFFFF"/>
        </w:rPr>
        <w:t>Белов, Л.Б. Система транспортно-экспедиционного обслуживания и ее составляющие/ Логистика и управление цепями поставок. 2019. № 4-5. с. 20-21</w:t>
      </w:r>
    </w:p>
    <w:p w:rsidR="00FE3B74" w:rsidRPr="00FE3B74" w:rsidRDefault="00FE3B74" w:rsidP="00FE3B74">
      <w:pPr>
        <w:numPr>
          <w:ilvl w:val="0"/>
          <w:numId w:val="1"/>
        </w:numPr>
        <w:tabs>
          <w:tab w:val="left" w:pos="1276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FE3B74">
        <w:rPr>
          <w:rFonts w:ascii="Times New Roman" w:hAnsi="Times New Roman" w:cs="Times New Roman"/>
          <w:sz w:val="28"/>
          <w:szCs w:val="28"/>
          <w:shd w:val="clear" w:color="auto" w:fill="FFFFFF"/>
        </w:rPr>
        <w:t>Белоусов,  А.Г.</w:t>
      </w:r>
      <w:proofErr w:type="gramEnd"/>
      <w:r w:rsidRPr="00FE3B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Основные проблемы функционирования транспортно- экспедиционных предприятий  / А.Г. Белоусов. - М.: </w:t>
      </w:r>
      <w:proofErr w:type="spellStart"/>
      <w:r w:rsidRPr="00FE3B74">
        <w:rPr>
          <w:rFonts w:ascii="Times New Roman" w:hAnsi="Times New Roman" w:cs="Times New Roman"/>
          <w:sz w:val="28"/>
          <w:szCs w:val="28"/>
          <w:shd w:val="clear" w:color="auto" w:fill="FFFFFF"/>
        </w:rPr>
        <w:t>Юнити</w:t>
      </w:r>
      <w:proofErr w:type="spellEnd"/>
      <w:r w:rsidRPr="00FE3B74">
        <w:rPr>
          <w:rFonts w:ascii="Times New Roman" w:hAnsi="Times New Roman" w:cs="Times New Roman"/>
          <w:sz w:val="28"/>
          <w:szCs w:val="28"/>
          <w:shd w:val="clear" w:color="auto" w:fill="FFFFFF"/>
        </w:rPr>
        <w:t>-Дана, 2017. - 412 с.</w:t>
      </w:r>
    </w:p>
    <w:p w:rsidR="00FE3B74" w:rsidRPr="00FE3B74" w:rsidRDefault="00FE3B74" w:rsidP="00FE3B74">
      <w:pPr>
        <w:numPr>
          <w:ilvl w:val="0"/>
          <w:numId w:val="1"/>
        </w:numPr>
        <w:tabs>
          <w:tab w:val="left" w:pos="1276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3B74">
        <w:rPr>
          <w:rFonts w:ascii="Times New Roman" w:hAnsi="Times New Roman" w:cs="Times New Roman"/>
          <w:sz w:val="28"/>
          <w:szCs w:val="28"/>
          <w:shd w:val="clear" w:color="auto" w:fill="FFFFFF"/>
        </w:rPr>
        <w:t>Васильев, А.А. Эффективность стратегий логистического развития: Межвузовский научный сборник. / А.А. Васильев. - Саратов, 2016. - 114 с.</w:t>
      </w:r>
    </w:p>
    <w:p w:rsidR="00FE3B74" w:rsidRPr="00FE3B74" w:rsidRDefault="00FE3B74" w:rsidP="00FE3B74">
      <w:pPr>
        <w:numPr>
          <w:ilvl w:val="0"/>
          <w:numId w:val="1"/>
        </w:numPr>
        <w:tabs>
          <w:tab w:val="left" w:pos="1276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FE3B74">
        <w:rPr>
          <w:rFonts w:ascii="Times New Roman" w:hAnsi="Times New Roman" w:cs="Times New Roman"/>
          <w:sz w:val="28"/>
          <w:szCs w:val="28"/>
          <w:shd w:val="clear" w:color="auto" w:fill="FFFFFF"/>
        </w:rPr>
        <w:t>Гаджинский</w:t>
      </w:r>
      <w:proofErr w:type="spellEnd"/>
      <w:r w:rsidRPr="00FE3B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A.M. Транспортная логистика. / A.M. </w:t>
      </w:r>
      <w:proofErr w:type="spellStart"/>
      <w:r w:rsidRPr="00FE3B74">
        <w:rPr>
          <w:rFonts w:ascii="Times New Roman" w:hAnsi="Times New Roman" w:cs="Times New Roman"/>
          <w:sz w:val="28"/>
          <w:szCs w:val="28"/>
          <w:shd w:val="clear" w:color="auto" w:fill="FFFFFF"/>
        </w:rPr>
        <w:t>Гаджинский</w:t>
      </w:r>
      <w:proofErr w:type="spellEnd"/>
      <w:r w:rsidRPr="00FE3B74">
        <w:rPr>
          <w:rFonts w:ascii="Times New Roman" w:hAnsi="Times New Roman" w:cs="Times New Roman"/>
          <w:sz w:val="28"/>
          <w:szCs w:val="28"/>
          <w:shd w:val="clear" w:color="auto" w:fill="FFFFFF"/>
        </w:rPr>
        <w:t>. - Омск: ОГИС, 2016. - 215 с.</w:t>
      </w:r>
    </w:p>
    <w:bookmarkEnd w:id="0"/>
    <w:p w:rsidR="00FE3B74" w:rsidRPr="00FE3B74" w:rsidRDefault="00FE3B74" w:rsidP="00FE3B74">
      <w:pPr>
        <w:rPr>
          <w:rFonts w:ascii="Times New Roman" w:hAnsi="Times New Roman" w:cs="Times New Roman"/>
          <w:sz w:val="28"/>
          <w:szCs w:val="28"/>
        </w:rPr>
      </w:pPr>
    </w:p>
    <w:sectPr w:rsidR="00FE3B74" w:rsidRPr="00FE3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0A75BD"/>
    <w:multiLevelType w:val="hybridMultilevel"/>
    <w:tmpl w:val="614C31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5C2"/>
    <w:rsid w:val="008A6168"/>
    <w:rsid w:val="00F865C2"/>
    <w:rsid w:val="00FE3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E1953"/>
  <w15:chartTrackingRefBased/>
  <w15:docId w15:val="{4A020701-6A4E-4B83-A1A4-56BD9BBF7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E3B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328</Words>
  <Characters>1872</Characters>
  <Application>Microsoft Office Word</Application>
  <DocSecurity>0</DocSecurity>
  <Lines>15</Lines>
  <Paragraphs>4</Paragraphs>
  <ScaleCrop>false</ScaleCrop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2020-11-16T07:15:00Z</dcterms:created>
  <dcterms:modified xsi:type="dcterms:W3CDTF">2020-11-16T07:17:00Z</dcterms:modified>
</cp:coreProperties>
</file>