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D9" w:rsidRDefault="00753FD9" w:rsidP="00753FD9">
      <w:pPr>
        <w:pStyle w:val="a4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C3108">
        <w:rPr>
          <w:rFonts w:ascii="Times New Roman" w:eastAsiaTheme="minorHAnsi" w:hAnsi="Times New Roman" w:cs="Times New Roman"/>
          <w:b w:val="0"/>
          <w:bCs w:val="0"/>
          <w:color w:val="auto"/>
        </w:rPr>
        <w:t>Др_</w:t>
      </w:r>
      <w:r w:rsidRPr="00FD783F">
        <w:rPr>
          <w:rFonts w:ascii="Times New Roman" w:eastAsiaTheme="minorHAnsi" w:hAnsi="Times New Roman" w:cs="Times New Roman"/>
          <w:b w:val="0"/>
          <w:bCs w:val="0"/>
          <w:color w:val="auto"/>
        </w:rPr>
        <w:t>совершенствование работы отдела логистики ВЭД</w:t>
      </w:r>
      <w:r w:rsidRPr="007C310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</w:p>
    <w:p w:rsidR="00753FD9" w:rsidRPr="00753FD9" w:rsidRDefault="00753FD9" w:rsidP="00753FD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FD9">
        <w:rPr>
          <w:rFonts w:ascii="Times New Roman" w:hAnsi="Times New Roman" w:cs="Times New Roman"/>
          <w:sz w:val="28"/>
          <w:szCs w:val="28"/>
        </w:rPr>
        <w:t>Стр-66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2831078"/>
        <w:docPartObj>
          <w:docPartGallery w:val="Table of Contents"/>
          <w:docPartUnique/>
        </w:docPartObj>
      </w:sdtPr>
      <w:sdtEndPr/>
      <w:sdtContent>
        <w:p w:rsidR="00753FD9" w:rsidRPr="00753FD9" w:rsidRDefault="00753FD9" w:rsidP="00753FD9">
          <w:pPr>
            <w:pStyle w:val="a4"/>
            <w:spacing w:before="0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:rsidR="00753FD9" w:rsidRPr="00801EBC" w:rsidRDefault="00753FD9" w:rsidP="00753FD9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r w:rsidRPr="00801EBC">
            <w:rPr>
              <w:rFonts w:ascii="Times New Roman" w:hAnsi="Times New Roman" w:cs="Times New Roman"/>
              <w:sz w:val="28"/>
            </w:rPr>
            <w:fldChar w:fldCharType="begin"/>
          </w:r>
          <w:r w:rsidRPr="00801EBC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801EBC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9207067" w:history="1">
            <w:r w:rsidRPr="00801EBC">
              <w:rPr>
                <w:rStyle w:val="a3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753FD9" w:rsidRPr="00801EBC" w:rsidRDefault="001B435B" w:rsidP="00753FD9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207068" w:history="1">
            <w:r w:rsidR="00753FD9" w:rsidRPr="00801EBC">
              <w:rPr>
                <w:rStyle w:val="a3"/>
                <w:rFonts w:ascii="Times New Roman" w:hAnsi="Times New Roman" w:cs="Times New Roman"/>
                <w:noProof/>
                <w:sz w:val="28"/>
              </w:rPr>
              <w:t>1 АНАЛИЗ ПРИМЕНЕНИЯ МЕЖДУНАРОДНОЙ ЛОГИСТИКИ НА ПРИМЕРЕ ТОО</w:t>
            </w:r>
          </w:hyperlink>
        </w:p>
        <w:p w:rsidR="00753FD9" w:rsidRPr="00801EBC" w:rsidRDefault="001B435B" w:rsidP="00753FD9">
          <w:pPr>
            <w:pStyle w:val="2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207069" w:history="1">
            <w:r w:rsidR="00753FD9" w:rsidRPr="00801EBC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1.1 Анализ экономических показателей деятельности ТОО </w:t>
            </w:r>
          </w:hyperlink>
        </w:p>
        <w:p w:rsidR="00753FD9" w:rsidRPr="00801EBC" w:rsidRDefault="001B435B" w:rsidP="00753FD9">
          <w:pPr>
            <w:pStyle w:val="2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207070" w:history="1">
            <w:r w:rsidR="00753FD9" w:rsidRPr="00801EBC">
              <w:rPr>
                <w:rStyle w:val="a3"/>
                <w:rFonts w:ascii="Times New Roman" w:hAnsi="Times New Roman" w:cs="Times New Roman"/>
                <w:noProof/>
                <w:sz w:val="28"/>
              </w:rPr>
              <w:t>1.2 Оценка деятельности ТОО  во внешнеэкономической деятельности</w:t>
            </w:r>
          </w:hyperlink>
        </w:p>
        <w:p w:rsidR="00753FD9" w:rsidRPr="00801EBC" w:rsidRDefault="001B435B" w:rsidP="00753FD9">
          <w:pPr>
            <w:pStyle w:val="2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207071" w:history="1">
            <w:r w:rsidR="00753FD9" w:rsidRPr="00801EBC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1.3 Оценка эффективности отдела логистики ВЭД ТОО </w:t>
            </w:r>
          </w:hyperlink>
        </w:p>
        <w:p w:rsidR="00753FD9" w:rsidRPr="00801EBC" w:rsidRDefault="001B435B" w:rsidP="00753FD9">
          <w:pPr>
            <w:pStyle w:val="2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207072" w:history="1">
            <w:r w:rsidR="00753FD9" w:rsidRPr="00801EBC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1.4 Анализ международных логистических издержек ТОО </w:t>
            </w:r>
          </w:hyperlink>
        </w:p>
        <w:p w:rsidR="00753FD9" w:rsidRPr="00801EBC" w:rsidRDefault="001B435B" w:rsidP="00753FD9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207073" w:history="1">
            <w:r w:rsidR="00753FD9" w:rsidRPr="00801EBC">
              <w:rPr>
                <w:rStyle w:val="a3"/>
                <w:rFonts w:ascii="Times New Roman" w:hAnsi="Times New Roman" w:cs="Times New Roman"/>
                <w:noProof/>
                <w:sz w:val="28"/>
              </w:rPr>
              <w:t>2 ТЕОРЕТИЧЕСКИЕ ОСНОВЫ МЕЖДУНАРОДНОГО ЛОГИСТИЧЕСКОГО МЕНЕДЖМЕНТА</w:t>
            </w:r>
          </w:hyperlink>
        </w:p>
        <w:p w:rsidR="00753FD9" w:rsidRPr="00801EBC" w:rsidRDefault="001B435B" w:rsidP="00753FD9">
          <w:pPr>
            <w:pStyle w:val="2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207074" w:history="1">
            <w:r w:rsidR="00753FD9" w:rsidRPr="00801EBC">
              <w:rPr>
                <w:rStyle w:val="a3"/>
                <w:rFonts w:ascii="Times New Roman" w:hAnsi="Times New Roman" w:cs="Times New Roman"/>
                <w:noProof/>
                <w:sz w:val="28"/>
              </w:rPr>
              <w:t>2.1 Сущность международного логистического менеджмента</w:t>
            </w:r>
          </w:hyperlink>
        </w:p>
        <w:p w:rsidR="00753FD9" w:rsidRPr="00801EBC" w:rsidRDefault="001B435B" w:rsidP="00753FD9">
          <w:pPr>
            <w:pStyle w:val="2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207075" w:history="1">
            <w:r w:rsidR="00753FD9" w:rsidRPr="00801EBC">
              <w:rPr>
                <w:rStyle w:val="a3"/>
                <w:rFonts w:ascii="Times New Roman" w:hAnsi="Times New Roman" w:cs="Times New Roman"/>
                <w:noProof/>
                <w:sz w:val="28"/>
              </w:rPr>
              <w:t>2.2 Особенности логистических методов и технологий в международной практике</w:t>
            </w:r>
          </w:hyperlink>
        </w:p>
        <w:p w:rsidR="00753FD9" w:rsidRPr="00801EBC" w:rsidRDefault="001B435B" w:rsidP="00753FD9">
          <w:pPr>
            <w:pStyle w:val="2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207076" w:history="1">
            <w:r w:rsidR="00753FD9" w:rsidRPr="00801EBC">
              <w:rPr>
                <w:rStyle w:val="a3"/>
                <w:rFonts w:ascii="Times New Roman" w:hAnsi="Times New Roman" w:cs="Times New Roman"/>
                <w:noProof/>
                <w:sz w:val="28"/>
              </w:rPr>
              <w:t>1.3 Классификация информационных потоков в международной логистике</w:t>
            </w:r>
          </w:hyperlink>
        </w:p>
        <w:p w:rsidR="00753FD9" w:rsidRPr="00801EBC" w:rsidRDefault="001B435B" w:rsidP="00753FD9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207077" w:history="1">
            <w:r w:rsidR="00753FD9" w:rsidRPr="00801EBC">
              <w:rPr>
                <w:rStyle w:val="a3"/>
                <w:rFonts w:ascii="Times New Roman" w:hAnsi="Times New Roman" w:cs="Times New Roman"/>
                <w:noProof/>
                <w:sz w:val="28"/>
              </w:rPr>
              <w:t>3 ПУТИ ОПТИМИЗАЦИИ МЕЖДУНАРОДНЫХ ЛОГИСТИЧЕСКИХ ИЗДЕРЖЕК ТОО</w:t>
            </w:r>
          </w:hyperlink>
        </w:p>
        <w:p w:rsidR="00753FD9" w:rsidRPr="00801EBC" w:rsidRDefault="001B435B" w:rsidP="00753FD9">
          <w:pPr>
            <w:pStyle w:val="2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207078" w:history="1">
            <w:r w:rsidR="00753FD9" w:rsidRPr="00801EBC">
              <w:rPr>
                <w:rStyle w:val="a3"/>
                <w:rFonts w:ascii="Times New Roman" w:hAnsi="Times New Roman" w:cs="Times New Roman"/>
                <w:noProof/>
                <w:sz w:val="28"/>
              </w:rPr>
              <w:t>3.1 Современные подходы и технологии снижения логистических издержек предприятия</w:t>
            </w:r>
          </w:hyperlink>
        </w:p>
        <w:p w:rsidR="00753FD9" w:rsidRPr="00801EBC" w:rsidRDefault="001B435B" w:rsidP="00753FD9">
          <w:pPr>
            <w:pStyle w:val="2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207079" w:history="1">
            <w:r w:rsidR="00753FD9" w:rsidRPr="00801EBC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3.2 Направления развития отдела логистики ВЭД  ТОО </w:t>
            </w:r>
          </w:hyperlink>
        </w:p>
        <w:p w:rsidR="00753FD9" w:rsidRPr="00801EBC" w:rsidRDefault="001B435B" w:rsidP="00753FD9">
          <w:pPr>
            <w:pStyle w:val="2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207080" w:history="1">
            <w:r w:rsidR="00753FD9" w:rsidRPr="00801EBC">
              <w:rPr>
                <w:rStyle w:val="a3"/>
                <w:rFonts w:ascii="Times New Roman" w:hAnsi="Times New Roman" w:cs="Times New Roman"/>
                <w:noProof/>
                <w:sz w:val="28"/>
              </w:rPr>
              <w:t>3.3 Оценка экономической эффективности разработанных мероприятий</w:t>
            </w:r>
          </w:hyperlink>
        </w:p>
        <w:p w:rsidR="00753FD9" w:rsidRPr="00801EBC" w:rsidRDefault="001B435B" w:rsidP="00753FD9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207081" w:history="1">
            <w:r w:rsidR="00753FD9" w:rsidRPr="00801EBC">
              <w:rPr>
                <w:rStyle w:val="a3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753FD9" w:rsidRPr="00801EBC" w:rsidRDefault="001B435B" w:rsidP="00753FD9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207082" w:history="1">
            <w:r w:rsidR="00753FD9" w:rsidRPr="00801EBC">
              <w:rPr>
                <w:rStyle w:val="a3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753FD9" w:rsidRDefault="00753FD9" w:rsidP="00753FD9">
          <w:pPr>
            <w:spacing w:after="0" w:line="240" w:lineRule="auto"/>
            <w:jc w:val="both"/>
          </w:pPr>
          <w:r w:rsidRPr="00801EBC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753FD9" w:rsidRDefault="00753FD9">
      <w:pPr>
        <w:spacing w:after="160" w:line="259" w:lineRule="auto"/>
      </w:pPr>
      <w:r>
        <w:br w:type="page"/>
      </w:r>
    </w:p>
    <w:p w:rsidR="00753FD9" w:rsidRPr="00CD580D" w:rsidRDefault="00753FD9" w:rsidP="00753FD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0" w:name="_Toc9207081"/>
      <w:r w:rsidRPr="00CD580D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753FD9" w:rsidRDefault="00753FD9" w:rsidP="00753FD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3FD9" w:rsidRDefault="00753FD9" w:rsidP="00753FD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теоретического и практического освещения темы дипломной работы нами получены следующие выводы:</w:t>
      </w:r>
    </w:p>
    <w:p w:rsidR="00753FD9" w:rsidRPr="00142AFA" w:rsidRDefault="00753FD9" w:rsidP="00753FD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A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Значение внешнеэкономической деятельности в связи с международной интеграцией существенно возрастает. Как результат происходящих рыночных преобразований существенно возросла роль внешнеэкономической деятельности и в российской экономике. Тенденции ее роста в своем большинстве обусловливают настоящие и будущие изменения российской экономики, а также условия жизни населения государства в целом.</w:t>
      </w:r>
    </w:p>
    <w:p w:rsidR="00753FD9" w:rsidRPr="00142AFA" w:rsidRDefault="00753FD9" w:rsidP="00753FD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A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Влияние совершенствования внешнеэкономической деятельности в рыночных условиях российской экономики определяются тем что, во-первых, внешний рынок раскрывает наименее развитым государствам масштабный потенциал для их включения в международную специализацию и кооперирование, позволяя обеспечить рост производительности труда и качества продукции.</w:t>
      </w:r>
    </w:p>
    <w:p w:rsidR="00753FD9" w:rsidRDefault="00753FD9">
      <w:pPr>
        <w:spacing w:after="160" w:line="259" w:lineRule="auto"/>
      </w:pPr>
      <w:r>
        <w:br w:type="page"/>
      </w:r>
    </w:p>
    <w:p w:rsidR="00753FD9" w:rsidRPr="00536067" w:rsidRDefault="00753FD9" w:rsidP="00753FD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1" w:name="_Toc9207082"/>
      <w:r w:rsidRPr="00536067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753FD9" w:rsidRPr="00536067" w:rsidRDefault="00753FD9" w:rsidP="00753FD9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53FD9" w:rsidRPr="00536067" w:rsidRDefault="00753FD9" w:rsidP="00753FD9">
      <w:pPr>
        <w:widowControl w:val="0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536067">
        <w:rPr>
          <w:rFonts w:ascii="Times New Roman" w:hAnsi="Times New Roman" w:cs="Times New Roman"/>
          <w:sz w:val="28"/>
          <w:szCs w:val="28"/>
        </w:rPr>
        <w:t>1 Сайт ТОО «</w:t>
      </w:r>
      <w:bookmarkStart w:id="2" w:name="_GoBack"/>
      <w:bookmarkEnd w:id="2"/>
      <w:r w:rsidRPr="00536067">
        <w:rPr>
          <w:rFonts w:ascii="Times New Roman" w:hAnsi="Times New Roman" w:cs="Times New Roman"/>
          <w:sz w:val="28"/>
          <w:szCs w:val="28"/>
        </w:rPr>
        <w:t>». Электронный ресурс: http://www.asolutions.kz;</w:t>
      </w:r>
    </w:p>
    <w:p w:rsidR="00753FD9" w:rsidRPr="00536067" w:rsidRDefault="00753FD9" w:rsidP="00753FD9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606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536067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Pr="00536067">
        <w:rPr>
          <w:rFonts w:ascii="Times New Roman" w:hAnsi="Times New Roman" w:cs="Times New Roman"/>
          <w:sz w:val="28"/>
          <w:szCs w:val="28"/>
        </w:rPr>
        <w:t xml:space="preserve"> М. Единая транспортная система / Магомед </w:t>
      </w:r>
      <w:proofErr w:type="spellStart"/>
      <w:r w:rsidRPr="00536067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Pr="00536067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536067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36067">
        <w:rPr>
          <w:rFonts w:ascii="Times New Roman" w:hAnsi="Times New Roman" w:cs="Times New Roman"/>
          <w:sz w:val="28"/>
          <w:szCs w:val="28"/>
        </w:rPr>
        <w:t xml:space="preserve"> медиа, </w:t>
      </w:r>
      <w:r w:rsidRPr="00536067">
        <w:rPr>
          <w:rStyle w:val="a5"/>
          <w:rFonts w:ascii="Times New Roman" w:hAnsi="Times New Roman" w:cs="Times New Roman"/>
          <w:sz w:val="28"/>
          <w:szCs w:val="28"/>
        </w:rPr>
        <w:t>2016</w:t>
      </w:r>
      <w:r w:rsidRPr="00536067">
        <w:rPr>
          <w:rFonts w:ascii="Times New Roman" w:hAnsi="Times New Roman" w:cs="Times New Roman"/>
          <w:sz w:val="28"/>
          <w:szCs w:val="28"/>
        </w:rPr>
        <w:t>.</w:t>
      </w:r>
      <w:r w:rsidRPr="0053606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36067">
        <w:rPr>
          <w:rStyle w:val="a5"/>
          <w:rFonts w:ascii="Times New Roman" w:hAnsi="Times New Roman" w:cs="Times New Roman"/>
          <w:sz w:val="28"/>
          <w:szCs w:val="28"/>
        </w:rPr>
        <w:t>355</w:t>
      </w:r>
      <w:r w:rsidRPr="00536067">
        <w:rPr>
          <w:rFonts w:ascii="Times New Roman" w:hAnsi="Times New Roman" w:cs="Times New Roman"/>
          <w:sz w:val="28"/>
          <w:szCs w:val="28"/>
        </w:rPr>
        <w:t xml:space="preserve"> c.;</w:t>
      </w:r>
    </w:p>
    <w:p w:rsidR="00753FD9" w:rsidRPr="00536067" w:rsidRDefault="00753FD9" w:rsidP="00753FD9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6067">
        <w:rPr>
          <w:rFonts w:ascii="Times New Roman" w:hAnsi="Times New Roman" w:cs="Times New Roman"/>
          <w:sz w:val="28"/>
          <w:szCs w:val="28"/>
        </w:rPr>
        <w:t xml:space="preserve">3 Аникин Б.А. Коммерческая логистика. Учебник / Б.А. Аникин. - М.: Проспект, 2017. </w:t>
      </w:r>
      <w:r w:rsidRPr="005360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36067">
        <w:rPr>
          <w:rStyle w:val="a5"/>
          <w:rFonts w:ascii="Times New Roman" w:hAnsi="Times New Roman" w:cs="Times New Roman"/>
          <w:sz w:val="28"/>
          <w:szCs w:val="28"/>
        </w:rPr>
        <w:t>922</w:t>
      </w:r>
      <w:r w:rsidRPr="00536067">
        <w:rPr>
          <w:rFonts w:ascii="Times New Roman" w:hAnsi="Times New Roman" w:cs="Times New Roman"/>
          <w:sz w:val="28"/>
          <w:szCs w:val="28"/>
        </w:rPr>
        <w:t xml:space="preserve"> c.;</w:t>
      </w:r>
    </w:p>
    <w:p w:rsidR="00753FD9" w:rsidRPr="00536067" w:rsidRDefault="00753FD9" w:rsidP="00753FD9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6067">
        <w:rPr>
          <w:rFonts w:ascii="Times New Roman" w:hAnsi="Times New Roman" w:cs="Times New Roman"/>
          <w:sz w:val="28"/>
          <w:szCs w:val="28"/>
        </w:rPr>
        <w:t xml:space="preserve">4 Афанасенко И. Д. Логистика снабжения / И.Д. Афанасенко, В.В. Борисова. - М.: Питер, </w:t>
      </w:r>
      <w:r w:rsidRPr="00536067">
        <w:rPr>
          <w:rStyle w:val="a5"/>
          <w:rFonts w:ascii="Times New Roman" w:hAnsi="Times New Roman" w:cs="Times New Roman"/>
          <w:sz w:val="28"/>
          <w:szCs w:val="28"/>
        </w:rPr>
        <w:t>2017</w:t>
      </w:r>
      <w:r w:rsidRPr="00536067">
        <w:rPr>
          <w:rFonts w:ascii="Times New Roman" w:hAnsi="Times New Roman" w:cs="Times New Roman"/>
          <w:sz w:val="28"/>
          <w:szCs w:val="28"/>
        </w:rPr>
        <w:t>. - 336 c.;</w:t>
      </w:r>
    </w:p>
    <w:p w:rsidR="00753FD9" w:rsidRPr="00536067" w:rsidRDefault="00753FD9" w:rsidP="00753FD9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6067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536067">
        <w:rPr>
          <w:rFonts w:ascii="Times New Roman" w:hAnsi="Times New Roman" w:cs="Times New Roman"/>
          <w:sz w:val="28"/>
          <w:szCs w:val="28"/>
        </w:rPr>
        <w:t>Гаджинский</w:t>
      </w:r>
      <w:proofErr w:type="spellEnd"/>
      <w:r w:rsidRPr="00536067">
        <w:rPr>
          <w:rFonts w:ascii="Times New Roman" w:hAnsi="Times New Roman" w:cs="Times New Roman"/>
          <w:sz w:val="28"/>
          <w:szCs w:val="28"/>
        </w:rPr>
        <w:t xml:space="preserve"> А. М. Логистика. Учебник / А.М. </w:t>
      </w:r>
      <w:proofErr w:type="spellStart"/>
      <w:r w:rsidRPr="00536067">
        <w:rPr>
          <w:rFonts w:ascii="Times New Roman" w:hAnsi="Times New Roman" w:cs="Times New Roman"/>
          <w:sz w:val="28"/>
          <w:szCs w:val="28"/>
        </w:rPr>
        <w:t>Гаджинский</w:t>
      </w:r>
      <w:proofErr w:type="spellEnd"/>
      <w:r w:rsidRPr="00536067">
        <w:rPr>
          <w:rFonts w:ascii="Times New Roman" w:hAnsi="Times New Roman" w:cs="Times New Roman"/>
          <w:sz w:val="28"/>
          <w:szCs w:val="28"/>
        </w:rPr>
        <w:t xml:space="preserve">. - М.: Дашков и </w:t>
      </w:r>
      <w:proofErr w:type="gramStart"/>
      <w:r w:rsidRPr="0053606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536067">
        <w:rPr>
          <w:rFonts w:ascii="Times New Roman" w:hAnsi="Times New Roman" w:cs="Times New Roman"/>
          <w:sz w:val="28"/>
          <w:szCs w:val="28"/>
        </w:rPr>
        <w:t xml:space="preserve">, </w:t>
      </w:r>
      <w:r w:rsidRPr="00536067">
        <w:rPr>
          <w:rStyle w:val="a5"/>
          <w:rFonts w:ascii="Times New Roman" w:hAnsi="Times New Roman" w:cs="Times New Roman"/>
          <w:sz w:val="28"/>
          <w:szCs w:val="28"/>
        </w:rPr>
        <w:t>2015</w:t>
      </w:r>
      <w:r w:rsidRPr="00536067">
        <w:rPr>
          <w:rFonts w:ascii="Times New Roman" w:hAnsi="Times New Roman" w:cs="Times New Roman"/>
          <w:sz w:val="28"/>
          <w:szCs w:val="28"/>
        </w:rPr>
        <w:t>. - 432 c.;</w:t>
      </w:r>
    </w:p>
    <w:p w:rsidR="00B95A55" w:rsidRDefault="00B95A55"/>
    <w:sectPr w:rsidR="00B9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9F"/>
    <w:rsid w:val="001B435B"/>
    <w:rsid w:val="00753FD9"/>
    <w:rsid w:val="00B95A55"/>
    <w:rsid w:val="00FB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2829"/>
  <w15:chartTrackingRefBased/>
  <w15:docId w15:val="{9C46735A-B6BD-4FF6-8984-5C121969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53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F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3F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53FD9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53FD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53FD9"/>
    <w:pPr>
      <w:spacing w:after="100"/>
      <w:ind w:left="220"/>
    </w:pPr>
  </w:style>
  <w:style w:type="character" w:styleId="a5">
    <w:name w:val="Strong"/>
    <w:basedOn w:val="a0"/>
    <w:uiPriority w:val="22"/>
    <w:qFormat/>
    <w:rsid w:val="00753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2019-10-04T09:50:00Z</dcterms:created>
  <dcterms:modified xsi:type="dcterms:W3CDTF">2019-10-04T10:01:00Z</dcterms:modified>
</cp:coreProperties>
</file>