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48" w:rsidRDefault="00C13F12" w:rsidP="00C13F12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Др_</w:t>
      </w:r>
      <w:r w:rsidRPr="003A2432">
        <w:rPr>
          <w:rFonts w:ascii="Times New Roman" w:hAnsi="Times New Roman"/>
          <w:color w:val="000000"/>
          <w:sz w:val="28"/>
          <w:szCs w:val="28"/>
        </w:rPr>
        <w:t>Совершенствование системы управления проектами</w:t>
      </w:r>
    </w:p>
    <w:p w:rsidR="00C13F12" w:rsidRDefault="00C13F12" w:rsidP="00C13F12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Стр_56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35"/>
        <w:gridCol w:w="520"/>
      </w:tblGrid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Глава 1. ТЕОРЕТИЧЕСКИЕ ОСНОВЫ УПРАВЛЕНИЯ ПРОЕКТАМИ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1.1 Понятие и сущность управления проектами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1.2 Элементы и процессы управления проектами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1.3 Методологии и инструменты управления проектами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Глава 2. АНАЛИЗ СИСТЕМЫ УПРАВЛЕНИЯ ПРОЕКТАМИ НА ПРИМЕРЕ ТОО 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2.1 Общая характеристика деятельности предприятия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2.2 Анализ и оценка системы управления проектами предприятия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2.3 Основные проблемы в управлении проектами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Глава 3. ПУТИ СОВЕРШЕНСТВОВАНИЯ СИСТЕМЫ УПРАВЛЕНИЯ ПРОЕКТАМИ НА ПРИМЕРЕ ТОО 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3.1 Стратегическое направление модернизации управления проектами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3.2 Внедрение эффективных методологий и инструментов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3.3 Экономическое обоснование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3F12" w:rsidRPr="00C13F12" w:rsidTr="00542DAF">
        <w:tc>
          <w:tcPr>
            <w:tcW w:w="9039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3F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531" w:type="dxa"/>
          </w:tcPr>
          <w:p w:rsidR="00C13F12" w:rsidRPr="00C13F12" w:rsidRDefault="00C13F12" w:rsidP="00C13F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Pr="003A2432" w:rsidRDefault="00C13F12" w:rsidP="00C13F1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A2432">
        <w:rPr>
          <w:rFonts w:ascii="Times New Roman" w:hAnsi="Times New Roman"/>
          <w:color w:val="000000"/>
          <w:sz w:val="28"/>
          <w:szCs w:val="28"/>
        </w:rPr>
        <w:lastRenderedPageBreak/>
        <w:t>ЗАКЛЮЧЕНИЕ</w:t>
      </w:r>
    </w:p>
    <w:p w:rsidR="00C13F12" w:rsidRPr="003A2432" w:rsidRDefault="00C13F12" w:rsidP="00C13F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3F12" w:rsidRPr="003A2432" w:rsidRDefault="00C13F12" w:rsidP="00C13F1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2432">
        <w:rPr>
          <w:rFonts w:ascii="Times New Roman" w:hAnsi="Times New Roman"/>
          <w:color w:val="000000"/>
          <w:sz w:val="28"/>
          <w:szCs w:val="28"/>
        </w:rPr>
        <w:t>Разработка проектного управления, определение целей и выбор стратегии являются основными задачами при выборе направления деятельности организации. На современном этапе развития в Республике Казахстан происходит трансформация всего комплекса экономических, социальных, властных отношений, и это очень важно, чтобы эти изменения были наиболее эффективными, с учетом четко определенных, научно обоснованных приоритетов. Современные тенденции, которые наблюдаются во внешней среде и внутри страны, обусловили необходимость и желательность общей стратегии экономического развития предприятий, организаций, органов государственной власти и местного самоуправления.</w:t>
      </w:r>
    </w:p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Default="00C13F12" w:rsidP="00C13F12"/>
    <w:p w:rsidR="00C13F12" w:rsidRPr="003A2432" w:rsidRDefault="00C13F12" w:rsidP="00C13F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39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textAlignment w:val="baseline"/>
        <w:rPr>
          <w:rFonts w:ascii="Times New Roman" w:eastAsia="Calibri" w:hAnsi="Times New Roman"/>
          <w:b w:val="0"/>
          <w:bCs w:val="0"/>
          <w:i w:val="0"/>
          <w:iCs w:val="0"/>
          <w:color w:val="000000"/>
        </w:rPr>
      </w:pPr>
      <w:r w:rsidRPr="003A2432">
        <w:rPr>
          <w:rFonts w:ascii="Times New Roman" w:eastAsia="Calibri" w:hAnsi="Times New Roman"/>
          <w:b w:val="0"/>
          <w:bCs w:val="0"/>
          <w:i w:val="0"/>
          <w:iCs w:val="0"/>
          <w:color w:val="000000"/>
        </w:rPr>
        <w:t>СПИСОК ИСПОЛЬЗОВАННОЙ ЛИТЕРАТУРЫ</w:t>
      </w:r>
    </w:p>
    <w:p w:rsidR="00C13F12" w:rsidRPr="003A2432" w:rsidRDefault="00C13F12" w:rsidP="00C13F12">
      <w:pPr>
        <w:spacing w:after="0"/>
        <w:rPr>
          <w:color w:val="000000"/>
        </w:rPr>
      </w:pPr>
    </w:p>
    <w:p w:rsidR="00C13F12" w:rsidRPr="003A2432" w:rsidRDefault="00C13F12" w:rsidP="00C13F1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2432">
        <w:rPr>
          <w:rFonts w:ascii="Times New Roman" w:hAnsi="Times New Roman"/>
          <w:color w:val="000000"/>
          <w:sz w:val="28"/>
          <w:szCs w:val="28"/>
        </w:rPr>
        <w:t>Бачурин А.М. Реструктуризация и реформирование производства.  //Экономист. 2022.</w:t>
      </w:r>
      <w:r>
        <w:rPr>
          <w:rFonts w:ascii="Times New Roman" w:hAnsi="Times New Roman"/>
          <w:color w:val="000000"/>
          <w:sz w:val="28"/>
          <w:szCs w:val="28"/>
        </w:rPr>
        <w:t xml:space="preserve"> №1.</w:t>
      </w:r>
      <w:r w:rsidRPr="003A2432">
        <w:rPr>
          <w:rFonts w:ascii="Times New Roman" w:hAnsi="Times New Roman"/>
          <w:color w:val="000000"/>
          <w:sz w:val="28"/>
          <w:szCs w:val="28"/>
        </w:rPr>
        <w:t xml:space="preserve"> - С. 23-28.</w:t>
      </w:r>
    </w:p>
    <w:p w:rsidR="00C13F12" w:rsidRPr="003A2432" w:rsidRDefault="00C13F12" w:rsidP="00C13F1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2432">
        <w:rPr>
          <w:rFonts w:ascii="Times New Roman" w:hAnsi="Times New Roman"/>
          <w:color w:val="000000"/>
          <w:sz w:val="28"/>
          <w:szCs w:val="28"/>
        </w:rPr>
        <w:t>Боди</w:t>
      </w:r>
      <w:proofErr w:type="spellEnd"/>
      <w:r w:rsidRPr="003A2432">
        <w:rPr>
          <w:rFonts w:ascii="Times New Roman" w:hAnsi="Times New Roman"/>
          <w:color w:val="000000"/>
          <w:sz w:val="28"/>
          <w:szCs w:val="28"/>
        </w:rPr>
        <w:t xml:space="preserve"> З., Мертон Р. Сущность и основные аспекты управления проектами.  М.: Вильямс, 2023. – 564 с.</w:t>
      </w:r>
    </w:p>
    <w:p w:rsidR="00C13F12" w:rsidRPr="003A2432" w:rsidRDefault="00C13F12" w:rsidP="00C13F1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2432">
        <w:rPr>
          <w:rFonts w:ascii="Times New Roman" w:hAnsi="Times New Roman"/>
          <w:color w:val="000000"/>
          <w:sz w:val="28"/>
          <w:szCs w:val="28"/>
        </w:rPr>
        <w:t>Вопросы современной </w:t>
      </w:r>
      <w:proofErr w:type="gramStart"/>
      <w:r w:rsidRPr="003A2432">
        <w:rPr>
          <w:rFonts w:ascii="Times New Roman" w:hAnsi="Times New Roman"/>
          <w:color w:val="000000"/>
          <w:sz w:val="28"/>
          <w:szCs w:val="28"/>
        </w:rPr>
        <w:t>экономики :</w:t>
      </w:r>
      <w:proofErr w:type="gramEnd"/>
      <w:r w:rsidRPr="003A243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2432">
        <w:rPr>
          <w:rFonts w:ascii="Times New Roman" w:hAnsi="Times New Roman"/>
          <w:color w:val="000000"/>
          <w:sz w:val="28"/>
          <w:szCs w:val="28"/>
        </w:rPr>
        <w:t>информ</w:t>
      </w:r>
      <w:proofErr w:type="spellEnd"/>
      <w:r w:rsidRPr="003A2432">
        <w:rPr>
          <w:rFonts w:ascii="Times New Roman" w:hAnsi="Times New Roman"/>
          <w:color w:val="000000"/>
          <w:sz w:val="28"/>
          <w:szCs w:val="28"/>
        </w:rPr>
        <w:t>.-</w:t>
      </w:r>
      <w:proofErr w:type="spellStart"/>
      <w:r w:rsidRPr="003A2432">
        <w:rPr>
          <w:rFonts w:ascii="Times New Roman" w:hAnsi="Times New Roman"/>
          <w:color w:val="000000"/>
          <w:sz w:val="28"/>
          <w:szCs w:val="28"/>
        </w:rPr>
        <w:t>аналит</w:t>
      </w:r>
      <w:proofErr w:type="spellEnd"/>
      <w:r w:rsidRPr="003A2432">
        <w:rPr>
          <w:rFonts w:ascii="Times New Roman" w:hAnsi="Times New Roman"/>
          <w:color w:val="000000"/>
          <w:sz w:val="28"/>
          <w:szCs w:val="28"/>
        </w:rPr>
        <w:t>. журн. / учредитель ТОО «Финансовый Казахстан».</w:t>
      </w:r>
      <w:r>
        <w:rPr>
          <w:rFonts w:ascii="Times New Roman" w:hAnsi="Times New Roman"/>
          <w:color w:val="000000"/>
          <w:sz w:val="28"/>
          <w:szCs w:val="28"/>
        </w:rPr>
        <w:t xml:space="preserve"> 2024.  № 27.</w:t>
      </w:r>
      <w:r w:rsidRPr="003A2432">
        <w:rPr>
          <w:rFonts w:ascii="Times New Roman" w:hAnsi="Times New Roman"/>
          <w:color w:val="000000"/>
          <w:sz w:val="28"/>
          <w:szCs w:val="28"/>
        </w:rPr>
        <w:t xml:space="preserve"> – С. 23 - 24.</w:t>
      </w:r>
    </w:p>
    <w:p w:rsidR="00C13F12" w:rsidRPr="003A2432" w:rsidRDefault="00C13F12" w:rsidP="00C13F1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2432">
        <w:rPr>
          <w:rFonts w:ascii="Times New Roman" w:hAnsi="Times New Roman"/>
          <w:color w:val="000000"/>
          <w:sz w:val="28"/>
          <w:szCs w:val="28"/>
        </w:rPr>
        <w:t>Грязнова, А.Г. Финансы: учебник / Грязнова А.Г., Маркина Е.В., Седова М.Л.- Электрон. текстовые данные.  М.: Финансы и статистика, 2023.</w:t>
      </w:r>
      <w:r>
        <w:rPr>
          <w:rFonts w:ascii="Times New Roman" w:hAnsi="Times New Roman"/>
          <w:color w:val="000000"/>
          <w:sz w:val="28"/>
          <w:szCs w:val="28"/>
        </w:rPr>
        <w:t xml:space="preserve"> -150 с.</w:t>
      </w:r>
    </w:p>
    <w:p w:rsidR="00C13F12" w:rsidRPr="003A2432" w:rsidRDefault="00C13F12" w:rsidP="00C13F12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2432">
        <w:rPr>
          <w:rFonts w:ascii="Times New Roman" w:hAnsi="Times New Roman"/>
          <w:color w:val="000000"/>
          <w:sz w:val="28"/>
          <w:szCs w:val="28"/>
        </w:rPr>
        <w:t xml:space="preserve">Ивановская Л.В. Обеспечение системы управления проектами на предприятии. </w:t>
      </w:r>
      <w:proofErr w:type="gramStart"/>
      <w:r w:rsidRPr="003A2432">
        <w:rPr>
          <w:rFonts w:ascii="Times New Roman" w:hAnsi="Times New Roman"/>
          <w:color w:val="000000"/>
          <w:sz w:val="28"/>
          <w:szCs w:val="28"/>
        </w:rPr>
        <w:t>М:  ГАУ</w:t>
      </w:r>
      <w:proofErr w:type="gramEnd"/>
      <w:r w:rsidRPr="003A2432">
        <w:rPr>
          <w:rFonts w:ascii="Times New Roman" w:hAnsi="Times New Roman"/>
          <w:color w:val="000000"/>
          <w:sz w:val="28"/>
          <w:szCs w:val="28"/>
        </w:rPr>
        <w:t>, 2022. – 118 с.</w:t>
      </w:r>
    </w:p>
    <w:p w:rsidR="00C13F12" w:rsidRDefault="00C13F12" w:rsidP="00C13F12">
      <w:bookmarkStart w:id="0" w:name="_GoBack"/>
      <w:bookmarkEnd w:id="0"/>
    </w:p>
    <w:sectPr w:rsidR="00C1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2EC"/>
    <w:multiLevelType w:val="hybridMultilevel"/>
    <w:tmpl w:val="15C46458"/>
    <w:lvl w:ilvl="0" w:tplc="819A7C0C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03"/>
    <w:rsid w:val="00266248"/>
    <w:rsid w:val="00A77303"/>
    <w:rsid w:val="00C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B18C"/>
  <w15:chartTrackingRefBased/>
  <w15:docId w15:val="{40FA42F2-96F5-4AC0-939F-EF639204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1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13F1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F1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2025-12-06T05:42:00Z</dcterms:created>
  <dcterms:modified xsi:type="dcterms:W3CDTF">2025-12-06T06:31:00Z</dcterms:modified>
</cp:coreProperties>
</file>