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B5" w:rsidRPr="00D33FB5" w:rsidRDefault="00D33FB5" w:rsidP="00D33FB5">
      <w:pPr>
        <w:jc w:val="center"/>
        <w:rPr>
          <w:rFonts w:ascii="Times New Roman" w:hAnsi="Times New Roman" w:cs="Times New Roman"/>
          <w:b/>
          <w:bCs/>
          <w:sz w:val="28"/>
          <w:szCs w:val="28"/>
          <w:lang w:eastAsia="ru-RU"/>
        </w:rPr>
      </w:pPr>
      <w:r w:rsidRPr="00D33FB5">
        <w:rPr>
          <w:rFonts w:ascii="Times New Roman" w:hAnsi="Times New Roman" w:cs="Times New Roman"/>
          <w:sz w:val="28"/>
          <w:szCs w:val="28"/>
        </w:rPr>
        <w:t xml:space="preserve">Дипломная работа </w:t>
      </w:r>
    </w:p>
    <w:p w:rsidR="00D33FB5" w:rsidRDefault="00D33FB5" w:rsidP="00D33FB5">
      <w:pPr>
        <w:spacing w:after="0" w:line="240" w:lineRule="auto"/>
        <w:ind w:firstLine="567"/>
        <w:jc w:val="center"/>
        <w:rPr>
          <w:rFonts w:ascii="Times New Roman" w:hAnsi="Times New Roman" w:cs="Times New Roman"/>
          <w:b/>
          <w:sz w:val="28"/>
          <w:szCs w:val="28"/>
          <w:shd w:val="clear" w:color="auto" w:fill="FFFFFF"/>
        </w:rPr>
      </w:pPr>
      <w:r w:rsidRPr="00D33FB5">
        <w:rPr>
          <w:rFonts w:ascii="Times New Roman" w:hAnsi="Times New Roman" w:cs="Times New Roman"/>
          <w:b/>
          <w:sz w:val="28"/>
          <w:szCs w:val="28"/>
          <w:shd w:val="clear" w:color="auto" w:fill="FFFFFF"/>
        </w:rPr>
        <w:t>Современный учет и контроль запасов в организации в соответствии с МСФО 2</w:t>
      </w:r>
    </w:p>
    <w:p w:rsidR="00D33FB5" w:rsidRDefault="00D33FB5" w:rsidP="00D33FB5">
      <w:pPr>
        <w:spacing w:after="0" w:line="240" w:lineRule="auto"/>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Стр_58</w:t>
      </w:r>
    </w:p>
    <w:p w:rsidR="00D33FB5" w:rsidRPr="00D33FB5" w:rsidRDefault="00D33FB5" w:rsidP="00D33FB5">
      <w:pPr>
        <w:spacing w:after="0" w:line="240" w:lineRule="auto"/>
        <w:ind w:firstLine="567"/>
        <w:rPr>
          <w:rFonts w:ascii="Times New Roman" w:hAnsi="Times New Roman" w:cs="Times New Roman"/>
          <w:b/>
          <w:sz w:val="28"/>
          <w:szCs w:val="28"/>
          <w:shd w:val="clear" w:color="auto" w:fill="FFFFFF"/>
        </w:rPr>
      </w:pPr>
    </w:p>
    <w:p w:rsidR="00D33FB5" w:rsidRPr="00D33FB5" w:rsidRDefault="00D33FB5" w:rsidP="00D33FB5">
      <w:pPr>
        <w:pStyle w:val="11"/>
        <w:tabs>
          <w:tab w:val="right" w:leader="dot" w:pos="9628"/>
        </w:tabs>
        <w:spacing w:after="0" w:line="240" w:lineRule="auto"/>
        <w:ind w:firstLine="567"/>
        <w:jc w:val="both"/>
        <w:rPr>
          <w:rFonts w:ascii="Times New Roman" w:hAnsi="Times New Roman" w:cs="Times New Roman"/>
          <w:noProof/>
          <w:sz w:val="28"/>
        </w:rPr>
      </w:pPr>
      <w:hyperlink w:anchor="_Toc102937698" w:history="1">
        <w:r w:rsidRPr="00D33FB5">
          <w:rPr>
            <w:rStyle w:val="a3"/>
            <w:rFonts w:ascii="Times New Roman" w:hAnsi="Times New Roman" w:cs="Times New Roman"/>
            <w:noProof/>
            <w:color w:val="auto"/>
            <w:sz w:val="28"/>
            <w:u w:val="none"/>
          </w:rPr>
          <w:t>Введение</w:t>
        </w:r>
      </w:hyperlink>
    </w:p>
    <w:p w:rsidR="00D33FB5" w:rsidRPr="00D33FB5" w:rsidRDefault="00D33FB5" w:rsidP="00D33FB5">
      <w:pPr>
        <w:pStyle w:val="11"/>
        <w:tabs>
          <w:tab w:val="right" w:leader="dot" w:pos="9628"/>
        </w:tabs>
        <w:spacing w:after="0" w:line="240" w:lineRule="auto"/>
        <w:ind w:firstLine="567"/>
        <w:jc w:val="both"/>
        <w:rPr>
          <w:rFonts w:ascii="Times New Roman" w:hAnsi="Times New Roman" w:cs="Times New Roman"/>
          <w:noProof/>
          <w:sz w:val="28"/>
        </w:rPr>
      </w:pPr>
      <w:hyperlink w:anchor="_Toc102937699" w:history="1">
        <w:r w:rsidRPr="00D33FB5">
          <w:rPr>
            <w:rStyle w:val="a3"/>
            <w:rFonts w:ascii="Times New Roman" w:hAnsi="Times New Roman" w:cs="Times New Roman"/>
            <w:noProof/>
            <w:color w:val="auto"/>
            <w:sz w:val="28"/>
            <w:u w:val="none"/>
            <w:shd w:val="clear" w:color="auto" w:fill="FFFFFF"/>
          </w:rPr>
          <w:t>1 Теоретические основы учета запасов на предприятии</w:t>
        </w:r>
      </w:hyperlink>
    </w:p>
    <w:p w:rsidR="00D33FB5" w:rsidRPr="00D33FB5" w:rsidRDefault="00D33FB5" w:rsidP="00D33FB5">
      <w:pPr>
        <w:pStyle w:val="2"/>
        <w:tabs>
          <w:tab w:val="right" w:leader="dot" w:pos="9628"/>
        </w:tabs>
        <w:spacing w:after="0" w:line="240" w:lineRule="auto"/>
        <w:ind w:left="0" w:firstLine="567"/>
        <w:jc w:val="both"/>
        <w:rPr>
          <w:rFonts w:ascii="Times New Roman" w:hAnsi="Times New Roman" w:cs="Times New Roman"/>
          <w:noProof/>
          <w:sz w:val="28"/>
        </w:rPr>
      </w:pPr>
      <w:hyperlink w:anchor="_Toc102937700" w:history="1">
        <w:r w:rsidRPr="00D33FB5">
          <w:rPr>
            <w:rStyle w:val="a3"/>
            <w:rFonts w:ascii="Times New Roman" w:hAnsi="Times New Roman" w:cs="Times New Roman"/>
            <w:noProof/>
            <w:color w:val="auto"/>
            <w:sz w:val="28"/>
            <w:u w:val="none"/>
            <w:shd w:val="clear" w:color="auto" w:fill="FFFFFF"/>
          </w:rPr>
          <w:t>1.1 Сущность и классификация запасов</w:t>
        </w:r>
      </w:hyperlink>
    </w:p>
    <w:p w:rsidR="00D33FB5" w:rsidRPr="00D33FB5" w:rsidRDefault="00D33FB5" w:rsidP="00D33FB5">
      <w:pPr>
        <w:pStyle w:val="2"/>
        <w:tabs>
          <w:tab w:val="right" w:leader="dot" w:pos="9628"/>
        </w:tabs>
        <w:spacing w:after="0" w:line="240" w:lineRule="auto"/>
        <w:ind w:left="0" w:firstLine="567"/>
        <w:jc w:val="both"/>
        <w:rPr>
          <w:rFonts w:ascii="Times New Roman" w:hAnsi="Times New Roman" w:cs="Times New Roman"/>
          <w:noProof/>
          <w:sz w:val="28"/>
        </w:rPr>
      </w:pPr>
      <w:hyperlink w:anchor="_Toc102937701" w:history="1">
        <w:r w:rsidRPr="00D33FB5">
          <w:rPr>
            <w:rStyle w:val="a3"/>
            <w:rFonts w:ascii="Times New Roman" w:hAnsi="Times New Roman" w:cs="Times New Roman"/>
            <w:noProof/>
            <w:color w:val="auto"/>
            <w:sz w:val="28"/>
            <w:u w:val="none"/>
            <w:shd w:val="clear" w:color="auto" w:fill="FFFFFF"/>
          </w:rPr>
          <w:t>1.2 Учет запасов в соответствии с законодательством РК и МСФО 2</w:t>
        </w:r>
      </w:hyperlink>
    </w:p>
    <w:p w:rsidR="00D33FB5" w:rsidRPr="00D33FB5" w:rsidRDefault="00D33FB5" w:rsidP="00D33FB5">
      <w:pPr>
        <w:pStyle w:val="2"/>
        <w:tabs>
          <w:tab w:val="right" w:leader="dot" w:pos="9628"/>
        </w:tabs>
        <w:spacing w:after="0" w:line="240" w:lineRule="auto"/>
        <w:ind w:left="0" w:firstLine="567"/>
        <w:jc w:val="both"/>
        <w:rPr>
          <w:rFonts w:ascii="Times New Roman" w:hAnsi="Times New Roman" w:cs="Times New Roman"/>
          <w:noProof/>
          <w:sz w:val="28"/>
        </w:rPr>
      </w:pPr>
      <w:hyperlink w:anchor="_Toc102937703" w:history="1">
        <w:r w:rsidRPr="00D33FB5">
          <w:rPr>
            <w:rStyle w:val="a3"/>
            <w:rFonts w:ascii="Times New Roman" w:hAnsi="Times New Roman" w:cs="Times New Roman"/>
            <w:noProof/>
            <w:color w:val="auto"/>
            <w:sz w:val="28"/>
            <w:u w:val="none"/>
            <w:shd w:val="clear" w:color="auto" w:fill="FFFFFF"/>
          </w:rPr>
          <w:t>1.3 Основы контроля запасов на предприятии</w:t>
        </w:r>
      </w:hyperlink>
    </w:p>
    <w:p w:rsidR="00D33FB5" w:rsidRPr="00D33FB5" w:rsidRDefault="00D33FB5" w:rsidP="00D33FB5">
      <w:pPr>
        <w:pStyle w:val="11"/>
        <w:tabs>
          <w:tab w:val="right" w:leader="dot" w:pos="9628"/>
        </w:tabs>
        <w:spacing w:after="0" w:line="240" w:lineRule="auto"/>
        <w:ind w:firstLine="567"/>
        <w:jc w:val="both"/>
        <w:rPr>
          <w:rFonts w:ascii="Times New Roman" w:hAnsi="Times New Roman" w:cs="Times New Roman"/>
          <w:noProof/>
          <w:sz w:val="28"/>
        </w:rPr>
      </w:pPr>
      <w:hyperlink w:anchor="_Toc102937704" w:history="1">
        <w:r w:rsidRPr="00D33FB5">
          <w:rPr>
            <w:rStyle w:val="a3"/>
            <w:rFonts w:ascii="Times New Roman" w:hAnsi="Times New Roman" w:cs="Times New Roman"/>
            <w:noProof/>
            <w:color w:val="auto"/>
            <w:sz w:val="28"/>
            <w:u w:val="none"/>
            <w:shd w:val="clear" w:color="auto" w:fill="FFFFFF"/>
          </w:rPr>
          <w:t xml:space="preserve">2 Учет запасов на примере </w:t>
        </w:r>
      </w:hyperlink>
    </w:p>
    <w:p w:rsidR="00D33FB5" w:rsidRPr="00D33FB5" w:rsidRDefault="00D33FB5" w:rsidP="00D33FB5">
      <w:pPr>
        <w:pStyle w:val="2"/>
        <w:tabs>
          <w:tab w:val="right" w:leader="dot" w:pos="9628"/>
        </w:tabs>
        <w:spacing w:after="0" w:line="240" w:lineRule="auto"/>
        <w:ind w:left="0" w:firstLine="567"/>
        <w:jc w:val="both"/>
        <w:rPr>
          <w:rFonts w:ascii="Times New Roman" w:hAnsi="Times New Roman" w:cs="Times New Roman"/>
          <w:noProof/>
          <w:sz w:val="28"/>
        </w:rPr>
      </w:pPr>
      <w:hyperlink w:anchor="_Toc102937705" w:history="1">
        <w:r w:rsidRPr="00D33FB5">
          <w:rPr>
            <w:rStyle w:val="a3"/>
            <w:rFonts w:ascii="Times New Roman" w:hAnsi="Times New Roman" w:cs="Times New Roman"/>
            <w:noProof/>
            <w:color w:val="auto"/>
            <w:sz w:val="28"/>
            <w:u w:val="none"/>
            <w:shd w:val="clear" w:color="auto" w:fill="FFFFFF"/>
          </w:rPr>
          <w:t xml:space="preserve">2.1 Характеристика деятельности </w:t>
        </w:r>
      </w:hyperlink>
    </w:p>
    <w:p w:rsidR="00D33FB5" w:rsidRPr="00D33FB5" w:rsidRDefault="00D33FB5" w:rsidP="00D33FB5">
      <w:pPr>
        <w:pStyle w:val="2"/>
        <w:tabs>
          <w:tab w:val="right" w:leader="dot" w:pos="9628"/>
        </w:tabs>
        <w:spacing w:after="0" w:line="240" w:lineRule="auto"/>
        <w:ind w:left="0" w:firstLine="567"/>
        <w:jc w:val="both"/>
        <w:rPr>
          <w:rFonts w:ascii="Times New Roman" w:hAnsi="Times New Roman" w:cs="Times New Roman"/>
          <w:noProof/>
          <w:sz w:val="28"/>
        </w:rPr>
      </w:pPr>
      <w:hyperlink w:anchor="_Toc102937706" w:history="1">
        <w:r w:rsidRPr="00D33FB5">
          <w:rPr>
            <w:rStyle w:val="a3"/>
            <w:rFonts w:ascii="Times New Roman" w:hAnsi="Times New Roman" w:cs="Times New Roman"/>
            <w:noProof/>
            <w:color w:val="auto"/>
            <w:sz w:val="28"/>
            <w:u w:val="none"/>
            <w:shd w:val="clear" w:color="auto" w:fill="FFFFFF"/>
          </w:rPr>
          <w:t>2.2 Анализ движения запасов в организации</w:t>
        </w:r>
      </w:hyperlink>
    </w:p>
    <w:p w:rsidR="00D33FB5" w:rsidRPr="00D33FB5" w:rsidRDefault="00D33FB5" w:rsidP="00D33FB5">
      <w:pPr>
        <w:pStyle w:val="2"/>
        <w:tabs>
          <w:tab w:val="right" w:leader="dot" w:pos="9628"/>
        </w:tabs>
        <w:spacing w:after="0" w:line="240" w:lineRule="auto"/>
        <w:ind w:left="0" w:firstLine="567"/>
        <w:jc w:val="both"/>
        <w:rPr>
          <w:rFonts w:ascii="Times New Roman" w:hAnsi="Times New Roman" w:cs="Times New Roman"/>
          <w:noProof/>
          <w:sz w:val="28"/>
        </w:rPr>
      </w:pPr>
      <w:hyperlink w:anchor="_Toc102937707" w:history="1">
        <w:r w:rsidRPr="00D33FB5">
          <w:rPr>
            <w:rStyle w:val="a3"/>
            <w:rFonts w:ascii="Times New Roman" w:hAnsi="Times New Roman" w:cs="Times New Roman"/>
            <w:noProof/>
            <w:color w:val="auto"/>
            <w:sz w:val="28"/>
            <w:u w:val="none"/>
            <w:shd w:val="clear" w:color="auto" w:fill="FFFFFF"/>
          </w:rPr>
          <w:t xml:space="preserve">2.3 Учет запасов </w:t>
        </w:r>
      </w:hyperlink>
    </w:p>
    <w:p w:rsidR="00D33FB5" w:rsidRPr="00D33FB5" w:rsidRDefault="00D33FB5" w:rsidP="00D33FB5">
      <w:pPr>
        <w:pStyle w:val="2"/>
        <w:tabs>
          <w:tab w:val="right" w:leader="dot" w:pos="9628"/>
        </w:tabs>
        <w:spacing w:after="0" w:line="240" w:lineRule="auto"/>
        <w:ind w:left="0" w:firstLine="567"/>
        <w:jc w:val="both"/>
        <w:rPr>
          <w:rFonts w:ascii="Times New Roman" w:hAnsi="Times New Roman" w:cs="Times New Roman"/>
          <w:noProof/>
          <w:sz w:val="28"/>
        </w:rPr>
      </w:pPr>
      <w:hyperlink w:anchor="_Toc102937708" w:history="1">
        <w:r w:rsidRPr="00D33FB5">
          <w:rPr>
            <w:rStyle w:val="a3"/>
            <w:rFonts w:ascii="Times New Roman" w:hAnsi="Times New Roman" w:cs="Times New Roman"/>
            <w:noProof/>
            <w:color w:val="auto"/>
            <w:sz w:val="28"/>
            <w:u w:val="none"/>
            <w:shd w:val="clear" w:color="auto" w:fill="FFFFFF"/>
          </w:rPr>
          <w:t>2.4 Недостатки контроля запасов</w:t>
        </w:r>
      </w:hyperlink>
    </w:p>
    <w:p w:rsidR="00D33FB5" w:rsidRPr="00D33FB5" w:rsidRDefault="00D33FB5" w:rsidP="00D33FB5">
      <w:pPr>
        <w:pStyle w:val="11"/>
        <w:tabs>
          <w:tab w:val="right" w:leader="dot" w:pos="9628"/>
        </w:tabs>
        <w:spacing w:after="0" w:line="240" w:lineRule="auto"/>
        <w:ind w:firstLine="567"/>
        <w:jc w:val="both"/>
        <w:rPr>
          <w:rFonts w:ascii="Times New Roman" w:hAnsi="Times New Roman" w:cs="Times New Roman"/>
          <w:noProof/>
          <w:sz w:val="28"/>
        </w:rPr>
      </w:pPr>
      <w:hyperlink w:anchor="_Toc102937709" w:history="1">
        <w:r w:rsidRPr="00D33FB5">
          <w:rPr>
            <w:rStyle w:val="a3"/>
            <w:rFonts w:ascii="Times New Roman" w:hAnsi="Times New Roman" w:cs="Times New Roman"/>
            <w:noProof/>
            <w:color w:val="auto"/>
            <w:sz w:val="28"/>
            <w:u w:val="none"/>
            <w:shd w:val="clear" w:color="auto" w:fill="FFFFFF"/>
          </w:rPr>
          <w:t>3 Совершенствование управления запасами</w:t>
        </w:r>
      </w:hyperlink>
    </w:p>
    <w:p w:rsidR="00D33FB5" w:rsidRPr="00D33FB5" w:rsidRDefault="00D33FB5" w:rsidP="00D33FB5">
      <w:pPr>
        <w:pStyle w:val="2"/>
        <w:tabs>
          <w:tab w:val="right" w:leader="dot" w:pos="9628"/>
        </w:tabs>
        <w:spacing w:after="0" w:line="240" w:lineRule="auto"/>
        <w:ind w:left="0" w:firstLine="567"/>
        <w:jc w:val="both"/>
        <w:rPr>
          <w:rFonts w:ascii="Times New Roman" w:hAnsi="Times New Roman" w:cs="Times New Roman"/>
          <w:noProof/>
          <w:sz w:val="28"/>
        </w:rPr>
      </w:pPr>
      <w:hyperlink w:anchor="_Toc102937710" w:history="1">
        <w:r w:rsidRPr="00D33FB5">
          <w:rPr>
            <w:rStyle w:val="a3"/>
            <w:rFonts w:ascii="Times New Roman" w:hAnsi="Times New Roman" w:cs="Times New Roman"/>
            <w:noProof/>
            <w:color w:val="auto"/>
            <w:sz w:val="28"/>
            <w:u w:val="none"/>
            <w:shd w:val="clear" w:color="auto" w:fill="FFFFFF"/>
          </w:rPr>
          <w:t xml:space="preserve">3.1 Мероприятия повышения уровня контроля за движением запасов </w:t>
        </w:r>
      </w:hyperlink>
    </w:p>
    <w:p w:rsidR="00D33FB5" w:rsidRPr="00D33FB5" w:rsidRDefault="00D33FB5" w:rsidP="00D33FB5">
      <w:pPr>
        <w:pStyle w:val="2"/>
        <w:tabs>
          <w:tab w:val="right" w:leader="dot" w:pos="9628"/>
        </w:tabs>
        <w:spacing w:after="0" w:line="240" w:lineRule="auto"/>
        <w:ind w:left="0" w:firstLine="567"/>
        <w:jc w:val="both"/>
        <w:rPr>
          <w:rFonts w:ascii="Times New Roman" w:hAnsi="Times New Roman" w:cs="Times New Roman"/>
          <w:noProof/>
          <w:sz w:val="28"/>
        </w:rPr>
      </w:pPr>
      <w:hyperlink w:anchor="_Toc102937711" w:history="1">
        <w:r w:rsidRPr="00D33FB5">
          <w:rPr>
            <w:rStyle w:val="a3"/>
            <w:rFonts w:ascii="Times New Roman" w:hAnsi="Times New Roman" w:cs="Times New Roman"/>
            <w:noProof/>
            <w:color w:val="auto"/>
            <w:sz w:val="28"/>
            <w:u w:val="none"/>
            <w:shd w:val="clear" w:color="auto" w:fill="FFFFFF"/>
          </w:rPr>
          <w:t>3.2 Экономическое обоснование предложенных мероприятий</w:t>
        </w:r>
      </w:hyperlink>
    </w:p>
    <w:p w:rsidR="00D33FB5" w:rsidRPr="00D33FB5" w:rsidRDefault="00D33FB5" w:rsidP="00D33FB5">
      <w:pPr>
        <w:pStyle w:val="11"/>
        <w:tabs>
          <w:tab w:val="right" w:leader="dot" w:pos="9628"/>
        </w:tabs>
        <w:spacing w:after="0" w:line="240" w:lineRule="auto"/>
        <w:ind w:firstLine="567"/>
        <w:jc w:val="both"/>
        <w:rPr>
          <w:rFonts w:ascii="Times New Roman" w:hAnsi="Times New Roman" w:cs="Times New Roman"/>
          <w:noProof/>
          <w:sz w:val="28"/>
        </w:rPr>
      </w:pPr>
      <w:hyperlink w:anchor="_Toc102937712" w:history="1">
        <w:r w:rsidRPr="00D33FB5">
          <w:rPr>
            <w:rStyle w:val="a3"/>
            <w:rFonts w:ascii="Times New Roman" w:hAnsi="Times New Roman" w:cs="Times New Roman"/>
            <w:noProof/>
            <w:color w:val="auto"/>
            <w:sz w:val="28"/>
            <w:u w:val="none"/>
          </w:rPr>
          <w:t>Заключение</w:t>
        </w:r>
      </w:hyperlink>
    </w:p>
    <w:p w:rsidR="00D33FB5" w:rsidRDefault="00D33FB5" w:rsidP="00D33FB5">
      <w:pPr>
        <w:pStyle w:val="11"/>
        <w:tabs>
          <w:tab w:val="right" w:leader="dot" w:pos="9628"/>
        </w:tabs>
        <w:spacing w:after="0" w:line="240" w:lineRule="auto"/>
        <w:ind w:firstLine="567"/>
        <w:jc w:val="both"/>
        <w:rPr>
          <w:rFonts w:ascii="Times New Roman" w:hAnsi="Times New Roman" w:cs="Times New Roman"/>
          <w:noProof/>
          <w:sz w:val="28"/>
        </w:rPr>
      </w:pPr>
      <w:hyperlink w:anchor="_Toc102937713" w:history="1">
        <w:r w:rsidRPr="00D33FB5">
          <w:rPr>
            <w:rStyle w:val="a3"/>
            <w:rFonts w:ascii="Times New Roman" w:hAnsi="Times New Roman" w:cs="Times New Roman"/>
            <w:noProof/>
            <w:color w:val="auto"/>
            <w:sz w:val="28"/>
            <w:u w:val="none"/>
          </w:rPr>
          <w:t>Список использованной литературы</w:t>
        </w:r>
      </w:hyperlink>
    </w:p>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Default="00D33FB5" w:rsidP="00D33FB5"/>
    <w:p w:rsidR="00D33FB5" w:rsidRPr="008D21E8" w:rsidRDefault="00D33FB5" w:rsidP="00D33FB5">
      <w:pPr>
        <w:pStyle w:val="1"/>
        <w:spacing w:before="0"/>
        <w:ind w:firstLine="539"/>
        <w:jc w:val="center"/>
        <w:rPr>
          <w:rFonts w:ascii="Times New Roman" w:hAnsi="Times New Roman" w:cs="Times New Roman"/>
          <w:color w:val="auto"/>
        </w:rPr>
      </w:pPr>
      <w:bookmarkStart w:id="0" w:name="_Toc102937712"/>
      <w:r w:rsidRPr="008D21E8">
        <w:rPr>
          <w:rFonts w:ascii="Times New Roman" w:hAnsi="Times New Roman" w:cs="Times New Roman"/>
          <w:color w:val="auto"/>
        </w:rPr>
        <w:lastRenderedPageBreak/>
        <w:t>Заключение</w:t>
      </w:r>
      <w:bookmarkEnd w:id="0"/>
    </w:p>
    <w:p w:rsidR="00D33FB5" w:rsidRDefault="00D33FB5" w:rsidP="00D33FB5">
      <w:pPr>
        <w:pStyle w:val="a5"/>
        <w:widowControl w:val="0"/>
        <w:spacing w:before="0" w:beforeAutospacing="0" w:after="0" w:afterAutospacing="0"/>
        <w:ind w:firstLine="539"/>
        <w:jc w:val="both"/>
        <w:rPr>
          <w:sz w:val="28"/>
          <w:szCs w:val="28"/>
        </w:rPr>
      </w:pPr>
    </w:p>
    <w:p w:rsidR="00D33FB5" w:rsidRPr="00D33FB5" w:rsidRDefault="00D33FB5" w:rsidP="00D33FB5">
      <w:pPr>
        <w:spacing w:after="0" w:line="240" w:lineRule="auto"/>
        <w:ind w:firstLine="539"/>
        <w:jc w:val="both"/>
        <w:rPr>
          <w:rFonts w:ascii="Times New Roman" w:hAnsi="Times New Roman" w:cs="Times New Roman"/>
          <w:sz w:val="28"/>
          <w:szCs w:val="28"/>
        </w:rPr>
      </w:pPr>
      <w:r w:rsidRPr="00D33FB5">
        <w:rPr>
          <w:rStyle w:val="a4"/>
          <w:rFonts w:ascii="Times New Roman" w:hAnsi="Times New Roman" w:cs="Times New Roman"/>
          <w:b w:val="0"/>
          <w:iCs/>
          <w:sz w:val="28"/>
          <w:szCs w:val="28"/>
        </w:rPr>
        <w:t>З</w:t>
      </w:r>
      <w:r w:rsidRPr="00D33FB5">
        <w:rPr>
          <w:rStyle w:val="a4"/>
          <w:rFonts w:ascii="Times New Roman" w:eastAsiaTheme="majorEastAsia" w:hAnsi="Times New Roman" w:cs="Times New Roman"/>
          <w:b w:val="0"/>
          <w:iCs/>
          <w:sz w:val="28"/>
          <w:szCs w:val="28"/>
        </w:rPr>
        <w:t xml:space="preserve">апасы </w:t>
      </w:r>
      <w:r w:rsidRPr="00D33FB5">
        <w:rPr>
          <w:rFonts w:ascii="Times New Roman" w:hAnsi="Times New Roman" w:cs="Times New Roman"/>
          <w:sz w:val="28"/>
          <w:szCs w:val="28"/>
        </w:rPr>
        <w:t>представляют собой активы, содержащиеся на балансе в течении рассматриваемого периода и составляющие готовую продукцию, незавершенное производство, сырье и прочие запасы материалов на складах.</w:t>
      </w:r>
    </w:p>
    <w:p w:rsidR="00D33FB5" w:rsidRPr="00D33FB5" w:rsidRDefault="00D33FB5" w:rsidP="00D33FB5">
      <w:pPr>
        <w:pStyle w:val="a7"/>
        <w:ind w:firstLine="539"/>
      </w:pPr>
      <w:r w:rsidRPr="00D33FB5">
        <w:t>Нормативное регулирование учета, движения и аудита запасов в Республике Казахстан основано на нормах МСФО 2 "Запасы", НСФО, а также законодательных актах, касающихся учета и контрольных проверок.</w:t>
      </w:r>
    </w:p>
    <w:p w:rsidR="00D33FB5" w:rsidRPr="00D33FB5" w:rsidRDefault="00D33FB5" w:rsidP="00D33FB5">
      <w:pPr>
        <w:spacing w:after="0" w:line="240" w:lineRule="auto"/>
        <w:ind w:firstLine="539"/>
        <w:jc w:val="both"/>
        <w:rPr>
          <w:rFonts w:ascii="Times New Roman" w:hAnsi="Times New Roman" w:cs="Times New Roman"/>
          <w:sz w:val="28"/>
          <w:szCs w:val="28"/>
        </w:rPr>
      </w:pPr>
      <w:r w:rsidRPr="00D33FB5">
        <w:rPr>
          <w:rFonts w:ascii="Times New Roman" w:hAnsi="Times New Roman" w:cs="Times New Roman"/>
          <w:sz w:val="28"/>
          <w:szCs w:val="28"/>
        </w:rPr>
        <w:t>Основным стандартом финансовой отчетности по запасам является Международный стандарт финансовой отчетности (МСФО 2) (</w:t>
      </w:r>
      <w:r w:rsidRPr="00D33FB5">
        <w:rPr>
          <w:rFonts w:ascii="Times New Roman" w:hAnsi="Times New Roman" w:cs="Times New Roman"/>
          <w:sz w:val="28"/>
          <w:szCs w:val="28"/>
          <w:lang w:val="en-US"/>
        </w:rPr>
        <w:t>IAS</w:t>
      </w:r>
      <w:r w:rsidRPr="00D33FB5">
        <w:rPr>
          <w:rFonts w:ascii="Times New Roman" w:hAnsi="Times New Roman" w:cs="Times New Roman"/>
          <w:sz w:val="28"/>
          <w:szCs w:val="28"/>
        </w:rPr>
        <w:t>) "Запасы".</w:t>
      </w:r>
    </w:p>
    <w:p w:rsidR="00D33FB5" w:rsidRPr="00D33FB5" w:rsidRDefault="00D33FB5" w:rsidP="00D33FB5">
      <w:pPr>
        <w:autoSpaceDE w:val="0"/>
        <w:autoSpaceDN w:val="0"/>
        <w:adjustRightInd w:val="0"/>
        <w:spacing w:after="0" w:line="240" w:lineRule="auto"/>
        <w:ind w:firstLine="539"/>
        <w:jc w:val="both"/>
        <w:rPr>
          <w:rFonts w:ascii="Times New Roman" w:hAnsi="Times New Roman" w:cs="Times New Roman"/>
          <w:iCs/>
          <w:sz w:val="28"/>
          <w:szCs w:val="28"/>
        </w:rPr>
      </w:pPr>
      <w:r w:rsidRPr="00D33FB5">
        <w:rPr>
          <w:rFonts w:ascii="Times New Roman" w:hAnsi="Times New Roman" w:cs="Times New Roman"/>
          <w:iCs/>
          <w:sz w:val="28"/>
          <w:szCs w:val="28"/>
        </w:rPr>
        <w:t>Контроль запасов осуществляется в бюджетных организациях на основе проведения инвентаризации и ревизионной проверки.</w:t>
      </w:r>
    </w:p>
    <w:p w:rsidR="00D33FB5" w:rsidRPr="00D33FB5" w:rsidRDefault="00D33FB5" w:rsidP="00D33FB5"/>
    <w:p w:rsidR="00844FBE" w:rsidRDefault="00844FBE"/>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Default="00D33FB5"/>
    <w:p w:rsidR="00D33FB5" w:rsidRPr="005B603E" w:rsidRDefault="00D33FB5" w:rsidP="00D33FB5">
      <w:pPr>
        <w:pStyle w:val="1"/>
        <w:spacing w:before="0"/>
        <w:jc w:val="center"/>
        <w:rPr>
          <w:rFonts w:ascii="Times New Roman" w:hAnsi="Times New Roman" w:cs="Times New Roman"/>
          <w:color w:val="auto"/>
        </w:rPr>
      </w:pPr>
      <w:bookmarkStart w:id="1" w:name="_Toc102937713"/>
      <w:r w:rsidRPr="005B603E">
        <w:rPr>
          <w:rFonts w:ascii="Times New Roman" w:hAnsi="Times New Roman" w:cs="Times New Roman"/>
          <w:color w:val="auto"/>
        </w:rPr>
        <w:lastRenderedPageBreak/>
        <w:t>Список использованной литературы</w:t>
      </w:r>
      <w:bookmarkEnd w:id="1"/>
    </w:p>
    <w:p w:rsidR="00D33FB5" w:rsidRDefault="00D33FB5" w:rsidP="00D33FB5">
      <w:pPr>
        <w:spacing w:after="0" w:line="240" w:lineRule="auto"/>
        <w:ind w:firstLine="539"/>
        <w:jc w:val="both"/>
        <w:rPr>
          <w:rFonts w:ascii="Times New Roman" w:hAnsi="Times New Roman" w:cs="Times New Roman"/>
          <w:sz w:val="28"/>
          <w:szCs w:val="28"/>
        </w:rPr>
      </w:pPr>
    </w:p>
    <w:p w:rsidR="00D33FB5" w:rsidRPr="005B603E" w:rsidRDefault="00D33FB5" w:rsidP="00D33FB5">
      <w:pPr>
        <w:widowControl w:val="0"/>
        <w:spacing w:after="0" w:line="240" w:lineRule="auto"/>
        <w:ind w:firstLine="539"/>
        <w:jc w:val="both"/>
        <w:rPr>
          <w:rFonts w:ascii="Times New Roman" w:hAnsi="Times New Roman" w:cs="Times New Roman"/>
          <w:sz w:val="28"/>
          <w:szCs w:val="28"/>
        </w:rPr>
      </w:pPr>
      <w:r w:rsidRPr="005B603E">
        <w:rPr>
          <w:rFonts w:ascii="Times New Roman" w:hAnsi="Times New Roman" w:cs="Times New Roman"/>
          <w:sz w:val="28"/>
          <w:szCs w:val="28"/>
        </w:rPr>
        <w:t xml:space="preserve">1 </w:t>
      </w:r>
      <w:r w:rsidRPr="005B603E">
        <w:rPr>
          <w:rFonts w:ascii="Times New Roman" w:hAnsi="Times New Roman" w:cs="Times New Roman"/>
          <w:iCs/>
          <w:sz w:val="28"/>
          <w:szCs w:val="28"/>
        </w:rPr>
        <w:t xml:space="preserve">Послание Президента РК К.Ж. </w:t>
      </w:r>
      <w:proofErr w:type="spellStart"/>
      <w:r w:rsidRPr="005B603E">
        <w:rPr>
          <w:rFonts w:ascii="Times New Roman" w:hAnsi="Times New Roman" w:cs="Times New Roman"/>
          <w:iCs/>
          <w:sz w:val="28"/>
          <w:szCs w:val="28"/>
        </w:rPr>
        <w:t>Токаева</w:t>
      </w:r>
      <w:proofErr w:type="spellEnd"/>
      <w:r w:rsidRPr="005B603E">
        <w:rPr>
          <w:rFonts w:ascii="Times New Roman" w:hAnsi="Times New Roman" w:cs="Times New Roman"/>
          <w:iCs/>
          <w:sz w:val="28"/>
          <w:szCs w:val="28"/>
        </w:rPr>
        <w:t xml:space="preserve"> народу Казахстана "Е</w:t>
      </w:r>
      <w:r w:rsidRPr="005B603E">
        <w:rPr>
          <w:rFonts w:ascii="Times New Roman" w:hAnsi="Times New Roman" w:cs="Times New Roman"/>
          <w:sz w:val="28"/>
          <w:szCs w:val="28"/>
        </w:rPr>
        <w:t>динство народа и системные реформы – прочная основа процветания страны". Электронный ресурс: https://www.baiterek.gov.kz/ru/president-messages/poslanie-glavy-gosudarstva-kasym-zhomarta-tokaeva-narodu-kazakhstana</w:t>
      </w:r>
    </w:p>
    <w:p w:rsidR="00D33FB5" w:rsidRPr="005B603E" w:rsidRDefault="00D33FB5" w:rsidP="00D33FB5">
      <w:pPr>
        <w:widowControl w:val="0"/>
        <w:spacing w:after="0" w:line="240" w:lineRule="auto"/>
        <w:ind w:firstLine="539"/>
        <w:jc w:val="both"/>
        <w:rPr>
          <w:rFonts w:ascii="Times New Roman" w:hAnsi="Times New Roman" w:cs="Times New Roman"/>
          <w:sz w:val="28"/>
          <w:szCs w:val="28"/>
        </w:rPr>
      </w:pPr>
      <w:r w:rsidRPr="005B603E">
        <w:rPr>
          <w:rFonts w:ascii="Times New Roman" w:hAnsi="Times New Roman" w:cs="Times New Roman"/>
          <w:sz w:val="28"/>
          <w:szCs w:val="28"/>
        </w:rPr>
        <w:t xml:space="preserve">2 </w:t>
      </w:r>
      <w:proofErr w:type="spellStart"/>
      <w:r w:rsidRPr="005B603E">
        <w:rPr>
          <w:rFonts w:ascii="Times New Roman" w:hAnsi="Times New Roman" w:cs="Times New Roman"/>
          <w:sz w:val="28"/>
          <w:szCs w:val="28"/>
        </w:rPr>
        <w:t>Абдрасимова</w:t>
      </w:r>
      <w:proofErr w:type="spellEnd"/>
      <w:r w:rsidRPr="005B603E">
        <w:rPr>
          <w:rFonts w:ascii="Times New Roman" w:hAnsi="Times New Roman" w:cs="Times New Roman"/>
          <w:sz w:val="28"/>
          <w:szCs w:val="28"/>
        </w:rPr>
        <w:t xml:space="preserve"> Ж.К. Бухгалтерский учет в отрасли. Учебно-практическое пособие, Караганда, 2017. - 320 с.</w:t>
      </w:r>
    </w:p>
    <w:p w:rsidR="00D33FB5" w:rsidRPr="005B603E" w:rsidRDefault="00D33FB5" w:rsidP="00D33FB5">
      <w:pPr>
        <w:widowControl w:val="0"/>
        <w:spacing w:after="0" w:line="240" w:lineRule="auto"/>
        <w:ind w:firstLine="539"/>
        <w:jc w:val="both"/>
        <w:rPr>
          <w:rFonts w:ascii="Times New Roman" w:hAnsi="Times New Roman" w:cs="Times New Roman"/>
          <w:sz w:val="28"/>
          <w:szCs w:val="28"/>
        </w:rPr>
      </w:pPr>
      <w:r w:rsidRPr="005B603E">
        <w:rPr>
          <w:rFonts w:ascii="Times New Roman" w:hAnsi="Times New Roman" w:cs="Times New Roman"/>
          <w:sz w:val="28"/>
          <w:szCs w:val="28"/>
        </w:rPr>
        <w:t>3 Попова Л.А. Бухгалтерский учет: финансовый аспект. Учебное пособие. – Караганда, 2017. – 257 с.;</w:t>
      </w:r>
    </w:p>
    <w:p w:rsidR="00D33FB5" w:rsidRPr="005B603E" w:rsidRDefault="00D33FB5" w:rsidP="00D33FB5">
      <w:pPr>
        <w:widowControl w:val="0"/>
        <w:spacing w:after="0" w:line="240" w:lineRule="auto"/>
        <w:ind w:firstLine="539"/>
        <w:jc w:val="both"/>
        <w:rPr>
          <w:rFonts w:ascii="Times New Roman" w:hAnsi="Times New Roman" w:cs="Times New Roman"/>
          <w:sz w:val="28"/>
          <w:szCs w:val="28"/>
        </w:rPr>
      </w:pPr>
      <w:r w:rsidRPr="005B603E">
        <w:rPr>
          <w:rFonts w:ascii="Times New Roman" w:hAnsi="Times New Roman" w:cs="Times New Roman"/>
          <w:sz w:val="28"/>
          <w:szCs w:val="28"/>
        </w:rPr>
        <w:t xml:space="preserve">4 </w:t>
      </w:r>
      <w:proofErr w:type="spellStart"/>
      <w:r w:rsidRPr="005B603E">
        <w:rPr>
          <w:rFonts w:ascii="Times New Roman" w:hAnsi="Times New Roman" w:cs="Times New Roman"/>
          <w:sz w:val="28"/>
          <w:szCs w:val="28"/>
        </w:rPr>
        <w:t>Радостовец</w:t>
      </w:r>
      <w:proofErr w:type="spellEnd"/>
      <w:r w:rsidRPr="005B603E">
        <w:rPr>
          <w:rFonts w:ascii="Times New Roman" w:hAnsi="Times New Roman" w:cs="Times New Roman"/>
          <w:sz w:val="28"/>
          <w:szCs w:val="28"/>
        </w:rPr>
        <w:t xml:space="preserve"> В.К. Финансовый и управленческий учет на предприятии – Алматы: НАН "</w:t>
      </w:r>
      <w:proofErr w:type="spellStart"/>
      <w:r w:rsidRPr="005B603E">
        <w:rPr>
          <w:rFonts w:ascii="Times New Roman" w:hAnsi="Times New Roman" w:cs="Times New Roman"/>
          <w:sz w:val="28"/>
          <w:szCs w:val="28"/>
        </w:rPr>
        <w:t>Центраудит</w:t>
      </w:r>
      <w:proofErr w:type="spellEnd"/>
      <w:r w:rsidRPr="005B603E">
        <w:rPr>
          <w:rFonts w:ascii="Times New Roman" w:hAnsi="Times New Roman" w:cs="Times New Roman"/>
          <w:sz w:val="28"/>
          <w:szCs w:val="28"/>
        </w:rPr>
        <w:t xml:space="preserve">", </w:t>
      </w:r>
      <w:proofErr w:type="gramStart"/>
      <w:r w:rsidRPr="005B603E">
        <w:rPr>
          <w:rFonts w:ascii="Times New Roman" w:hAnsi="Times New Roman" w:cs="Times New Roman"/>
          <w:sz w:val="28"/>
          <w:szCs w:val="28"/>
        </w:rPr>
        <w:t>2019.-</w:t>
      </w:r>
      <w:proofErr w:type="gramEnd"/>
      <w:r w:rsidRPr="005B603E">
        <w:rPr>
          <w:rFonts w:ascii="Times New Roman" w:hAnsi="Times New Roman" w:cs="Times New Roman"/>
          <w:sz w:val="28"/>
          <w:szCs w:val="28"/>
        </w:rPr>
        <w:t xml:space="preserve"> с.311;</w:t>
      </w:r>
    </w:p>
    <w:p w:rsidR="00D33FB5" w:rsidRPr="005B603E" w:rsidRDefault="00D33FB5" w:rsidP="00D33FB5">
      <w:pPr>
        <w:widowControl w:val="0"/>
        <w:spacing w:after="0" w:line="240" w:lineRule="auto"/>
        <w:ind w:firstLine="539"/>
        <w:jc w:val="both"/>
        <w:rPr>
          <w:rFonts w:ascii="Times New Roman" w:hAnsi="Times New Roman" w:cs="Times New Roman"/>
          <w:sz w:val="28"/>
          <w:szCs w:val="28"/>
        </w:rPr>
      </w:pPr>
      <w:r w:rsidRPr="005B603E">
        <w:rPr>
          <w:rFonts w:ascii="Times New Roman" w:hAnsi="Times New Roman" w:cs="Times New Roman"/>
          <w:sz w:val="28"/>
          <w:szCs w:val="28"/>
        </w:rPr>
        <w:t xml:space="preserve">5 </w:t>
      </w:r>
      <w:proofErr w:type="spellStart"/>
      <w:r w:rsidRPr="005B603E">
        <w:rPr>
          <w:rFonts w:ascii="Times New Roman" w:hAnsi="Times New Roman" w:cs="Times New Roman"/>
          <w:sz w:val="28"/>
          <w:szCs w:val="28"/>
        </w:rPr>
        <w:t>Абдыкалыков</w:t>
      </w:r>
      <w:proofErr w:type="spellEnd"/>
      <w:r w:rsidRPr="005B603E">
        <w:rPr>
          <w:rFonts w:ascii="Times New Roman" w:hAnsi="Times New Roman" w:cs="Times New Roman"/>
          <w:sz w:val="28"/>
          <w:szCs w:val="28"/>
        </w:rPr>
        <w:t xml:space="preserve"> Т.А. Учет и Аудит: Учебное пособие. Издательство Казахского Национального Университета имени Аль-</w:t>
      </w:r>
      <w:proofErr w:type="spellStart"/>
      <w:r w:rsidRPr="005B603E">
        <w:rPr>
          <w:rFonts w:ascii="Times New Roman" w:hAnsi="Times New Roman" w:cs="Times New Roman"/>
          <w:sz w:val="28"/>
          <w:szCs w:val="28"/>
        </w:rPr>
        <w:t>Фараби</w:t>
      </w:r>
      <w:proofErr w:type="spellEnd"/>
      <w:r w:rsidRPr="005B603E">
        <w:rPr>
          <w:rFonts w:ascii="Times New Roman" w:hAnsi="Times New Roman" w:cs="Times New Roman"/>
          <w:sz w:val="28"/>
          <w:szCs w:val="28"/>
        </w:rPr>
        <w:t>, 2015. - с. 254;</w:t>
      </w:r>
    </w:p>
    <w:p w:rsidR="00D33FB5" w:rsidRDefault="00D33FB5">
      <w:bookmarkStart w:id="2" w:name="_GoBack"/>
      <w:bookmarkEnd w:id="2"/>
    </w:p>
    <w:sectPr w:rsidR="00D33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8B"/>
    <w:rsid w:val="00844FBE"/>
    <w:rsid w:val="00C6598B"/>
    <w:rsid w:val="00D3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2272"/>
  <w15:chartTrackingRefBased/>
  <w15:docId w15:val="{8DCA059B-FF87-4B02-BBE4-EFB9F680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FB5"/>
    <w:pPr>
      <w:spacing w:after="200" w:line="276" w:lineRule="auto"/>
    </w:pPr>
  </w:style>
  <w:style w:type="paragraph" w:styleId="1">
    <w:name w:val="heading 1"/>
    <w:basedOn w:val="a"/>
    <w:next w:val="a"/>
    <w:link w:val="10"/>
    <w:uiPriority w:val="9"/>
    <w:qFormat/>
    <w:rsid w:val="00D33F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3FB5"/>
    <w:rPr>
      <w:color w:val="0000FF"/>
      <w:u w:val="single"/>
    </w:rPr>
  </w:style>
  <w:style w:type="paragraph" w:styleId="11">
    <w:name w:val="toc 1"/>
    <w:basedOn w:val="a"/>
    <w:next w:val="a"/>
    <w:autoRedefine/>
    <w:uiPriority w:val="39"/>
    <w:unhideWhenUsed/>
    <w:rsid w:val="00D33FB5"/>
    <w:pPr>
      <w:spacing w:after="100"/>
    </w:pPr>
  </w:style>
  <w:style w:type="paragraph" w:styleId="2">
    <w:name w:val="toc 2"/>
    <w:basedOn w:val="a"/>
    <w:next w:val="a"/>
    <w:autoRedefine/>
    <w:uiPriority w:val="39"/>
    <w:unhideWhenUsed/>
    <w:rsid w:val="00D33FB5"/>
    <w:pPr>
      <w:spacing w:after="100"/>
      <w:ind w:left="220"/>
    </w:pPr>
  </w:style>
  <w:style w:type="character" w:customStyle="1" w:styleId="10">
    <w:name w:val="Заголовок 1 Знак"/>
    <w:basedOn w:val="a0"/>
    <w:link w:val="1"/>
    <w:uiPriority w:val="9"/>
    <w:rsid w:val="00D33FB5"/>
    <w:rPr>
      <w:rFonts w:asciiTheme="majorHAnsi" w:eastAsiaTheme="majorEastAsia" w:hAnsiTheme="majorHAnsi" w:cstheme="majorBidi"/>
      <w:b/>
      <w:bCs/>
      <w:color w:val="2E74B5" w:themeColor="accent1" w:themeShade="BF"/>
      <w:sz w:val="28"/>
      <w:szCs w:val="28"/>
    </w:rPr>
  </w:style>
  <w:style w:type="character" w:styleId="a4">
    <w:name w:val="Strong"/>
    <w:basedOn w:val="a0"/>
    <w:uiPriority w:val="22"/>
    <w:qFormat/>
    <w:rsid w:val="00D33FB5"/>
    <w:rPr>
      <w:b/>
      <w:bCs/>
    </w:rPr>
  </w:style>
  <w:style w:type="paragraph" w:styleId="a5">
    <w:name w:val="Normal (Web)"/>
    <w:aliases w:val=" Знак, Знак Знак Знак Знак, Знак Знак,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Знак4"/>
    <w:basedOn w:val="a"/>
    <w:link w:val="a6"/>
    <w:uiPriority w:val="99"/>
    <w:unhideWhenUsed/>
    <w:qFormat/>
    <w:rsid w:val="00D33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 Знак Знак1, Знак Знак Знак Знак Знак, Знак Знак Знак,Знак4 Знак1,Знак4 Знак Знак Знак,Знак4 Знак Знак1,Обычный (Web)1 Знак,Обычный (веб) Знак1 Знак,Обычный (веб) Знак Знак1 Знак,Знак Знак1 Знак Знак1,Знак Знак1 Знак Знак Знак"/>
    <w:link w:val="a5"/>
    <w:uiPriority w:val="99"/>
    <w:rsid w:val="00D33FB5"/>
    <w:rPr>
      <w:rFonts w:ascii="Times New Roman" w:eastAsia="Times New Roman" w:hAnsi="Times New Roman" w:cs="Times New Roman"/>
      <w:sz w:val="24"/>
      <w:szCs w:val="24"/>
      <w:lang w:eastAsia="ru-RU"/>
    </w:rPr>
  </w:style>
  <w:style w:type="paragraph" w:customStyle="1" w:styleId="a7">
    <w:name w:val="Стильтекста"/>
    <w:basedOn w:val="a"/>
    <w:qFormat/>
    <w:rsid w:val="00D33FB5"/>
    <w:pPr>
      <w:widowControl w:val="0"/>
      <w:spacing w:after="0" w:line="24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2022-10-19T07:11:00Z</dcterms:created>
  <dcterms:modified xsi:type="dcterms:W3CDTF">2022-10-19T07:14:00Z</dcterms:modified>
</cp:coreProperties>
</file>