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E6" w:rsidRDefault="004D73E6" w:rsidP="004D73E6">
      <w:pPr>
        <w:widowControl w:val="0"/>
        <w:tabs>
          <w:tab w:val="left" w:pos="25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4D73E6">
        <w:rPr>
          <w:rFonts w:ascii="Times New Roman" w:hAnsi="Times New Roman" w:cs="Times New Roman"/>
          <w:sz w:val="24"/>
        </w:rPr>
        <w:t>Дипломная работа_</w:t>
      </w:r>
      <w:r w:rsidRPr="004D73E6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Pr="004D73E6">
        <w:rPr>
          <w:rFonts w:ascii="Times New Roman" w:hAnsi="Times New Roman" w:cs="Times New Roman"/>
          <w:bCs/>
          <w:sz w:val="32"/>
          <w:szCs w:val="28"/>
        </w:rPr>
        <w:t>Толерантность подростков как особенность межнационального общения</w:t>
      </w:r>
    </w:p>
    <w:p w:rsidR="004D73E6" w:rsidRDefault="004D73E6" w:rsidP="004D73E6">
      <w:pPr>
        <w:widowControl w:val="0"/>
        <w:tabs>
          <w:tab w:val="left" w:pos="25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Стр_61</w:t>
      </w:r>
    </w:p>
    <w:p w:rsidR="004D73E6" w:rsidRPr="00E67D2C" w:rsidRDefault="004D73E6" w:rsidP="004D73E6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805"/>
      </w:tblGrid>
      <w:tr w:rsidR="004D73E6" w:rsidRPr="00B56EAA" w:rsidTr="004D73E6">
        <w:trPr>
          <w:gridAfter w:val="1"/>
          <w:wAfter w:w="805" w:type="dxa"/>
        </w:trPr>
        <w:tc>
          <w:tcPr>
            <w:tcW w:w="8550" w:type="dxa"/>
          </w:tcPr>
          <w:p w:rsidR="004D73E6" w:rsidRPr="00B56EAA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EA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</w:tr>
      <w:tr w:rsidR="004D73E6" w:rsidRPr="00B56EAA" w:rsidTr="004D73E6">
        <w:trPr>
          <w:gridAfter w:val="1"/>
          <w:wAfter w:w="805" w:type="dxa"/>
        </w:trPr>
        <w:tc>
          <w:tcPr>
            <w:tcW w:w="8550" w:type="dxa"/>
          </w:tcPr>
          <w:p w:rsidR="004D73E6" w:rsidRPr="00B56EAA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E67D2C">
              <w:rPr>
                <w:rFonts w:ascii="Times New Roman" w:hAnsi="Times New Roman" w:cs="Times New Roman"/>
                <w:sz w:val="28"/>
                <w:szCs w:val="28"/>
              </w:rPr>
              <w:t>Толерантность подростков: концептуальные основы и влияние социокультурных факторов</w:t>
            </w:r>
          </w:p>
        </w:tc>
      </w:tr>
      <w:tr w:rsidR="004D73E6" w:rsidRPr="00B56EAA" w:rsidTr="004D73E6">
        <w:trPr>
          <w:gridAfter w:val="1"/>
          <w:wAfter w:w="805" w:type="dxa"/>
        </w:trPr>
        <w:tc>
          <w:tcPr>
            <w:tcW w:w="8550" w:type="dxa"/>
          </w:tcPr>
          <w:p w:rsidR="004D73E6" w:rsidRPr="00B56EAA" w:rsidRDefault="004D73E6" w:rsidP="00D949F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Pr="00E67D2C">
              <w:rPr>
                <w:rFonts w:ascii="Times New Roman" w:hAnsi="Times New Roman" w:cs="Times New Roman"/>
                <w:sz w:val="28"/>
                <w:szCs w:val="28"/>
              </w:rPr>
              <w:t>Исследование понятия толерантность в научной литературе</w:t>
            </w:r>
          </w:p>
        </w:tc>
      </w:tr>
      <w:tr w:rsidR="004D73E6" w:rsidRPr="00B56EAA" w:rsidTr="004D73E6">
        <w:trPr>
          <w:gridAfter w:val="1"/>
          <w:wAfter w:w="805" w:type="dxa"/>
        </w:trPr>
        <w:tc>
          <w:tcPr>
            <w:tcW w:w="8550" w:type="dxa"/>
          </w:tcPr>
          <w:p w:rsidR="004D73E6" w:rsidRPr="00B56EAA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Pr="00E67D2C">
              <w:rPr>
                <w:rFonts w:ascii="Times New Roman" w:hAnsi="Times New Roman" w:cs="Times New Roman"/>
                <w:sz w:val="28"/>
                <w:szCs w:val="28"/>
              </w:rPr>
              <w:t>Характеристика подросткового возраста</w:t>
            </w:r>
          </w:p>
        </w:tc>
      </w:tr>
      <w:tr w:rsidR="004D73E6" w:rsidRPr="00B56EAA" w:rsidTr="004D73E6">
        <w:trPr>
          <w:gridAfter w:val="1"/>
          <w:wAfter w:w="805" w:type="dxa"/>
        </w:trPr>
        <w:tc>
          <w:tcPr>
            <w:tcW w:w="8550" w:type="dxa"/>
          </w:tcPr>
          <w:p w:rsidR="004D73E6" w:rsidRPr="00B56EAA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  <w:r w:rsidRPr="00E67D2C">
              <w:rPr>
                <w:rFonts w:ascii="Times New Roman" w:hAnsi="Times New Roman" w:cs="Times New Roman"/>
                <w:sz w:val="28"/>
                <w:szCs w:val="28"/>
              </w:rPr>
              <w:t>Направления развития толерантности и межнационального общения подростков</w:t>
            </w:r>
          </w:p>
        </w:tc>
      </w:tr>
      <w:tr w:rsidR="004D73E6" w:rsidRPr="00B56EAA" w:rsidTr="004D73E6">
        <w:trPr>
          <w:gridAfter w:val="1"/>
          <w:wAfter w:w="805" w:type="dxa"/>
        </w:trPr>
        <w:tc>
          <w:tcPr>
            <w:tcW w:w="8550" w:type="dxa"/>
          </w:tcPr>
          <w:p w:rsidR="004D73E6" w:rsidRPr="00B56EAA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67D2C">
              <w:rPr>
                <w:rFonts w:ascii="Times New Roman" w:hAnsi="Times New Roman" w:cs="Times New Roman"/>
                <w:sz w:val="28"/>
                <w:szCs w:val="28"/>
              </w:rPr>
              <w:t>Эмпирическое исследование толерантности подростков посредством межнационального общения</w:t>
            </w:r>
          </w:p>
        </w:tc>
      </w:tr>
      <w:tr w:rsidR="004D73E6" w:rsidRPr="00B56EAA" w:rsidTr="004D73E6">
        <w:trPr>
          <w:gridAfter w:val="1"/>
          <w:wAfter w:w="805" w:type="dxa"/>
        </w:trPr>
        <w:tc>
          <w:tcPr>
            <w:tcW w:w="8550" w:type="dxa"/>
          </w:tcPr>
          <w:p w:rsidR="004D73E6" w:rsidRPr="00B56EAA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Pr="00E67D2C">
              <w:rPr>
                <w:rFonts w:ascii="Times New Roman" w:hAnsi="Times New Roman" w:cs="Times New Roman"/>
                <w:sz w:val="28"/>
                <w:szCs w:val="28"/>
              </w:rPr>
              <w:t>Организация и методы исследования</w:t>
            </w:r>
          </w:p>
        </w:tc>
      </w:tr>
      <w:tr w:rsidR="004D73E6" w:rsidRPr="00B56EAA" w:rsidTr="004D73E6">
        <w:trPr>
          <w:gridAfter w:val="1"/>
          <w:wAfter w:w="805" w:type="dxa"/>
        </w:trPr>
        <w:tc>
          <w:tcPr>
            <w:tcW w:w="8550" w:type="dxa"/>
          </w:tcPr>
          <w:p w:rsidR="004D73E6" w:rsidRPr="00B56EAA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r w:rsidRPr="00E67D2C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толерантности подростков</w:t>
            </w:r>
          </w:p>
        </w:tc>
      </w:tr>
      <w:tr w:rsidR="004D73E6" w:rsidRPr="00B56EAA" w:rsidTr="004D73E6">
        <w:trPr>
          <w:gridAfter w:val="1"/>
          <w:wAfter w:w="805" w:type="dxa"/>
        </w:trPr>
        <w:tc>
          <w:tcPr>
            <w:tcW w:w="8550" w:type="dxa"/>
          </w:tcPr>
          <w:p w:rsidR="004D73E6" w:rsidRPr="00B56EAA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Результаты исследования</w:t>
            </w:r>
          </w:p>
        </w:tc>
      </w:tr>
      <w:tr w:rsidR="004D73E6" w:rsidRPr="00B56EAA" w:rsidTr="004D73E6">
        <w:trPr>
          <w:gridAfter w:val="1"/>
          <w:wAfter w:w="805" w:type="dxa"/>
        </w:trPr>
        <w:tc>
          <w:tcPr>
            <w:tcW w:w="8550" w:type="dxa"/>
          </w:tcPr>
          <w:p w:rsidR="004D73E6" w:rsidRPr="00B56EAA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EAA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</w:tr>
      <w:tr w:rsidR="004D73E6" w:rsidRPr="00B56EAA" w:rsidTr="004D73E6">
        <w:trPr>
          <w:gridAfter w:val="1"/>
          <w:wAfter w:w="805" w:type="dxa"/>
        </w:trPr>
        <w:tc>
          <w:tcPr>
            <w:tcW w:w="8550" w:type="dxa"/>
          </w:tcPr>
          <w:p w:rsidR="004D73E6" w:rsidRPr="00B56EAA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EAA"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</w:p>
        </w:tc>
      </w:tr>
      <w:tr w:rsidR="004D73E6" w:rsidRPr="00B56EAA" w:rsidTr="004D73E6">
        <w:trPr>
          <w:gridAfter w:val="1"/>
          <w:wAfter w:w="805" w:type="dxa"/>
        </w:trPr>
        <w:tc>
          <w:tcPr>
            <w:tcW w:w="8550" w:type="dxa"/>
          </w:tcPr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EAA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E6" w:rsidRPr="00500C72" w:rsidRDefault="004D73E6" w:rsidP="004D73E6">
            <w:pPr>
              <w:pStyle w:val="1"/>
              <w:spacing w:before="0" w:line="240" w:lineRule="auto"/>
              <w:ind w:firstLine="567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bookmarkStart w:id="0" w:name="_Toc166361351"/>
            <w:r w:rsidRPr="00500C72">
              <w:rPr>
                <w:rFonts w:ascii="Times New Roman" w:hAnsi="Times New Roman" w:cs="Times New Roman"/>
                <w:b w:val="0"/>
                <w:color w:val="000000" w:themeColor="text1"/>
              </w:rPr>
              <w:lastRenderedPageBreak/>
              <w:t>Заключение</w:t>
            </w:r>
            <w:bookmarkEnd w:id="0"/>
          </w:p>
          <w:p w:rsidR="004D73E6" w:rsidRPr="00E67D2C" w:rsidRDefault="004D73E6" w:rsidP="004D73E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D73E6" w:rsidRPr="00E67D2C" w:rsidRDefault="004D73E6" w:rsidP="004D73E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D73E6" w:rsidRPr="00E67D2C" w:rsidRDefault="004D73E6" w:rsidP="004D73E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2C">
              <w:rPr>
                <w:rFonts w:ascii="Times New Roman" w:hAnsi="Times New Roman" w:cs="Times New Roman"/>
                <w:sz w:val="28"/>
              </w:rPr>
              <w:t>Проведенное исследование</w:t>
            </w:r>
            <w:r w:rsidRPr="00E67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67D2C">
              <w:rPr>
                <w:rFonts w:ascii="Times New Roman" w:hAnsi="Times New Roman" w:cs="Times New Roman"/>
                <w:bCs/>
                <w:sz w:val="28"/>
                <w:szCs w:val="28"/>
              </w:rPr>
              <w:t>толерантности подростков как особенность межнационального общения позволило сделать ряд теоретических и практических выводов.</w:t>
            </w:r>
          </w:p>
          <w:p w:rsidR="004D73E6" w:rsidRPr="00E67D2C" w:rsidRDefault="004D73E6" w:rsidP="004D73E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2C">
              <w:rPr>
                <w:rFonts w:ascii="Times New Roman" w:hAnsi="Times New Roman" w:cs="Times New Roman"/>
                <w:sz w:val="28"/>
                <w:szCs w:val="28"/>
              </w:rPr>
              <w:t>В современном обществе межнациональное взаимодействие становится все более значимым, и эффективное развитие толерантности среди подростков играет важную роль в обеспечении гармоничного сосуществования различных этнических групп. Наше исследование позволило глубже понять концептуальные основы толерантности подростков и выявить практические аспекты ее развития.</w:t>
            </w:r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E6" w:rsidRDefault="004D73E6" w:rsidP="004D73E6">
            <w:pPr>
              <w:pStyle w:val="1"/>
              <w:spacing w:before="0" w:line="240" w:lineRule="auto"/>
              <w:ind w:firstLine="567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bookmarkStart w:id="1" w:name="_Toc166361352"/>
            <w:r w:rsidRPr="00E67D2C">
              <w:rPr>
                <w:rFonts w:ascii="Times New Roman" w:hAnsi="Times New Roman" w:cs="Times New Roman"/>
                <w:b w:val="0"/>
                <w:color w:val="000000" w:themeColor="text1"/>
              </w:rPr>
              <w:t>Список использованной литературы</w:t>
            </w:r>
            <w:bookmarkEnd w:id="1"/>
          </w:p>
          <w:p w:rsidR="004D73E6" w:rsidRDefault="004D73E6" w:rsidP="004D73E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4D73E6" w:rsidRPr="00E67D2C" w:rsidRDefault="004D73E6" w:rsidP="004D73E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4D73E6" w:rsidRPr="00E67D2C" w:rsidRDefault="004D73E6" w:rsidP="004D73E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-426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Григорян К.А.</w:t>
            </w:r>
            <w:r w:rsidRPr="00E6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E67D2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Формирование этнополитической толерантности в Казахстане</w:t>
              </w:r>
            </w:hyperlink>
            <w:r w:rsidRPr="00E67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67D2C">
              <w:rPr>
                <w:rFonts w:ascii="Times New Roman" w:hAnsi="Times New Roman" w:cs="Times New Roman"/>
                <w:sz w:val="28"/>
                <w:szCs w:val="28"/>
              </w:rPr>
              <w:t xml:space="preserve"> https://www.vestnik-kafu.info/journal/11/396/ дата обращения 25.12.2023 г.</w:t>
            </w:r>
          </w:p>
          <w:p w:rsidR="004D73E6" w:rsidRPr="00E67D2C" w:rsidRDefault="004D73E6" w:rsidP="004D73E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-426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r w:rsidRPr="00E67D2C">
              <w:rPr>
                <w:rFonts w:ascii="Times New Roman" w:hAnsi="Times New Roman" w:cs="Times New Roman"/>
                <w:sz w:val="28"/>
                <w:szCs w:val="28"/>
              </w:rPr>
              <w:t>Декларация принципов терпимости. Принята резолюцией 5.61 Генеральной конференции ЮНЕСКО от 16 ноября 1995 года. Электронный ресурс: https://www.un.org/ru/documents/decl_conv/declarations/toleranc.shtml</w:t>
            </w:r>
          </w:p>
          <w:p w:rsidR="004D73E6" w:rsidRPr="00E67D2C" w:rsidRDefault="004D73E6" w:rsidP="004D73E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-426"/>
                <w:tab w:val="left" w:pos="993"/>
              </w:tabs>
              <w:spacing w:after="0" w:line="240" w:lineRule="auto"/>
              <w:ind w:left="0" w:firstLine="567"/>
              <w:jc w:val="both"/>
              <w:rPr>
                <w:rStyle w:val="citation"/>
                <w:rFonts w:ascii="Times New Roman" w:hAnsi="Times New Roman" w:cs="Times New Roman"/>
                <w:color w:val="202122"/>
                <w:sz w:val="28"/>
                <w:szCs w:val="28"/>
              </w:rPr>
            </w:pPr>
            <w:r w:rsidRPr="00E67D2C">
              <w:rPr>
                <w:rFonts w:ascii="Times New Roman" w:hAnsi="Times New Roman" w:cs="Times New Roman"/>
                <w:sz w:val="28"/>
                <w:szCs w:val="28"/>
              </w:rPr>
              <w:t>Философский энциклопедический словарь</w:t>
            </w:r>
            <w:r w:rsidRPr="00E67D2C">
              <w:rPr>
                <w:rStyle w:val="citation"/>
                <w:rFonts w:ascii="Times New Roman" w:hAnsi="Times New Roman" w:cs="Times New Roman"/>
                <w:color w:val="202122"/>
                <w:sz w:val="28"/>
                <w:szCs w:val="28"/>
              </w:rPr>
              <w:t> / Под ред. А. Б. Васильева. — 2-е изд. — М.: Инфра-М, 2020. — 576 с. </w:t>
            </w:r>
          </w:p>
          <w:p w:rsidR="004D73E6" w:rsidRPr="00E67D2C" w:rsidRDefault="004D73E6" w:rsidP="004D73E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-426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proofErr w:type="spellStart"/>
            <w:r w:rsidRPr="00E67D2C">
              <w:rPr>
                <w:rFonts w:ascii="Times New Roman" w:hAnsi="Times New Roman" w:cs="Times New Roman"/>
                <w:sz w:val="28"/>
                <w:szCs w:val="28"/>
              </w:rPr>
              <w:t>Почебут</w:t>
            </w:r>
            <w:proofErr w:type="spellEnd"/>
            <w:r w:rsidRPr="00E67D2C">
              <w:rPr>
                <w:rFonts w:ascii="Times New Roman" w:hAnsi="Times New Roman" w:cs="Times New Roman"/>
                <w:sz w:val="28"/>
                <w:szCs w:val="28"/>
              </w:rPr>
              <w:t xml:space="preserve"> И. Г. </w:t>
            </w:r>
            <w:proofErr w:type="spellStart"/>
            <w:r w:rsidRPr="00E67D2C">
              <w:rPr>
                <w:rFonts w:ascii="Times New Roman" w:hAnsi="Times New Roman" w:cs="Times New Roman"/>
                <w:sz w:val="28"/>
                <w:szCs w:val="28"/>
              </w:rPr>
              <w:t>Ассертивность</w:t>
            </w:r>
            <w:proofErr w:type="spellEnd"/>
            <w:r w:rsidRPr="00E67D2C">
              <w:rPr>
                <w:rFonts w:ascii="Times New Roman" w:hAnsi="Times New Roman" w:cs="Times New Roman"/>
                <w:sz w:val="28"/>
                <w:szCs w:val="28"/>
              </w:rPr>
              <w:t xml:space="preserve"> и толерантность в межкультурном взаимодействии / И. Г. </w:t>
            </w:r>
            <w:proofErr w:type="spellStart"/>
            <w:r w:rsidRPr="00E67D2C">
              <w:rPr>
                <w:rFonts w:ascii="Times New Roman" w:hAnsi="Times New Roman" w:cs="Times New Roman"/>
                <w:sz w:val="28"/>
                <w:szCs w:val="28"/>
              </w:rPr>
              <w:t>Почебут</w:t>
            </w:r>
            <w:proofErr w:type="spellEnd"/>
            <w:r w:rsidRPr="00E67D2C">
              <w:rPr>
                <w:rFonts w:ascii="Times New Roman" w:hAnsi="Times New Roman" w:cs="Times New Roman"/>
                <w:sz w:val="28"/>
                <w:szCs w:val="28"/>
              </w:rPr>
              <w:t xml:space="preserve"> // Международный журнал Социальная психология и общество. - 2017. №8 (3). -  219 с.</w:t>
            </w:r>
          </w:p>
          <w:p w:rsidR="004D73E6" w:rsidRPr="00E67D2C" w:rsidRDefault="004D73E6" w:rsidP="004D73E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-426"/>
                <w:tab w:val="left" w:pos="993"/>
              </w:tabs>
              <w:spacing w:after="0" w:line="240" w:lineRule="auto"/>
              <w:ind w:left="0" w:firstLine="567"/>
              <w:jc w:val="both"/>
              <w:rPr>
                <w:rStyle w:val="citation"/>
                <w:rFonts w:ascii="Times New Roman" w:hAnsi="Times New Roman" w:cs="Times New Roman"/>
                <w:color w:val="202122"/>
                <w:sz w:val="28"/>
                <w:szCs w:val="28"/>
              </w:rPr>
            </w:pPr>
            <w:proofErr w:type="spellStart"/>
            <w:r w:rsidRPr="00E67D2C">
              <w:rPr>
                <w:rStyle w:val="citation"/>
                <w:rFonts w:ascii="Times New Roman" w:hAnsi="Times New Roman" w:cs="Times New Roman"/>
                <w:color w:val="202122"/>
                <w:sz w:val="28"/>
                <w:szCs w:val="28"/>
              </w:rPr>
              <w:t>Паина</w:t>
            </w:r>
            <w:proofErr w:type="spellEnd"/>
            <w:r w:rsidRPr="00E67D2C">
              <w:rPr>
                <w:rStyle w:val="citation"/>
                <w:rFonts w:ascii="Times New Roman" w:hAnsi="Times New Roman" w:cs="Times New Roman"/>
                <w:color w:val="202122"/>
                <w:sz w:val="28"/>
                <w:szCs w:val="28"/>
              </w:rPr>
              <w:t xml:space="preserve"> Л.И. Взаимосвязь этнической идентичности и коммуникативной толерантности студенческих лидеров Оренбургской государственной медицинской академии // Наука, образование, общество: проблемы и перспективы </w:t>
            </w:r>
            <w:proofErr w:type="gramStart"/>
            <w:r w:rsidRPr="00E67D2C">
              <w:rPr>
                <w:rStyle w:val="citation"/>
                <w:rFonts w:ascii="Times New Roman" w:hAnsi="Times New Roman" w:cs="Times New Roman"/>
                <w:color w:val="202122"/>
                <w:sz w:val="28"/>
                <w:szCs w:val="28"/>
              </w:rPr>
              <w:t>развития :</w:t>
            </w:r>
            <w:proofErr w:type="gramEnd"/>
            <w:r w:rsidRPr="00E67D2C">
              <w:rPr>
                <w:rStyle w:val="citation"/>
                <w:rFonts w:ascii="Times New Roman" w:hAnsi="Times New Roman" w:cs="Times New Roman"/>
                <w:color w:val="202122"/>
                <w:sz w:val="28"/>
                <w:szCs w:val="28"/>
              </w:rPr>
              <w:t xml:space="preserve"> материалы </w:t>
            </w:r>
            <w:proofErr w:type="spellStart"/>
            <w:r w:rsidRPr="00E67D2C">
              <w:rPr>
                <w:rStyle w:val="citation"/>
                <w:rFonts w:ascii="Times New Roman" w:hAnsi="Times New Roman" w:cs="Times New Roman"/>
                <w:color w:val="202122"/>
                <w:sz w:val="28"/>
                <w:szCs w:val="28"/>
              </w:rPr>
              <w:t>Междунар</w:t>
            </w:r>
            <w:proofErr w:type="spellEnd"/>
            <w:r w:rsidRPr="00E67D2C">
              <w:rPr>
                <w:rStyle w:val="citation"/>
                <w:rFonts w:ascii="Times New Roman" w:hAnsi="Times New Roman" w:cs="Times New Roman"/>
                <w:color w:val="202122"/>
                <w:sz w:val="28"/>
                <w:szCs w:val="28"/>
              </w:rPr>
              <w:t>. науч.-</w:t>
            </w:r>
            <w:proofErr w:type="spellStart"/>
            <w:r w:rsidRPr="00E67D2C">
              <w:rPr>
                <w:rStyle w:val="citation"/>
                <w:rFonts w:ascii="Times New Roman" w:hAnsi="Times New Roman" w:cs="Times New Roman"/>
                <w:color w:val="202122"/>
                <w:sz w:val="28"/>
                <w:szCs w:val="28"/>
              </w:rPr>
              <w:t>практ</w:t>
            </w:r>
            <w:proofErr w:type="spellEnd"/>
            <w:r w:rsidRPr="00E67D2C">
              <w:rPr>
                <w:rStyle w:val="citation"/>
                <w:rFonts w:ascii="Times New Roman" w:hAnsi="Times New Roman" w:cs="Times New Roman"/>
                <w:color w:val="202122"/>
                <w:sz w:val="28"/>
                <w:szCs w:val="28"/>
              </w:rPr>
              <w:t xml:space="preserve">. </w:t>
            </w:r>
            <w:proofErr w:type="spellStart"/>
            <w:r w:rsidRPr="00E67D2C">
              <w:rPr>
                <w:rStyle w:val="citation"/>
                <w:rFonts w:ascii="Times New Roman" w:hAnsi="Times New Roman" w:cs="Times New Roman"/>
                <w:color w:val="202122"/>
                <w:sz w:val="28"/>
                <w:szCs w:val="28"/>
              </w:rPr>
              <w:t>конф</w:t>
            </w:r>
            <w:proofErr w:type="spellEnd"/>
            <w:r w:rsidRPr="00E67D2C">
              <w:rPr>
                <w:rStyle w:val="citation"/>
                <w:rFonts w:ascii="Times New Roman" w:hAnsi="Times New Roman" w:cs="Times New Roman"/>
                <w:color w:val="202122"/>
                <w:sz w:val="28"/>
                <w:szCs w:val="28"/>
              </w:rPr>
              <w:t>. Тамбов, 2014. - 320 с.</w:t>
            </w:r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E6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E6" w:rsidRPr="00B56EAA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3E6" w:rsidRPr="00B56EAA" w:rsidTr="004D73E6">
        <w:tc>
          <w:tcPr>
            <w:tcW w:w="8550" w:type="dxa"/>
          </w:tcPr>
          <w:p w:rsidR="004D73E6" w:rsidRPr="00B56EAA" w:rsidRDefault="004D73E6" w:rsidP="00D9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4D73E6" w:rsidRPr="00B56EAA" w:rsidRDefault="004D73E6" w:rsidP="00D94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73E6" w:rsidRPr="004D73E6" w:rsidRDefault="004D73E6" w:rsidP="004D73E6">
      <w:pPr>
        <w:widowControl w:val="0"/>
        <w:tabs>
          <w:tab w:val="left" w:pos="2520"/>
        </w:tabs>
        <w:spacing w:after="0" w:line="240" w:lineRule="auto"/>
        <w:ind w:firstLine="567"/>
        <w:rPr>
          <w:rFonts w:ascii="Times New Roman" w:hAnsi="Times New Roman" w:cs="Times New Roman"/>
          <w:bCs/>
          <w:sz w:val="32"/>
          <w:szCs w:val="28"/>
        </w:rPr>
      </w:pPr>
    </w:p>
    <w:p w:rsidR="004F6C6A" w:rsidRDefault="004F6C6A"/>
    <w:sectPr w:rsidR="004F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31C49"/>
    <w:multiLevelType w:val="multilevel"/>
    <w:tmpl w:val="C87A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F0"/>
    <w:rsid w:val="004D73E6"/>
    <w:rsid w:val="004F6C6A"/>
    <w:rsid w:val="008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6C3D"/>
  <w15:chartTrackingRefBased/>
  <w15:docId w15:val="{F9C0D21F-F971-46D0-9A29-697A28F0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3E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3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3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4D73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List Paragraph"/>
    <w:aliases w:val="маркированный,Абзац списка1"/>
    <w:basedOn w:val="a"/>
    <w:link w:val="a5"/>
    <w:uiPriority w:val="34"/>
    <w:qFormat/>
    <w:rsid w:val="004D73E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aliases w:val="маркированный Знак,Абзац списка1 Знак"/>
    <w:link w:val="a4"/>
    <w:uiPriority w:val="34"/>
    <w:locked/>
    <w:rsid w:val="004D73E6"/>
  </w:style>
  <w:style w:type="character" w:customStyle="1" w:styleId="citation">
    <w:name w:val="citation"/>
    <w:basedOn w:val="a0"/>
    <w:rsid w:val="004D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stnik-kafu.info/journal/11/39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2024-10-31T06:53:00Z</dcterms:created>
  <dcterms:modified xsi:type="dcterms:W3CDTF">2024-10-31T06:54:00Z</dcterms:modified>
</cp:coreProperties>
</file>