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64" w:rsidRDefault="00D30F64" w:rsidP="00D30F64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Дипломная работа</w:t>
      </w:r>
    </w:p>
    <w:p w:rsidR="00D30F64" w:rsidRDefault="00D30F64" w:rsidP="00D30F64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A22">
        <w:rPr>
          <w:rFonts w:ascii="Times New Roman" w:hAnsi="Times New Roman" w:cs="Times New Roman"/>
          <w:b/>
          <w:bCs/>
          <w:sz w:val="28"/>
          <w:szCs w:val="28"/>
        </w:rPr>
        <w:t>Трансграничное банкротство юридических лиц в международном частном праве</w:t>
      </w:r>
    </w:p>
    <w:p w:rsidR="00D30F64" w:rsidRDefault="00D30F64" w:rsidP="00D30F64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Стр_55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8170038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30F64" w:rsidRPr="0074555A" w:rsidRDefault="00D30F64" w:rsidP="00D30F64">
          <w:pPr>
            <w:pStyle w:val="a3"/>
            <w:widowControl w:val="0"/>
            <w:spacing w:before="0" w:line="24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D30F64" w:rsidRPr="0074555A" w:rsidRDefault="00D30F64" w:rsidP="00D30F64">
          <w:pPr>
            <w:pStyle w:val="11"/>
            <w:widowControl w:val="0"/>
            <w:tabs>
              <w:tab w:val="right" w:leader="dot" w:pos="9628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74555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4555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4555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9802806" w:history="1">
            <w:r w:rsidRPr="0074555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D30F64" w:rsidRPr="0074555A" w:rsidRDefault="00D30F64" w:rsidP="00D30F64">
          <w:pPr>
            <w:pStyle w:val="11"/>
            <w:widowControl w:val="0"/>
            <w:tabs>
              <w:tab w:val="right" w:leader="dot" w:pos="9628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9802807" w:history="1">
            <w:r w:rsidRPr="0074555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основы трансграничного банкротства юридических лиц в международном частном праве</w:t>
            </w:r>
          </w:hyperlink>
        </w:p>
        <w:p w:rsidR="00D30F64" w:rsidRPr="0074555A" w:rsidRDefault="00D30F64" w:rsidP="00D30F64">
          <w:pPr>
            <w:pStyle w:val="11"/>
            <w:widowControl w:val="0"/>
            <w:tabs>
              <w:tab w:val="right" w:leader="dot" w:pos="9628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9802808" w:history="1">
            <w:r w:rsidRPr="0074555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 Подходы к определению понятия и содержания института трансграничной банкротства</w:t>
            </w:r>
          </w:hyperlink>
        </w:p>
        <w:p w:rsidR="00D30F64" w:rsidRPr="0074555A" w:rsidRDefault="00D30F64" w:rsidP="00D30F64">
          <w:pPr>
            <w:pStyle w:val="11"/>
            <w:widowControl w:val="0"/>
            <w:tabs>
              <w:tab w:val="right" w:leader="dot" w:pos="9628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9802809" w:history="1">
            <w:r w:rsidRPr="0074555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 Международно-правовые и регионально-правовые акты по регулированию трансграничного банкротства юридических лиц</w:t>
            </w:r>
          </w:hyperlink>
        </w:p>
        <w:p w:rsidR="00D30F64" w:rsidRPr="0074555A" w:rsidRDefault="00D30F64" w:rsidP="00D30F64">
          <w:pPr>
            <w:pStyle w:val="11"/>
            <w:widowControl w:val="0"/>
            <w:tabs>
              <w:tab w:val="right" w:leader="dot" w:pos="9628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9802810" w:history="1">
            <w:r w:rsidRPr="0074555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 Национальное законодательство государств регулирующее трансграничное банкротство юридических лиц</w:t>
            </w:r>
          </w:hyperlink>
        </w:p>
        <w:p w:rsidR="00D30F64" w:rsidRPr="0074555A" w:rsidRDefault="00D30F64" w:rsidP="00D30F64">
          <w:pPr>
            <w:pStyle w:val="11"/>
            <w:widowControl w:val="0"/>
            <w:tabs>
              <w:tab w:val="right" w:leader="dot" w:pos="9628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9802811" w:history="1">
            <w:r w:rsidRPr="0074555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 Международно-правовое регулирование трансграничного банкротства юридических лиц</w:t>
            </w:r>
          </w:hyperlink>
        </w:p>
        <w:p w:rsidR="00D30F64" w:rsidRPr="0074555A" w:rsidRDefault="00D30F64" w:rsidP="00D30F64">
          <w:pPr>
            <w:pStyle w:val="11"/>
            <w:widowControl w:val="0"/>
            <w:tabs>
              <w:tab w:val="right" w:leader="dot" w:pos="9628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9802812" w:history="1">
            <w:r w:rsidRPr="0074555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 Трансграничное банкротство (несостоятельность) как несостоятельность транснациональных корпораций</w:t>
            </w:r>
          </w:hyperlink>
        </w:p>
        <w:p w:rsidR="00D30F64" w:rsidRPr="0074555A" w:rsidRDefault="00D30F64" w:rsidP="00D30F64">
          <w:pPr>
            <w:pStyle w:val="11"/>
            <w:widowControl w:val="0"/>
            <w:tabs>
              <w:tab w:val="right" w:leader="dot" w:pos="9628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9802813" w:history="1">
            <w:r w:rsidRPr="0074555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 Разграничение юрисдикции дел о трансграничном банкротстве</w:t>
            </w:r>
          </w:hyperlink>
        </w:p>
        <w:p w:rsidR="00D30F64" w:rsidRPr="0074555A" w:rsidRDefault="00D30F64" w:rsidP="00D30F64">
          <w:pPr>
            <w:pStyle w:val="11"/>
            <w:widowControl w:val="0"/>
            <w:tabs>
              <w:tab w:val="right" w:leader="dot" w:pos="9628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9802814" w:history="1">
            <w:r w:rsidRPr="0074555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 Международная подсудность по делам о несостоятельности. Разграничение компетенции судов различных государств</w:t>
            </w:r>
          </w:hyperlink>
        </w:p>
        <w:p w:rsidR="00D30F64" w:rsidRPr="0074555A" w:rsidRDefault="00D30F64" w:rsidP="00D30F64">
          <w:pPr>
            <w:pStyle w:val="11"/>
            <w:widowControl w:val="0"/>
            <w:tabs>
              <w:tab w:val="right" w:leader="dot" w:pos="9628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9802815" w:history="1">
            <w:r w:rsidRPr="0074555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2.4 Признание иностранных банкротств</w:t>
            </w:r>
          </w:hyperlink>
        </w:p>
        <w:p w:rsidR="00D30F64" w:rsidRPr="0074555A" w:rsidRDefault="00D30F64" w:rsidP="00D30F64">
          <w:pPr>
            <w:pStyle w:val="11"/>
            <w:widowControl w:val="0"/>
            <w:tabs>
              <w:tab w:val="right" w:leader="dot" w:pos="9628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9802816" w:history="1">
            <w:r w:rsidRPr="0074555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D30F64" w:rsidRPr="0074555A" w:rsidRDefault="00D30F64" w:rsidP="00D30F64">
          <w:pPr>
            <w:pStyle w:val="11"/>
            <w:widowControl w:val="0"/>
            <w:tabs>
              <w:tab w:val="right" w:leader="dot" w:pos="9628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9802817" w:history="1">
            <w:r w:rsidRPr="0074555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D30F64" w:rsidRPr="0074555A" w:rsidRDefault="00D30F64" w:rsidP="00D30F64">
          <w:pPr>
            <w:widowControl w:val="0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4555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D30F64" w:rsidRDefault="00D30F64" w:rsidP="00D30F64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30F64" w:rsidRDefault="00D30F64">
      <w:pPr>
        <w:spacing w:after="160" w:line="259" w:lineRule="auto"/>
      </w:pPr>
      <w:r>
        <w:br w:type="page"/>
      </w:r>
    </w:p>
    <w:p w:rsidR="00D30F64" w:rsidRPr="00D30F64" w:rsidRDefault="00D30F64" w:rsidP="00D30F64">
      <w:pPr>
        <w:pStyle w:val="1"/>
        <w:widowControl w:val="0"/>
        <w:jc w:val="center"/>
        <w:rPr>
          <w:rFonts w:ascii="Times New Roman" w:hAnsi="Times New Roman" w:cs="Times New Roman"/>
          <w:color w:val="auto"/>
        </w:rPr>
      </w:pPr>
      <w:bookmarkStart w:id="0" w:name="_Toc99802816"/>
      <w:r w:rsidRPr="00D30F64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D30F64" w:rsidRDefault="00D30F64" w:rsidP="00D30F6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F64" w:rsidRDefault="00D30F64" w:rsidP="00D30F6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F64" w:rsidRPr="00D64DB1" w:rsidRDefault="00D30F64" w:rsidP="00D30F6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исследованию, можем сказать, что </w:t>
      </w:r>
      <w:r w:rsidRPr="0057215E">
        <w:rPr>
          <w:rFonts w:ascii="Times New Roman" w:hAnsi="Times New Roman"/>
          <w:sz w:val="28"/>
          <w:szCs w:val="28"/>
        </w:rPr>
        <w:t xml:space="preserve">трансграничная несостоятельность определяется посредством невозможности исполнения лицом, имеющим задолженность, кредиторских обязательств по денежным средствам, при условии осложнения данных обязательств присутствием иностранного элемента. Рассмотрение правового понятия трансграничного банкротства производится в качестве либо правовых отношений, возникающих вследствие несостоятельности должника, который находится в ином правопорядке, чем его кредиторы или активы, либо правового института, посредством которого регулируются указанные правоотношения. </w:t>
      </w:r>
    </w:p>
    <w:p w:rsidR="00D30F64" w:rsidRPr="0057215E" w:rsidRDefault="00D30F64" w:rsidP="00D30F6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7215E">
        <w:rPr>
          <w:rFonts w:ascii="Times New Roman" w:hAnsi="Times New Roman"/>
          <w:sz w:val="28"/>
          <w:szCs w:val="28"/>
        </w:rPr>
        <w:t>егулирование правоотношений по вопросам несостоятельности, которая осложнена иностранным элементом, производится посредством использования большого количества источников, не только на национальном, но и на международном уровне. Важная роль при регулировании трансграничного банкротства в правовом режиме и его гармонизации принадлежит нормам мягкого права (</w:t>
      </w:r>
      <w:proofErr w:type="spellStart"/>
      <w:r w:rsidRPr="0057215E">
        <w:rPr>
          <w:rFonts w:ascii="Times New Roman" w:hAnsi="Times New Roman"/>
          <w:sz w:val="28"/>
          <w:szCs w:val="28"/>
        </w:rPr>
        <w:t>soft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15E">
        <w:rPr>
          <w:rFonts w:ascii="Times New Roman" w:hAnsi="Times New Roman"/>
          <w:sz w:val="28"/>
          <w:szCs w:val="28"/>
        </w:rPr>
        <w:t>law</w:t>
      </w:r>
      <w:proofErr w:type="spellEnd"/>
      <w:r w:rsidRPr="0057215E">
        <w:rPr>
          <w:rFonts w:ascii="Times New Roman" w:hAnsi="Times New Roman"/>
          <w:sz w:val="28"/>
          <w:szCs w:val="28"/>
        </w:rPr>
        <w:t xml:space="preserve">), определяемым рекомендациями, принципами, руководствами, типовыми или модельными законами, а также актам негосударственных организаций. Можно фиксировать тот факт, что, несмотря на большое количество совершенных попыток по разработке эффективной системы, связанной с регулированием различных аспектов трансграничного банкротства, они не стали успешными. Несмотря на сочетание принципиальных положений частного права на международном уровне и особенности национального законодательства, различные государства, стремясь защитить собственные интересы в публичной форме, не производят ратификацию международных договоров, посредством которых определяются те или иные процессуальные нормы, отдавая предпочтение основанию на рекомендательных документах. </w:t>
      </w:r>
    </w:p>
    <w:p w:rsidR="005A0CB7" w:rsidRDefault="005A0CB7"/>
    <w:p w:rsidR="00D30F64" w:rsidRDefault="00D30F64">
      <w:pPr>
        <w:spacing w:after="160" w:line="259" w:lineRule="auto"/>
      </w:pPr>
      <w:r>
        <w:br w:type="page"/>
      </w:r>
      <w:bookmarkStart w:id="1" w:name="_GoBack"/>
      <w:bookmarkEnd w:id="1"/>
    </w:p>
    <w:p w:rsidR="00D30F64" w:rsidRPr="00D30F64" w:rsidRDefault="00D30F64" w:rsidP="00D30F64">
      <w:pPr>
        <w:pStyle w:val="1"/>
        <w:widowControl w:val="0"/>
        <w:jc w:val="center"/>
        <w:rPr>
          <w:rFonts w:ascii="Times New Roman" w:hAnsi="Times New Roman" w:cs="Times New Roman"/>
          <w:color w:val="auto"/>
        </w:rPr>
      </w:pPr>
      <w:bookmarkStart w:id="2" w:name="_Toc99802817"/>
      <w:r w:rsidRPr="00D30F64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2"/>
    </w:p>
    <w:p w:rsidR="00D30F64" w:rsidRDefault="00D30F64" w:rsidP="00D30F64">
      <w:pPr>
        <w:widowControl w:val="0"/>
        <w:ind w:left="360"/>
        <w:rPr>
          <w:rFonts w:ascii="Times New Roman" w:hAnsi="Times New Roman" w:cs="Times New Roman"/>
          <w:sz w:val="28"/>
          <w:szCs w:val="28"/>
        </w:rPr>
      </w:pPr>
    </w:p>
    <w:p w:rsidR="00D30F64" w:rsidRDefault="00D30F64" w:rsidP="00D30F64">
      <w:pPr>
        <w:widowControl w:val="0"/>
        <w:ind w:left="360"/>
        <w:rPr>
          <w:rFonts w:ascii="Times New Roman" w:hAnsi="Times New Roman" w:cs="Times New Roman"/>
          <w:sz w:val="28"/>
          <w:szCs w:val="28"/>
        </w:rPr>
      </w:pPr>
    </w:p>
    <w:p w:rsidR="00D30F64" w:rsidRPr="005212B7" w:rsidRDefault="00D30F64" w:rsidP="00D30F64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12B7">
        <w:rPr>
          <w:rFonts w:ascii="Times New Roman" w:hAnsi="Times New Roman" w:cs="Times New Roman"/>
          <w:sz w:val="28"/>
          <w:szCs w:val="28"/>
        </w:rPr>
        <w:t>Собина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212B7">
        <w:rPr>
          <w:rFonts w:ascii="Times New Roman" w:hAnsi="Times New Roman" w:cs="Times New Roman"/>
          <w:sz w:val="28"/>
          <w:szCs w:val="28"/>
        </w:rPr>
        <w:t xml:space="preserve"> Л.Ю. Признание иностранных банкротств в международном частном праве. М.: Статут, 2018. </w:t>
      </w:r>
      <w:r>
        <w:rPr>
          <w:rFonts w:ascii="Times New Roman" w:hAnsi="Times New Roman" w:cs="Times New Roman"/>
          <w:sz w:val="28"/>
          <w:szCs w:val="28"/>
        </w:rPr>
        <w:t>– 300 с.</w:t>
      </w:r>
    </w:p>
    <w:p w:rsidR="00D30F64" w:rsidRPr="005212B7" w:rsidRDefault="00D30F64" w:rsidP="00D30F64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B7">
        <w:rPr>
          <w:rFonts w:ascii="Times New Roman" w:hAnsi="Times New Roman" w:cs="Times New Roman"/>
          <w:sz w:val="28"/>
          <w:szCs w:val="28"/>
        </w:rPr>
        <w:t>Масленникова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12B7">
        <w:rPr>
          <w:rFonts w:ascii="Times New Roman" w:hAnsi="Times New Roman" w:cs="Times New Roman"/>
          <w:sz w:val="28"/>
          <w:szCs w:val="28"/>
        </w:rPr>
        <w:t xml:space="preserve"> Л.В. Банкротство субъектов хозяйственной деятельности и граждан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F231C4">
        <w:rPr>
          <w:rFonts w:ascii="Times New Roman" w:hAnsi="Times New Roman" w:cs="Times New Roman"/>
          <w:sz w:val="28"/>
          <w:szCs w:val="28"/>
        </w:rPr>
        <w:t>чебник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31C4">
        <w:t xml:space="preserve"> </w:t>
      </w:r>
      <w:r w:rsidRPr="00F231C4">
        <w:rPr>
          <w:rFonts w:ascii="Times New Roman" w:hAnsi="Times New Roman" w:cs="Times New Roman"/>
          <w:sz w:val="28"/>
          <w:szCs w:val="28"/>
        </w:rPr>
        <w:t xml:space="preserve">ФГБОУ 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31C4">
        <w:rPr>
          <w:rFonts w:ascii="Times New Roman" w:hAnsi="Times New Roman" w:cs="Times New Roman"/>
          <w:sz w:val="28"/>
          <w:szCs w:val="28"/>
        </w:rPr>
        <w:t>Кубанский государственный аграрный университет имени И. Т. Трубилина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31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231C4">
        <w:rPr>
          <w:rFonts w:ascii="Times New Roman" w:hAnsi="Times New Roman" w:cs="Times New Roman"/>
          <w:sz w:val="28"/>
          <w:szCs w:val="28"/>
        </w:rPr>
        <w:t xml:space="preserve"> Краснодар: </w:t>
      </w:r>
      <w:proofErr w:type="spellStart"/>
      <w:r w:rsidRPr="00F231C4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F231C4">
        <w:rPr>
          <w:rFonts w:ascii="Times New Roman" w:hAnsi="Times New Roman" w:cs="Times New Roman"/>
          <w:sz w:val="28"/>
          <w:szCs w:val="28"/>
        </w:rPr>
        <w:t xml:space="preserve">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231C4">
        <w:rPr>
          <w:rFonts w:ascii="Times New Roman" w:hAnsi="Times New Roman" w:cs="Times New Roman"/>
          <w:sz w:val="28"/>
          <w:szCs w:val="28"/>
        </w:rPr>
        <w:t xml:space="preserve"> 255 с.</w:t>
      </w:r>
      <w:r w:rsidRPr="00521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F64" w:rsidRPr="005212B7" w:rsidRDefault="00D30F64" w:rsidP="00D30F64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B7">
        <w:rPr>
          <w:rFonts w:ascii="Times New Roman" w:hAnsi="Times New Roman" w:cs="Times New Roman"/>
          <w:sz w:val="28"/>
          <w:szCs w:val="28"/>
        </w:rPr>
        <w:t>Колпаков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12B7">
        <w:rPr>
          <w:rFonts w:ascii="Times New Roman" w:hAnsi="Times New Roman" w:cs="Times New Roman"/>
          <w:sz w:val="28"/>
          <w:szCs w:val="28"/>
        </w:rPr>
        <w:t xml:space="preserve"> А.Ф. Трансграничное банкротство: сущность и проблемы правового регулирования. </w:t>
      </w:r>
      <w:proofErr w:type="spellStart"/>
      <w:r w:rsidRPr="005212B7">
        <w:rPr>
          <w:rFonts w:ascii="Times New Roman" w:hAnsi="Times New Roman" w:cs="Times New Roman"/>
          <w:sz w:val="28"/>
          <w:szCs w:val="28"/>
        </w:rPr>
        <w:t>Эпомен</w:t>
      </w:r>
      <w:proofErr w:type="spellEnd"/>
      <w:r w:rsidRPr="005212B7">
        <w:rPr>
          <w:rFonts w:ascii="Times New Roman" w:hAnsi="Times New Roman" w:cs="Times New Roman"/>
          <w:sz w:val="28"/>
          <w:szCs w:val="28"/>
        </w:rPr>
        <w:t>. 2018. № 18. С. 44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212B7">
        <w:rPr>
          <w:rFonts w:ascii="Times New Roman" w:hAnsi="Times New Roman" w:cs="Times New Roman"/>
          <w:sz w:val="28"/>
          <w:szCs w:val="28"/>
        </w:rPr>
        <w:t>49.</w:t>
      </w:r>
    </w:p>
    <w:p w:rsidR="00D30F64" w:rsidRPr="005212B7" w:rsidRDefault="00D30F64" w:rsidP="00D30F64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B7">
        <w:rPr>
          <w:rFonts w:ascii="Times New Roman" w:hAnsi="Times New Roman" w:cs="Times New Roman"/>
          <w:sz w:val="28"/>
          <w:szCs w:val="28"/>
        </w:rPr>
        <w:t>Свириденко О.М. Институт несостоятельности (банкротства) в науке и практике современной юриспруденции // Закон и право. 2019. № 2. С. 97</w:t>
      </w:r>
      <w:r>
        <w:rPr>
          <w:rFonts w:ascii="Times New Roman" w:hAnsi="Times New Roman" w:cs="Times New Roman"/>
          <w:sz w:val="28"/>
          <w:szCs w:val="28"/>
        </w:rPr>
        <w:t xml:space="preserve"> – 105</w:t>
      </w:r>
      <w:r w:rsidRPr="005212B7">
        <w:rPr>
          <w:rFonts w:ascii="Times New Roman" w:hAnsi="Times New Roman" w:cs="Times New Roman"/>
          <w:sz w:val="28"/>
          <w:szCs w:val="28"/>
        </w:rPr>
        <w:t>.</w:t>
      </w:r>
    </w:p>
    <w:p w:rsidR="00D30F64" w:rsidRPr="005212B7" w:rsidRDefault="00D30F64" w:rsidP="00D30F64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12B7">
        <w:rPr>
          <w:rFonts w:ascii="Times New Roman" w:hAnsi="Times New Roman" w:cs="Times New Roman"/>
          <w:sz w:val="28"/>
          <w:szCs w:val="28"/>
        </w:rPr>
        <w:t>Шихалев</w:t>
      </w:r>
      <w:proofErr w:type="spellEnd"/>
      <w:r w:rsidRPr="005212B7">
        <w:rPr>
          <w:rFonts w:ascii="Times New Roman" w:hAnsi="Times New Roman" w:cs="Times New Roman"/>
          <w:sz w:val="28"/>
          <w:szCs w:val="28"/>
        </w:rPr>
        <w:t xml:space="preserve"> В. Банкрот – проблема мировая: Вопросы правового регулирования общественных отношений, возникающих в делах о несостоятельности (банкротстве), в том числе связанных с трансграничной несостоятельностью // Правовое пространство. 2019. № 1 (7). С. 9</w:t>
      </w:r>
      <w:r>
        <w:rPr>
          <w:rFonts w:ascii="Times New Roman" w:hAnsi="Times New Roman" w:cs="Times New Roman"/>
          <w:sz w:val="28"/>
          <w:szCs w:val="28"/>
        </w:rPr>
        <w:t xml:space="preserve"> – 13</w:t>
      </w:r>
      <w:r w:rsidRPr="005212B7">
        <w:rPr>
          <w:rFonts w:ascii="Times New Roman" w:hAnsi="Times New Roman" w:cs="Times New Roman"/>
          <w:sz w:val="28"/>
          <w:szCs w:val="28"/>
        </w:rPr>
        <w:t>.</w:t>
      </w:r>
    </w:p>
    <w:p w:rsidR="00D30F64" w:rsidRDefault="00D30F64"/>
    <w:sectPr w:rsidR="00D3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077A4"/>
    <w:multiLevelType w:val="hybridMultilevel"/>
    <w:tmpl w:val="4E50C4A8"/>
    <w:lvl w:ilvl="0" w:tplc="4D482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50"/>
    <w:rsid w:val="005A0CB7"/>
    <w:rsid w:val="00D30F64"/>
    <w:rsid w:val="00FA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38B0"/>
  <w15:chartTrackingRefBased/>
  <w15:docId w15:val="{A38F06EB-BE10-4D0E-9C01-F5CB87C4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F6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0F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F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D30F64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30F64"/>
    <w:pPr>
      <w:spacing w:after="100"/>
    </w:pPr>
  </w:style>
  <w:style w:type="character" w:styleId="a4">
    <w:name w:val="Hyperlink"/>
    <w:basedOn w:val="a0"/>
    <w:uiPriority w:val="99"/>
    <w:unhideWhenUsed/>
    <w:rsid w:val="00D30F6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30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2022-10-12T05:54:00Z</dcterms:created>
  <dcterms:modified xsi:type="dcterms:W3CDTF">2022-10-12T06:23:00Z</dcterms:modified>
</cp:coreProperties>
</file>