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91" w:rsidRDefault="00FC7FD0" w:rsidP="00FC7FD0">
      <w:pPr>
        <w:jc w:val="center"/>
        <w:rPr>
          <w:rFonts w:ascii="Times New Roman" w:hAnsi="Times New Roman"/>
          <w:sz w:val="28"/>
          <w:szCs w:val="28"/>
        </w:rPr>
      </w:pPr>
      <w:r w:rsidRPr="00FC7FD0">
        <w:rPr>
          <w:rFonts w:ascii="Times New Roman" w:hAnsi="Times New Roman"/>
          <w:sz w:val="28"/>
          <w:szCs w:val="28"/>
        </w:rPr>
        <w:t>Др_</w:t>
      </w:r>
      <w:r w:rsidRPr="00FC7FD0">
        <w:rPr>
          <w:rFonts w:ascii="Times New Roman" w:hAnsi="Times New Roman"/>
          <w:sz w:val="28"/>
          <w:szCs w:val="28"/>
        </w:rPr>
        <w:t>Учет, аудит и анализ оптового товарооборота</w:t>
      </w:r>
    </w:p>
    <w:p w:rsidR="00FC7FD0" w:rsidRDefault="00FC7FD0" w:rsidP="00FC7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15570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7FD0" w:rsidRPr="00456278" w:rsidRDefault="00FC7FD0" w:rsidP="00FC7FD0">
          <w:pPr>
            <w:pStyle w:val="a7"/>
            <w:spacing w:before="0" w:line="240" w:lineRule="auto"/>
            <w:ind w:right="567"/>
            <w:rPr>
              <w:rFonts w:asciiTheme="minorHAnsi" w:eastAsiaTheme="minorHAnsi" w:hAnsiTheme="minorHAnsi" w:cstheme="minorBidi"/>
              <w:color w:val="auto"/>
              <w:sz w:val="28"/>
              <w:szCs w:val="28"/>
              <w:lang w:eastAsia="en-US"/>
            </w:rPr>
          </w:pPr>
        </w:p>
        <w:p w:rsidR="00FC7FD0" w:rsidRPr="00701824" w:rsidRDefault="00FC7FD0" w:rsidP="00FC7FD0">
          <w:pPr>
            <w:spacing w:after="0" w:line="240" w:lineRule="auto"/>
            <w:ind w:right="284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r w:rsidRPr="00701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01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01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130199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0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 ТЕОРЕТИЧЕСКИЕ ОСНОВЫ ОРГАНИЗАЦИИ БУХГАЛТЕРСКОГО УЧЕТА В ОПТОВОЙ ТОРГОВЛЕ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1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Сущность оптовой торговли, виды, формы, ее роль и функции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130202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Организация и принципы учета товарных операций в оптовой торговле</w:t>
            </w:r>
          </w:hyperlink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3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 ПРАКТИКА БУХГАЛТЕРСКОГО УЧЕТА РЕАЛИЗАЦИИ ТОВАРОВ В ОПТОВОЙ ТОРГОВЛЕ ТОО 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4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2.1 Экономическая характеристика деятельности ТОО 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5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Документальное оформление реализации товаров в оптовой торговле и учет товаров в местах хранения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7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Организация аналитического и синтетического учета реализации товаров в оптовой торговле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130208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Совершенствование учета товаров в оптовой торговле в условиях компьютеризации</w:t>
            </w:r>
          </w:hyperlink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09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3 АУДИТ И АНАЛИЗ ОПТОВОГО ТОВАРООБОРОТА В ТОО </w:t>
            </w:r>
          </w:hyperlink>
          <w:r w:rsidRPr="00701824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130210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Порядок и методика проведения аудит</w:t>
            </w:r>
            <w:r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а оптового товарооборота в ТОО </w:t>
            </w:r>
          </w:hyperlink>
        </w:p>
        <w:p w:rsidR="00FC7FD0" w:rsidRPr="00701824" w:rsidRDefault="00FC7FD0" w:rsidP="00FC7FD0">
          <w:pPr>
            <w:pStyle w:val="2"/>
            <w:tabs>
              <w:tab w:val="right" w:leader="dot" w:pos="9628"/>
            </w:tabs>
            <w:spacing w:after="0" w:line="240" w:lineRule="auto"/>
            <w:ind w:left="0"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130211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Анализ оптового товарооборота в ТОО «»</w:t>
            </w:r>
          </w:hyperlink>
          <w:r w:rsidRPr="00701824"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130212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Pr="00701824" w:rsidRDefault="00FC7FD0" w:rsidP="00FC7FD0">
          <w:pPr>
            <w:pStyle w:val="11"/>
            <w:tabs>
              <w:tab w:val="right" w:leader="dot" w:pos="9628"/>
            </w:tabs>
            <w:spacing w:after="0" w:line="240" w:lineRule="auto"/>
            <w:ind w:right="284"/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516130213" w:history="1">
            <w:r w:rsidRPr="0070182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C7FD0" w:rsidRPr="00701824" w:rsidRDefault="00FC7FD0" w:rsidP="00FC7FD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C7FD0" w:rsidRDefault="00FC7FD0" w:rsidP="00FC7FD0">
          <w:pPr>
            <w:spacing w:after="0" w:line="240" w:lineRule="auto"/>
            <w:ind w:right="284"/>
            <w:jc w:val="both"/>
          </w:pPr>
          <w:r w:rsidRPr="00701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7FD0" w:rsidRPr="00FC7FD0" w:rsidRDefault="00FC7FD0" w:rsidP="00FC7FD0">
      <w:pPr>
        <w:rPr>
          <w:rFonts w:ascii="Times New Roman" w:eastAsiaTheme="majorEastAsia" w:hAnsi="Times New Roman" w:cstheme="majorBidi"/>
          <w:cap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EEBAF" wp14:editId="22846228">
                <wp:simplePos x="0" y="0"/>
                <wp:positionH relativeFrom="margin">
                  <wp:align>center</wp:align>
                </wp:positionH>
                <wp:positionV relativeFrom="paragraph">
                  <wp:posOffset>2303145</wp:posOffset>
                </wp:positionV>
                <wp:extent cx="2444115" cy="377190"/>
                <wp:effectExtent l="0" t="0" r="9525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D0" w:rsidRDefault="00FC7FD0" w:rsidP="00FC7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EEBAF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margin-left:0;margin-top:181.35pt;width:192.45pt;height:29.7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" stroked="f">
                <v:textbox style="mso-fit-shape-to-text:t">
                  <w:txbxContent>
                    <w:p w:rsidR="00FC7FD0" w:rsidRDefault="00FC7FD0" w:rsidP="00FC7F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65A3E" wp14:editId="2DB0E1D4">
                <wp:simplePos x="0" y="0"/>
                <wp:positionH relativeFrom="page">
                  <wp:align>center</wp:align>
                </wp:positionH>
                <wp:positionV relativeFrom="paragraph">
                  <wp:posOffset>3760470</wp:posOffset>
                </wp:positionV>
                <wp:extent cx="2444115" cy="37719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D0" w:rsidRDefault="00FC7FD0" w:rsidP="00FC7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65A3E" id="Надпись 3" o:spid="_x0000_s1027" type="#_x0000_t202" style="position:absolute;margin-left:0;margin-top:296.1pt;width:192.45pt;height:29.7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" stroked="f">
                <v:textbox style="mso-fit-shape-to-text:t">
                  <w:txbxContent>
                    <w:p w:rsidR="00FC7FD0" w:rsidRDefault="00FC7FD0" w:rsidP="00FC7FD0"/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FFFFFF"/>
        </w:rPr>
        <w:br w:type="page"/>
      </w:r>
      <w:bookmarkStart w:id="0" w:name="_Toc516130212"/>
      <w:r w:rsidRPr="00FC7FD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FC7FD0" w:rsidRPr="00FC7FD0" w:rsidRDefault="00FC7FD0" w:rsidP="00FC7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FD0" w:rsidRPr="00FC7FD0" w:rsidRDefault="00FC7FD0" w:rsidP="00FC7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FD0" w:rsidRPr="00FC7FD0" w:rsidRDefault="00FC7FD0" w:rsidP="00FC7F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>В работе была исследована теория и практика учета, аудита и анализа на предприятии оптовой торговли. По результатам исследования были сделаны следующие выводы.</w:t>
      </w:r>
    </w:p>
    <w:p w:rsidR="00FC7FD0" w:rsidRPr="00FC7FD0" w:rsidRDefault="00FC7FD0" w:rsidP="00FC7F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>В первой главе работы были исследованы теоретические основы организации бухгалтерского учета в оптовой торговле, по результатам которого сделаны следующие выводы:</w:t>
      </w:r>
    </w:p>
    <w:p w:rsidR="00FC7FD0" w:rsidRPr="00FC7FD0" w:rsidRDefault="00FC7FD0" w:rsidP="00FC7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hAnsi="Times New Roman" w:cs="Times New Roman"/>
          <w:sz w:val="28"/>
          <w:szCs w:val="28"/>
        </w:rPr>
        <w:t>- значение оптовой торговли определяется ее участием в обеспечении устойчивой реализации товаров потребителям. Предприятия оптовой торговли контролируют полноту ассортимента в магазинах обслуживаемой зоны, стремясь к постоянному наличию в продаже товаров, существующих на складах</w:t>
      </w:r>
      <w:r w:rsidRPr="00FC7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FD0" w:rsidRPr="00FC7FD0" w:rsidRDefault="00FC7FD0" w:rsidP="00FC7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- ведение бухгалтерского учета в торговом предприятии должно быть строго регламентировано. Существует целый свод правил, по которым ведется бухгалтерский учет товарных операций, отступление от которых ведет к серьезным ошибкам в финансовой и налоговой отчетности, в определении финансовых результатов деятельности организации, приводит к злоупотреблениям со стороны материально-ответственных лиц и </w:t>
      </w:r>
      <w:proofErr w:type="gramStart"/>
      <w:r w:rsidRPr="00FC7FD0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FC7FD0" w:rsidRDefault="00FC7FD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:rsidR="00FC7FD0" w:rsidRPr="00FC7FD0" w:rsidRDefault="00FC7FD0" w:rsidP="00FC7FD0">
      <w:pPr>
        <w:pStyle w:val="1"/>
        <w:rPr>
          <w:rFonts w:ascii="Times New Roman" w:hAnsi="Times New Roman" w:cs="Times New Roman"/>
          <w:color w:val="auto"/>
        </w:rPr>
      </w:pPr>
      <w:bookmarkStart w:id="1" w:name="_Toc516130213"/>
      <w:r w:rsidRPr="00FC7FD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Start w:id="2" w:name="_GoBack"/>
      <w:bookmarkEnd w:id="1"/>
      <w:bookmarkEnd w:id="2"/>
    </w:p>
    <w:p w:rsidR="00FC7FD0" w:rsidRPr="00FC7FD0" w:rsidRDefault="00FC7FD0" w:rsidP="00FC7F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7FD0" w:rsidRPr="00FC7FD0" w:rsidRDefault="00FC7FD0" w:rsidP="00FC7F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7FD0" w:rsidRPr="00FC7FD0" w:rsidRDefault="00FC7FD0" w:rsidP="00FC7FD0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Нурсултана Назарбаева народу Казахстана «Новые возможности развития в условиях четвертой промышленной революции» от 10.01.2018 г.</w:t>
      </w:r>
    </w:p>
    <w:p w:rsidR="00FC7FD0" w:rsidRPr="00FC7FD0" w:rsidRDefault="00FC7FD0" w:rsidP="00FC7FD0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Бунеева Р.И. Организация и управление коммерческой деятельностью предприятий в оптовой торговле. - Москва: Синтег, 2015. </w:t>
      </w:r>
    </w:p>
    <w:p w:rsidR="00FC7FD0" w:rsidRPr="00FC7FD0" w:rsidRDefault="00FC7FD0" w:rsidP="00FC7FD0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Басконов В.В. Экономика предприятия оптовой торговли и сферы услуг: Учебник для ВУЗов / В.В. Басконов. - М.: ИНФРА-М, 2014. </w:t>
      </w:r>
    </w:p>
    <w:p w:rsidR="00FC7FD0" w:rsidRPr="00FC7FD0" w:rsidRDefault="00FC7FD0" w:rsidP="00FC7FD0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>Дашков, Л. Коммерция и технология торговли / Л. Дашков, В. Памбухчиянц. - М.: Дашков и К, </w:t>
      </w:r>
      <w:r w:rsidRPr="00FC7FD0">
        <w:rPr>
          <w:rFonts w:ascii="Times New Roman" w:hAnsi="Times New Roman" w:cs="Times New Roman"/>
          <w:bCs/>
          <w:sz w:val="28"/>
          <w:szCs w:val="28"/>
        </w:rPr>
        <w:t>2016</w:t>
      </w:r>
      <w:r w:rsidRPr="00FC7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FD0" w:rsidRPr="00FC7FD0" w:rsidRDefault="00FC7FD0" w:rsidP="00FC7FD0">
      <w:pPr>
        <w:pStyle w:val="a9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D0">
        <w:rPr>
          <w:rFonts w:ascii="Times New Roman" w:hAnsi="Times New Roman" w:cs="Times New Roman"/>
          <w:sz w:val="28"/>
          <w:szCs w:val="28"/>
        </w:rPr>
        <w:t xml:space="preserve">Гари Джоунз. Торговый бизнес: Как организовать и </w:t>
      </w:r>
      <w:proofErr w:type="gramStart"/>
      <w:r w:rsidRPr="00FC7FD0">
        <w:rPr>
          <w:rFonts w:ascii="Times New Roman" w:hAnsi="Times New Roman" w:cs="Times New Roman"/>
          <w:sz w:val="28"/>
          <w:szCs w:val="28"/>
        </w:rPr>
        <w:t>управлять.-</w:t>
      </w:r>
      <w:proofErr w:type="gramEnd"/>
      <w:r w:rsidRPr="00FC7FD0">
        <w:rPr>
          <w:rFonts w:ascii="Times New Roman" w:hAnsi="Times New Roman" w:cs="Times New Roman"/>
          <w:sz w:val="28"/>
          <w:szCs w:val="28"/>
        </w:rPr>
        <w:t xml:space="preserve"> М.: ИНФРА, 2013. </w:t>
      </w:r>
    </w:p>
    <w:p w:rsidR="00FC7FD0" w:rsidRPr="00FC7FD0" w:rsidRDefault="00FC7FD0">
      <w:pPr>
        <w:rPr>
          <w:rFonts w:ascii="Times New Roman" w:hAnsi="Times New Roman" w:cs="Times New Roman"/>
          <w:shd w:val="clear" w:color="auto" w:fill="FFFFFF"/>
        </w:rPr>
      </w:pPr>
    </w:p>
    <w:p w:rsidR="00FC7FD0" w:rsidRDefault="00FC7FD0" w:rsidP="00FC7FD0">
      <w:pPr>
        <w:rPr>
          <w:rFonts w:ascii="Times New Roman" w:eastAsiaTheme="majorEastAsia" w:hAnsi="Times New Roman" w:cstheme="majorBidi"/>
          <w:caps/>
          <w:sz w:val="28"/>
          <w:szCs w:val="32"/>
          <w:shd w:val="clear" w:color="auto" w:fill="FFFFFF"/>
        </w:rPr>
      </w:pPr>
    </w:p>
    <w:p w:rsidR="00FC7FD0" w:rsidRPr="00FC7FD0" w:rsidRDefault="00FC7FD0" w:rsidP="00FC7FD0"/>
    <w:sectPr w:rsidR="00FC7FD0" w:rsidRPr="00FC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EC" w:rsidRDefault="001304EC" w:rsidP="00FC7FD0">
      <w:pPr>
        <w:spacing w:after="0" w:line="240" w:lineRule="auto"/>
      </w:pPr>
      <w:r>
        <w:separator/>
      </w:r>
    </w:p>
  </w:endnote>
  <w:endnote w:type="continuationSeparator" w:id="0">
    <w:p w:rsidR="001304EC" w:rsidRDefault="001304EC" w:rsidP="00FC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EC" w:rsidRDefault="001304EC" w:rsidP="00FC7FD0">
      <w:pPr>
        <w:spacing w:after="0" w:line="240" w:lineRule="auto"/>
      </w:pPr>
      <w:r>
        <w:separator/>
      </w:r>
    </w:p>
  </w:footnote>
  <w:footnote w:type="continuationSeparator" w:id="0">
    <w:p w:rsidR="001304EC" w:rsidRDefault="001304EC" w:rsidP="00FC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5B6"/>
    <w:multiLevelType w:val="hybridMultilevel"/>
    <w:tmpl w:val="698A6B3A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B"/>
    <w:rsid w:val="001304EC"/>
    <w:rsid w:val="002F744B"/>
    <w:rsid w:val="00795991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E65"/>
  <w15:chartTrackingRefBased/>
  <w15:docId w15:val="{E8954E9F-10B7-4E2F-A578-0A909F8B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D0"/>
  </w:style>
  <w:style w:type="paragraph" w:styleId="a5">
    <w:name w:val="footer"/>
    <w:basedOn w:val="a"/>
    <w:link w:val="a6"/>
    <w:uiPriority w:val="99"/>
    <w:unhideWhenUsed/>
    <w:rsid w:val="00FC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D0"/>
  </w:style>
  <w:style w:type="character" w:customStyle="1" w:styleId="10">
    <w:name w:val="Заголовок 1 Знак"/>
    <w:basedOn w:val="a0"/>
    <w:link w:val="1"/>
    <w:uiPriority w:val="9"/>
    <w:rsid w:val="00FC7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C7F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7FD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C7FD0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FC7FD0"/>
    <w:rPr>
      <w:color w:val="0563C1" w:themeColor="hyperlink"/>
      <w:u w:val="single"/>
    </w:rPr>
  </w:style>
  <w:style w:type="paragraph" w:styleId="a9">
    <w:name w:val="List Paragraph"/>
    <w:basedOn w:val="a"/>
    <w:link w:val="aa"/>
    <w:qFormat/>
    <w:rsid w:val="00FC7FD0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FC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2018-11-07T11:02:00Z</dcterms:created>
  <dcterms:modified xsi:type="dcterms:W3CDTF">2018-11-07T11:05:00Z</dcterms:modified>
</cp:coreProperties>
</file>