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B7" w:rsidRDefault="00BE30A0" w:rsidP="00BE3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C9">
        <w:rPr>
          <w:rFonts w:ascii="Times New Roman" w:hAnsi="Times New Roman" w:cs="Times New Roman"/>
          <w:b/>
          <w:sz w:val="28"/>
          <w:szCs w:val="28"/>
        </w:rPr>
        <w:t>Учет и аудит арендованных основных средств</w:t>
      </w:r>
    </w:p>
    <w:p w:rsidR="00BE30A0" w:rsidRDefault="00BE30A0" w:rsidP="00BE3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Стр-67</w:t>
      </w:r>
    </w:p>
    <w:p w:rsidR="00BE30A0" w:rsidRPr="00D30CDD" w:rsidRDefault="00BE30A0" w:rsidP="00BE30A0">
      <w:pPr>
        <w:pStyle w:val="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sz w:val="28"/>
          <w:szCs w:val="28"/>
        </w:rPr>
      </w:pPr>
      <w:r w:rsidRPr="00D30CDD">
        <w:rPr>
          <w:rFonts w:ascii="Times New Roman" w:hAnsi="Times New Roman" w:cs="Times New Roman"/>
          <w:sz w:val="28"/>
          <w:szCs w:val="28"/>
        </w:rPr>
        <w:fldChar w:fldCharType="begin"/>
      </w:r>
      <w:r w:rsidRPr="00D30CDD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D30CDD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83815379" w:history="1">
        <w:r w:rsidRPr="00D30C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BE30A0" w:rsidRPr="00D30CDD" w:rsidRDefault="00BE30A0" w:rsidP="00BE30A0">
      <w:pPr>
        <w:spacing w:after="0" w:line="240" w:lineRule="auto"/>
        <w:rPr>
          <w:noProof/>
          <w:sz w:val="28"/>
          <w:szCs w:val="28"/>
        </w:rPr>
      </w:pPr>
    </w:p>
    <w:p w:rsidR="00BE30A0" w:rsidRPr="00D30CDD" w:rsidRDefault="00BE30A0" w:rsidP="00BE30A0">
      <w:pPr>
        <w:pStyle w:val="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3815380" w:history="1">
        <w:r w:rsidRPr="00D30C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1 УЧЕТНАЯ ПОЛИТИКА ПРЕДПРИЯТИЙ В ОБЛАСТИ АРЕНДЫ ОСНОВНЫХ СРЕДСТВ</w:t>
        </w:r>
      </w:hyperlink>
    </w:p>
    <w:p w:rsidR="00BE30A0" w:rsidRPr="00D30CDD" w:rsidRDefault="00BE30A0" w:rsidP="00BE30A0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3815381" w:history="1">
        <w:r w:rsidRPr="00D30C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Экономическое содержание аренды основных средств</w:t>
        </w:r>
      </w:hyperlink>
    </w:p>
    <w:p w:rsidR="00BE30A0" w:rsidRPr="00D30CDD" w:rsidRDefault="00BE30A0" w:rsidP="00BE30A0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3815382" w:history="1">
        <w:r w:rsidRPr="00D30C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Содержание учетной политики арендованных основных средств в учете арендатора и арендодателя</w:t>
        </w:r>
      </w:hyperlink>
    </w:p>
    <w:p w:rsidR="00BE30A0" w:rsidRPr="00D30CDD" w:rsidRDefault="00BE30A0" w:rsidP="00BE30A0">
      <w:pPr>
        <w:pStyle w:val="2"/>
        <w:tabs>
          <w:tab w:val="right" w:leader="dot" w:pos="9628"/>
        </w:tabs>
        <w:spacing w:after="0" w:line="240" w:lineRule="auto"/>
        <w:ind w:left="0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483815383" w:history="1">
        <w:r w:rsidRPr="00D30C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1.3 Задачи учета и аудита арендованных основных средств в условиях рыночной экономики</w:t>
        </w:r>
      </w:hyperlink>
    </w:p>
    <w:p w:rsidR="00BE30A0" w:rsidRPr="00D30CDD" w:rsidRDefault="00BE30A0" w:rsidP="00BE30A0">
      <w:pPr>
        <w:spacing w:after="0" w:line="240" w:lineRule="auto"/>
        <w:rPr>
          <w:noProof/>
          <w:sz w:val="28"/>
          <w:szCs w:val="28"/>
        </w:rPr>
      </w:pPr>
    </w:p>
    <w:p w:rsidR="00BE30A0" w:rsidRPr="00D30CDD" w:rsidRDefault="00BE30A0" w:rsidP="00BE30A0">
      <w:pPr>
        <w:pStyle w:val="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3815384" w:history="1">
        <w:r w:rsidRPr="00D30C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2 УЧЕТ АРЕНДОВАННЫХ ОСНОВНЫХ СРЕДСТВ И ПУТИ ЕГО СОВЕРШЕНСТВОВАНИЯ НА ПРЕДПРИЯТИИ ТОО «</w:t>
        </w:r>
      </w:hyperlink>
      <w:r w:rsidRPr="00D30CD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30A0" w:rsidRPr="00D30CDD" w:rsidRDefault="00BE30A0" w:rsidP="00BE30A0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3815385" w:history="1">
        <w:r w:rsidRPr="00D30C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Учет основных средств арендатора и арендодателя в условиях операционной аренды</w:t>
        </w:r>
      </w:hyperlink>
    </w:p>
    <w:p w:rsidR="00BE30A0" w:rsidRPr="00D30CDD" w:rsidRDefault="00BE30A0" w:rsidP="00BE30A0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3815386" w:history="1">
        <w:r w:rsidRPr="00D30C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2.2 Учет арендодателя и арендатора по финансовой аренде основных средств</w:t>
        </w:r>
      </w:hyperlink>
    </w:p>
    <w:p w:rsidR="00BE30A0" w:rsidRPr="00D30CDD" w:rsidRDefault="00BE30A0" w:rsidP="00BE30A0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3815387" w:history="1">
        <w:r w:rsidRPr="00D30C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2.3 Учет и расчет платежей по финансовой аренде основных средств</w:t>
        </w:r>
      </w:hyperlink>
    </w:p>
    <w:p w:rsidR="00BE30A0" w:rsidRPr="00D30CDD" w:rsidRDefault="00BE30A0" w:rsidP="00BE30A0">
      <w:pPr>
        <w:pStyle w:val="2"/>
        <w:tabs>
          <w:tab w:val="right" w:leader="dot" w:pos="9628"/>
        </w:tabs>
        <w:spacing w:after="0" w:line="240" w:lineRule="auto"/>
        <w:ind w:left="0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483815388" w:history="1">
        <w:r w:rsidRPr="00D30C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2.4 Особенности учета финансового лизинга</w:t>
        </w:r>
      </w:hyperlink>
    </w:p>
    <w:p w:rsidR="00BE30A0" w:rsidRPr="00D30CDD" w:rsidRDefault="00BE30A0" w:rsidP="00BE30A0">
      <w:pPr>
        <w:spacing w:after="0" w:line="240" w:lineRule="auto"/>
        <w:rPr>
          <w:noProof/>
          <w:sz w:val="28"/>
          <w:szCs w:val="28"/>
        </w:rPr>
      </w:pPr>
    </w:p>
    <w:p w:rsidR="00BE30A0" w:rsidRPr="00D30CDD" w:rsidRDefault="00BE30A0" w:rsidP="00BE30A0">
      <w:pPr>
        <w:pStyle w:val="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3815404" w:history="1">
        <w:r w:rsidRPr="00D30C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3 АУДИТ АРЕНДОВАННЫХ ОСНОВНЫХ СРЕДСТВ И ПУТИ ПОВЫШЕНИЯ ЭКОНОМИЧЕСКОЙ ЭФФЕКТИВНОСТИ ИХ ИСПОЛЬЗОВАНИЯ НА ПРЕДПРИЯТИИ ТОО «»</w:t>
        </w:r>
      </w:hyperlink>
    </w:p>
    <w:p w:rsidR="00BE30A0" w:rsidRPr="00D30CDD" w:rsidRDefault="00BE30A0" w:rsidP="00BE30A0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83815405" w:history="1">
        <w:r w:rsidRPr="00D30C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3.1 Аудиторская проверка операционной и финансовой аренды основных средств на предприятии</w:t>
        </w:r>
      </w:hyperlink>
    </w:p>
    <w:p w:rsidR="00BE30A0" w:rsidRPr="00D30CDD" w:rsidRDefault="00BE30A0" w:rsidP="00BE30A0">
      <w:pPr>
        <w:pStyle w:val="2"/>
        <w:tabs>
          <w:tab w:val="right" w:leader="dot" w:pos="9628"/>
        </w:tabs>
        <w:spacing w:after="0" w:line="240" w:lineRule="auto"/>
        <w:ind w:left="0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483815406" w:history="1">
        <w:r w:rsidRPr="00D30C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3.2 Анализ эффективности использования арендованных основных средств</w:t>
        </w:r>
      </w:hyperlink>
    </w:p>
    <w:p w:rsidR="00BE30A0" w:rsidRPr="00D30CDD" w:rsidRDefault="00BE30A0" w:rsidP="00BE30A0">
      <w:pPr>
        <w:spacing w:after="0" w:line="240" w:lineRule="auto"/>
        <w:rPr>
          <w:noProof/>
          <w:sz w:val="28"/>
          <w:szCs w:val="28"/>
        </w:rPr>
      </w:pPr>
    </w:p>
    <w:p w:rsidR="00BE30A0" w:rsidRPr="00D30CDD" w:rsidRDefault="00BE30A0" w:rsidP="00BE30A0">
      <w:pPr>
        <w:pStyle w:val="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483815407" w:history="1">
        <w:r w:rsidRPr="00D30C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BE30A0" w:rsidRPr="00D30CDD" w:rsidRDefault="00BE30A0" w:rsidP="00BE30A0">
      <w:pPr>
        <w:spacing w:after="0" w:line="240" w:lineRule="auto"/>
        <w:rPr>
          <w:noProof/>
          <w:sz w:val="28"/>
          <w:szCs w:val="28"/>
        </w:rPr>
      </w:pPr>
    </w:p>
    <w:p w:rsidR="00BE30A0" w:rsidRPr="00D30CDD" w:rsidRDefault="00BE30A0" w:rsidP="00BE30A0">
      <w:pPr>
        <w:pStyle w:val="1"/>
        <w:tabs>
          <w:tab w:val="right" w:leader="dot" w:pos="9628"/>
        </w:tabs>
        <w:spacing w:after="0" w:line="240" w:lineRule="auto"/>
        <w:rPr>
          <w:rStyle w:val="a3"/>
          <w:rFonts w:ascii="Times New Roman" w:hAnsi="Times New Roman" w:cs="Times New Roman"/>
          <w:noProof/>
          <w:sz w:val="28"/>
          <w:szCs w:val="28"/>
        </w:rPr>
      </w:pPr>
      <w:hyperlink w:anchor="_Toc483815408" w:history="1">
        <w:r w:rsidRPr="00D30CDD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BE30A0" w:rsidRPr="00D30CDD" w:rsidRDefault="00BE30A0" w:rsidP="00BE30A0">
      <w:pPr>
        <w:spacing w:after="0" w:line="240" w:lineRule="auto"/>
        <w:rPr>
          <w:noProof/>
          <w:sz w:val="28"/>
          <w:szCs w:val="28"/>
        </w:rPr>
      </w:pPr>
    </w:p>
    <w:p w:rsidR="00BE30A0" w:rsidRDefault="00BE30A0" w:rsidP="00BE30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0CD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BE30A0" w:rsidRDefault="00BE30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E30A0" w:rsidRPr="00BE30A0" w:rsidRDefault="00BE30A0" w:rsidP="00BE30A0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theme="majorBidi"/>
          <w:sz w:val="28"/>
          <w:szCs w:val="32"/>
        </w:rPr>
      </w:pPr>
      <w:bookmarkStart w:id="0" w:name="_Toc483815407"/>
      <w:r w:rsidRPr="00BE30A0">
        <w:rPr>
          <w:rFonts w:ascii="Times New Roman" w:eastAsiaTheme="majorEastAsia" w:hAnsi="Times New Roman" w:cstheme="majorBidi"/>
          <w:sz w:val="28"/>
          <w:szCs w:val="32"/>
        </w:rPr>
        <w:lastRenderedPageBreak/>
        <w:t>ЗАКЛЮЧЕНИЕ</w:t>
      </w:r>
      <w:bookmarkEnd w:id="0"/>
    </w:p>
    <w:p w:rsidR="00BE30A0" w:rsidRPr="00BE30A0" w:rsidRDefault="00BE30A0" w:rsidP="00BE30A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E30A0" w:rsidRPr="00BE30A0" w:rsidRDefault="00BE30A0" w:rsidP="00BE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0A0" w:rsidRPr="00BE30A0" w:rsidRDefault="00BE30A0" w:rsidP="00BE30A0">
      <w:pPr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0A0">
        <w:rPr>
          <w:rFonts w:ascii="Times New Roman" w:eastAsia="Times New Roman" w:hAnsi="Times New Roman" w:cs="Times New Roman"/>
          <w:sz w:val="28"/>
          <w:szCs w:val="28"/>
        </w:rPr>
        <w:t>В связи с расширением прав предприятий в области постановки и ведения бухгалтерского учета перед бухгалтерскими службами возникает проблема оптимальной организации учета различных объектов: основных средств, процессов производства и реализации, расчетов, капитальных и финансовых вложений и др. Оценивая свое финансовое положение и платежеспособность предприятия (организации) зачастую приходят к выводу о том, что иногда выгоднее взять необходимый объект основных средств во временное пользование у другого субъекта, чем приобретать его в собственность, т. е. арендовать.</w:t>
      </w:r>
    </w:p>
    <w:p w:rsidR="00BE30A0" w:rsidRPr="00BE30A0" w:rsidRDefault="00BE30A0" w:rsidP="00BE30A0">
      <w:pPr>
        <w:spacing w:after="0" w:line="240" w:lineRule="auto"/>
        <w:ind w:right="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0A0">
        <w:rPr>
          <w:rFonts w:ascii="Times New Roman" w:eastAsia="Times New Roman" w:hAnsi="Times New Roman" w:cs="Times New Roman"/>
          <w:sz w:val="28"/>
          <w:szCs w:val="28"/>
        </w:rPr>
        <w:t>Аренда – это договор, согласно которому арендодатель передает арендатору в обмен на арендную плату или серию платежей право пользования активом в течение согласованного срока.</w:t>
      </w:r>
    </w:p>
    <w:p w:rsidR="00BE30A0" w:rsidRDefault="00BE30A0">
      <w:r>
        <w:br w:type="page"/>
      </w:r>
    </w:p>
    <w:p w:rsidR="00BE30A0" w:rsidRPr="00BE30A0" w:rsidRDefault="00BE30A0" w:rsidP="00BE30A0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theme="majorBidi"/>
          <w:sz w:val="28"/>
          <w:szCs w:val="32"/>
        </w:rPr>
      </w:pPr>
      <w:bookmarkStart w:id="1" w:name="_Toc483815408"/>
      <w:r w:rsidRPr="00BE30A0">
        <w:rPr>
          <w:rFonts w:ascii="Times New Roman" w:eastAsiaTheme="majorEastAsia" w:hAnsi="Times New Roman" w:cstheme="majorBidi"/>
          <w:sz w:val="28"/>
          <w:szCs w:val="32"/>
        </w:rPr>
        <w:lastRenderedPageBreak/>
        <w:t>СПИСОК ИСПОЛЬЗОВАННОЙ ЛИТЕРАТУРЫ</w:t>
      </w:r>
      <w:bookmarkEnd w:id="1"/>
    </w:p>
    <w:p w:rsidR="00BE30A0" w:rsidRPr="00BE30A0" w:rsidRDefault="00BE30A0" w:rsidP="00BE30A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E30A0" w:rsidRPr="00BE30A0" w:rsidRDefault="00BE30A0" w:rsidP="00BE30A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E30A0" w:rsidRPr="00BE30A0" w:rsidRDefault="00BE30A0" w:rsidP="00BE30A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0A0">
        <w:rPr>
          <w:rFonts w:ascii="Times New Roman" w:hAnsi="Times New Roman" w:cs="Times New Roman"/>
          <w:sz w:val="28"/>
          <w:szCs w:val="28"/>
          <w:lang w:val="ve-ZA"/>
        </w:rPr>
        <w:t>Послани</w:t>
      </w:r>
      <w:r w:rsidRPr="00BE30A0">
        <w:rPr>
          <w:rFonts w:ascii="Times New Roman" w:hAnsi="Times New Roman" w:cs="Times New Roman"/>
          <w:sz w:val="28"/>
          <w:szCs w:val="28"/>
        </w:rPr>
        <w:t>е</w:t>
      </w:r>
      <w:r w:rsidRPr="00BE30A0">
        <w:rPr>
          <w:rFonts w:ascii="Times New Roman" w:hAnsi="Times New Roman" w:cs="Times New Roman"/>
          <w:sz w:val="28"/>
          <w:szCs w:val="28"/>
          <w:lang w:val="ve-ZA"/>
        </w:rPr>
        <w:t xml:space="preserve"> Президента Республики Казахстан Нурсултана Назарбаева народу Казахстана «Третья модернизация Казахстана:</w:t>
      </w:r>
      <w:r w:rsidRPr="00BE30A0">
        <w:rPr>
          <w:rFonts w:ascii="Times New Roman" w:hAnsi="Times New Roman" w:cs="Times New Roman"/>
          <w:sz w:val="28"/>
          <w:szCs w:val="28"/>
        </w:rPr>
        <w:t xml:space="preserve"> </w:t>
      </w:r>
      <w:r w:rsidRPr="00BE30A0">
        <w:rPr>
          <w:rFonts w:ascii="Times New Roman" w:hAnsi="Times New Roman" w:cs="Times New Roman"/>
          <w:sz w:val="28"/>
          <w:szCs w:val="28"/>
          <w:lang w:val="ve-ZA"/>
        </w:rPr>
        <w:t>глобальная конкурентоспособность» от 31.01.2017 г</w:t>
      </w:r>
      <w:r w:rsidRPr="00BE30A0">
        <w:rPr>
          <w:rFonts w:ascii="Times New Roman" w:hAnsi="Times New Roman" w:cs="Times New Roman"/>
          <w:sz w:val="28"/>
          <w:szCs w:val="28"/>
        </w:rPr>
        <w:t>.</w:t>
      </w:r>
    </w:p>
    <w:p w:rsidR="00BE30A0" w:rsidRPr="00BE30A0" w:rsidRDefault="00BE30A0" w:rsidP="00BE30A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0A0">
        <w:rPr>
          <w:rFonts w:ascii="Times New Roman" w:hAnsi="Times New Roman" w:cs="Times New Roman"/>
          <w:bCs/>
          <w:sz w:val="28"/>
          <w:szCs w:val="28"/>
        </w:rPr>
        <w:t>Толпаков</w:t>
      </w:r>
      <w:proofErr w:type="spellEnd"/>
      <w:r w:rsidRPr="00BE30A0">
        <w:rPr>
          <w:rFonts w:ascii="Times New Roman" w:hAnsi="Times New Roman" w:cs="Times New Roman"/>
          <w:sz w:val="28"/>
          <w:szCs w:val="28"/>
        </w:rPr>
        <w:t xml:space="preserve"> Ж.С. Финансовый учет-1 [Текст]: учебник. ч.1 / Ж.С. </w:t>
      </w:r>
      <w:proofErr w:type="spellStart"/>
      <w:r w:rsidRPr="00BE30A0">
        <w:rPr>
          <w:rFonts w:ascii="Times New Roman" w:hAnsi="Times New Roman" w:cs="Times New Roman"/>
          <w:bCs/>
          <w:sz w:val="28"/>
          <w:szCs w:val="28"/>
        </w:rPr>
        <w:t>Толпаков</w:t>
      </w:r>
      <w:proofErr w:type="spellEnd"/>
      <w:r w:rsidRPr="00BE30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E30A0">
        <w:rPr>
          <w:rFonts w:ascii="Times New Roman" w:hAnsi="Times New Roman" w:cs="Times New Roman"/>
          <w:sz w:val="28"/>
          <w:szCs w:val="28"/>
        </w:rPr>
        <w:t>Караганда :</w:t>
      </w:r>
      <w:proofErr w:type="gramEnd"/>
      <w:r w:rsidRPr="00BE30A0">
        <w:rPr>
          <w:rFonts w:ascii="Times New Roman" w:hAnsi="Times New Roman" w:cs="Times New Roman"/>
          <w:sz w:val="28"/>
          <w:szCs w:val="28"/>
        </w:rPr>
        <w:t xml:space="preserve"> [б. и.], 2013. – 508 с.</w:t>
      </w:r>
    </w:p>
    <w:p w:rsidR="00BE30A0" w:rsidRPr="00BE30A0" w:rsidRDefault="00BE30A0" w:rsidP="00BE30A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0A0">
        <w:rPr>
          <w:rFonts w:ascii="Times New Roman" w:hAnsi="Times New Roman" w:cs="Times New Roman"/>
          <w:sz w:val="28"/>
          <w:szCs w:val="28"/>
        </w:rPr>
        <w:t>Международный стандарт финансовой отчетности (IAS) 16 «Основные средства» (2015 год) [Электронный ресурс] // Правовой сайт. URL: http://online.zakon.kz/Document/?doc_id=1051802 (15.04.2017)</w:t>
      </w:r>
    </w:p>
    <w:p w:rsidR="00BE30A0" w:rsidRPr="00BE30A0" w:rsidRDefault="00BE30A0" w:rsidP="00BE30A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0A0">
        <w:rPr>
          <w:rFonts w:ascii="Times New Roman" w:hAnsi="Times New Roman" w:cs="Times New Roman"/>
          <w:bCs/>
          <w:sz w:val="28"/>
          <w:szCs w:val="28"/>
        </w:rPr>
        <w:t>Нургалиева Р. Н.  Финансовый учет - 2 [Текст</w:t>
      </w:r>
      <w:proofErr w:type="gramStart"/>
      <w:r w:rsidRPr="00BE30A0">
        <w:rPr>
          <w:rFonts w:ascii="Times New Roman" w:hAnsi="Times New Roman" w:cs="Times New Roman"/>
          <w:bCs/>
          <w:sz w:val="28"/>
          <w:szCs w:val="28"/>
        </w:rPr>
        <w:t>] :</w:t>
      </w:r>
      <w:proofErr w:type="gramEnd"/>
      <w:r w:rsidRPr="00BE30A0">
        <w:rPr>
          <w:rFonts w:ascii="Times New Roman" w:hAnsi="Times New Roman" w:cs="Times New Roman"/>
          <w:bCs/>
          <w:sz w:val="28"/>
          <w:szCs w:val="28"/>
        </w:rPr>
        <w:t xml:space="preserve"> учебник рекомендован МОН РК для студентов высших учебных заведений / Р. Н. Нургалиева ; Мин-во образования и науки РК. - </w:t>
      </w:r>
      <w:proofErr w:type="gramStart"/>
      <w:r w:rsidRPr="00BE30A0">
        <w:rPr>
          <w:rFonts w:ascii="Times New Roman" w:hAnsi="Times New Roman" w:cs="Times New Roman"/>
          <w:bCs/>
          <w:sz w:val="28"/>
          <w:szCs w:val="28"/>
        </w:rPr>
        <w:t>Караганда :</w:t>
      </w:r>
      <w:proofErr w:type="gramEnd"/>
      <w:r w:rsidRPr="00BE30A0">
        <w:rPr>
          <w:rFonts w:ascii="Times New Roman" w:hAnsi="Times New Roman" w:cs="Times New Roman"/>
          <w:bCs/>
          <w:sz w:val="28"/>
          <w:szCs w:val="28"/>
        </w:rPr>
        <w:t xml:space="preserve"> КЭУ, 2012. - 340 с.</w:t>
      </w:r>
    </w:p>
    <w:p w:rsidR="00BE30A0" w:rsidRPr="00BE30A0" w:rsidRDefault="00BE30A0" w:rsidP="00BE30A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E30A0">
        <w:rPr>
          <w:rFonts w:ascii="Times New Roman" w:hAnsi="Times New Roman" w:cs="Times New Roman"/>
          <w:sz w:val="28"/>
          <w:szCs w:val="28"/>
        </w:rPr>
        <w:t>Кеулимжаев</w:t>
      </w:r>
      <w:proofErr w:type="spellEnd"/>
      <w:r w:rsidRPr="00BE30A0">
        <w:rPr>
          <w:rFonts w:ascii="Times New Roman" w:hAnsi="Times New Roman" w:cs="Times New Roman"/>
          <w:sz w:val="28"/>
          <w:szCs w:val="28"/>
        </w:rPr>
        <w:t xml:space="preserve"> К.К. Финансовый учет на предприятии [Текст]: Учебник / К.К. </w:t>
      </w:r>
      <w:proofErr w:type="spellStart"/>
      <w:r w:rsidRPr="00BE30A0">
        <w:rPr>
          <w:rFonts w:ascii="Times New Roman" w:hAnsi="Times New Roman" w:cs="Times New Roman"/>
          <w:sz w:val="28"/>
          <w:szCs w:val="28"/>
        </w:rPr>
        <w:t>Кеулимжаев</w:t>
      </w:r>
      <w:proofErr w:type="spellEnd"/>
      <w:r w:rsidRPr="00BE30A0">
        <w:rPr>
          <w:rFonts w:ascii="Times New Roman" w:hAnsi="Times New Roman" w:cs="Times New Roman"/>
          <w:sz w:val="28"/>
          <w:szCs w:val="28"/>
        </w:rPr>
        <w:t xml:space="preserve">, З.Н. </w:t>
      </w:r>
      <w:proofErr w:type="spellStart"/>
      <w:r w:rsidRPr="00BE30A0">
        <w:rPr>
          <w:rFonts w:ascii="Times New Roman" w:hAnsi="Times New Roman" w:cs="Times New Roman"/>
          <w:sz w:val="28"/>
          <w:szCs w:val="28"/>
        </w:rPr>
        <w:t>Ажибаева</w:t>
      </w:r>
      <w:proofErr w:type="spellEnd"/>
      <w:r w:rsidRPr="00BE30A0">
        <w:rPr>
          <w:rFonts w:ascii="Times New Roman" w:hAnsi="Times New Roman" w:cs="Times New Roman"/>
          <w:sz w:val="28"/>
          <w:szCs w:val="28"/>
        </w:rPr>
        <w:t xml:space="preserve">, Л.Ж. </w:t>
      </w:r>
      <w:proofErr w:type="spellStart"/>
      <w:r w:rsidRPr="00BE30A0">
        <w:rPr>
          <w:rFonts w:ascii="Times New Roman" w:hAnsi="Times New Roman" w:cs="Times New Roman"/>
          <w:sz w:val="28"/>
          <w:szCs w:val="28"/>
        </w:rPr>
        <w:t>Айтхожина</w:t>
      </w:r>
      <w:proofErr w:type="spellEnd"/>
      <w:r w:rsidRPr="00BE30A0">
        <w:rPr>
          <w:rFonts w:ascii="Times New Roman" w:hAnsi="Times New Roman" w:cs="Times New Roman"/>
          <w:sz w:val="28"/>
          <w:szCs w:val="28"/>
        </w:rPr>
        <w:t xml:space="preserve">, К.К. </w:t>
      </w:r>
      <w:proofErr w:type="spellStart"/>
      <w:r w:rsidRPr="00BE30A0">
        <w:rPr>
          <w:rFonts w:ascii="Times New Roman" w:hAnsi="Times New Roman" w:cs="Times New Roman"/>
          <w:sz w:val="28"/>
          <w:szCs w:val="28"/>
        </w:rPr>
        <w:t>Кинхузова</w:t>
      </w:r>
      <w:proofErr w:type="spellEnd"/>
      <w:r w:rsidRPr="00BE30A0">
        <w:rPr>
          <w:rFonts w:ascii="Times New Roman" w:hAnsi="Times New Roman" w:cs="Times New Roman"/>
          <w:sz w:val="28"/>
          <w:szCs w:val="28"/>
        </w:rPr>
        <w:t xml:space="preserve">, Т.Т. </w:t>
      </w:r>
      <w:proofErr w:type="spellStart"/>
      <w:r w:rsidRPr="00BE30A0">
        <w:rPr>
          <w:rFonts w:ascii="Times New Roman" w:hAnsi="Times New Roman" w:cs="Times New Roman"/>
          <w:sz w:val="28"/>
          <w:szCs w:val="28"/>
        </w:rPr>
        <w:t>Сальменкова</w:t>
      </w:r>
      <w:proofErr w:type="spellEnd"/>
      <w:r w:rsidRPr="00BE30A0">
        <w:rPr>
          <w:rFonts w:ascii="Times New Roman" w:hAnsi="Times New Roman" w:cs="Times New Roman"/>
          <w:sz w:val="28"/>
          <w:szCs w:val="28"/>
        </w:rPr>
        <w:t xml:space="preserve">; под ред. Р.М. </w:t>
      </w:r>
      <w:proofErr w:type="spellStart"/>
      <w:r w:rsidRPr="00BE30A0">
        <w:rPr>
          <w:rFonts w:ascii="Times New Roman" w:hAnsi="Times New Roman" w:cs="Times New Roman"/>
          <w:sz w:val="28"/>
          <w:szCs w:val="28"/>
        </w:rPr>
        <w:t>Рахимбековой</w:t>
      </w:r>
      <w:proofErr w:type="spellEnd"/>
      <w:r w:rsidRPr="00BE30A0">
        <w:rPr>
          <w:rFonts w:ascii="Times New Roman" w:hAnsi="Times New Roman" w:cs="Times New Roman"/>
          <w:sz w:val="28"/>
          <w:szCs w:val="28"/>
        </w:rPr>
        <w:t>. – Алматы: Экономика, 2013. – 282 с.</w:t>
      </w:r>
    </w:p>
    <w:p w:rsidR="00BE30A0" w:rsidRDefault="00BE30A0" w:rsidP="00BE30A0">
      <w:bookmarkStart w:id="2" w:name="_GoBack"/>
      <w:bookmarkEnd w:id="2"/>
    </w:p>
    <w:sectPr w:rsidR="00BE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855AD"/>
    <w:multiLevelType w:val="hybridMultilevel"/>
    <w:tmpl w:val="496ACFB2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3A"/>
    <w:rsid w:val="00381BB7"/>
    <w:rsid w:val="00BE30A0"/>
    <w:rsid w:val="00C4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2864"/>
  <w15:chartTrackingRefBased/>
  <w15:docId w15:val="{96C50A98-CADD-4594-ADFD-DE426F7D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E30A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BE30A0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BE3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483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2017-11-03T06:47:00Z</dcterms:created>
  <dcterms:modified xsi:type="dcterms:W3CDTF">2017-11-03T07:22:00Z</dcterms:modified>
</cp:coreProperties>
</file>