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7C" w:rsidRDefault="0030527C" w:rsidP="0030527C">
      <w:pPr>
        <w:spacing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Др_</w:t>
      </w:r>
      <w:r>
        <w:rPr>
          <w:rFonts w:asciiTheme="majorBidi" w:eastAsia="Times New Roman" w:hAnsiTheme="majorBidi" w:cstheme="majorBidi"/>
          <w:sz w:val="28"/>
          <w:szCs w:val="28"/>
        </w:rPr>
        <w:t>Власть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и влияние лидера в управлении организацией</w:t>
      </w:r>
    </w:p>
    <w:p w:rsidR="0030527C" w:rsidRDefault="0030527C" w:rsidP="0030527C">
      <w:pPr>
        <w:spacing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Стр_60</w:t>
      </w:r>
    </w:p>
    <w:p w:rsidR="0030527C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ru-RU"/>
        </w:rPr>
      </w:pPr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r w:rsidRPr="00C800A8">
        <w:rPr>
          <w:rFonts w:asciiTheme="majorBidi" w:eastAsia="Times New Roman" w:hAnsiTheme="majorBidi" w:cstheme="majorBidi"/>
          <w:sz w:val="28"/>
          <w:szCs w:val="28"/>
          <w:lang w:val="ru-RU"/>
        </w:rPr>
        <w:fldChar w:fldCharType="begin"/>
      </w:r>
      <w:r w:rsidRPr="00C800A8">
        <w:rPr>
          <w:rFonts w:asciiTheme="majorBidi" w:eastAsia="Times New Roman" w:hAnsiTheme="majorBidi" w:cstheme="majorBidi"/>
          <w:sz w:val="28"/>
          <w:szCs w:val="28"/>
          <w:lang w:val="ru-RU"/>
        </w:rPr>
        <w:instrText xml:space="preserve"> TOC \o "1-3" \h \z \u </w:instrText>
      </w:r>
      <w:r w:rsidRPr="00C800A8">
        <w:rPr>
          <w:rFonts w:asciiTheme="majorBidi" w:eastAsia="Times New Roman" w:hAnsiTheme="majorBidi" w:cstheme="majorBidi"/>
          <w:sz w:val="28"/>
          <w:szCs w:val="28"/>
          <w:lang w:val="ru-RU"/>
        </w:rPr>
        <w:fldChar w:fldCharType="separate"/>
      </w:r>
      <w:hyperlink w:anchor="_Toc40329612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Введение</w:t>
        </w:r>
      </w:hyperlink>
    </w:p>
    <w:p w:rsidR="0030527C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13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1 Теоретические основы понятия власти и лидерства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14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1.1. Сущность управления, понятие управленческих отношений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15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1.2. Лидерство как тип управленческого воздействия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16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1.3. Власть и влияние как инструменты лидерства</w:t>
        </w:r>
      </w:hyperlink>
    </w:p>
    <w:p w:rsidR="0030527C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17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2</w:t>
        </w:r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  <w:lang w:val="ru-RU"/>
          </w:rPr>
          <w:t>.</w:t>
        </w:r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 xml:space="preserve"> Анализ лидерских качеств руководителя на предприятии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18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2.1. Организационная характеристика предприятия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19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2.2. Оценка лидерских качеств руководителя</w:t>
        </w:r>
        <w:r>
          <w:rPr>
            <w:rFonts w:asciiTheme="majorBidi" w:hAnsiTheme="majorBidi" w:cstheme="majorBidi"/>
            <w:noProof/>
            <w:webHidden/>
            <w:sz w:val="28"/>
            <w:szCs w:val="28"/>
            <w:lang w:val="ru-RU"/>
          </w:rPr>
          <w:t>\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20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2.3. Использование руководителем источников власти и способов влияния</w:t>
        </w:r>
      </w:hyperlink>
    </w:p>
    <w:p w:rsidR="0030527C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21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3 Совершенствование форм власти и лидерства в управлении организацией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22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3.1. Эффективные формы власти и лидерства</w:t>
        </w:r>
      </w:hyperlink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23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3.2. Рекомендации по совершенствованию роли лидера в организации</w:t>
        </w:r>
      </w:hyperlink>
    </w:p>
    <w:p w:rsidR="0030527C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30527C" w:rsidRPr="00C800A8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eastAsiaTheme="minorEastAsia" w:hAnsiTheme="majorBidi" w:cstheme="majorBidi"/>
          <w:noProof/>
          <w:sz w:val="28"/>
          <w:szCs w:val="28"/>
          <w:lang w:val="ru-RU"/>
        </w:rPr>
      </w:pPr>
      <w:hyperlink w:anchor="_Toc40329624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Заключение</w:t>
        </w:r>
      </w:hyperlink>
    </w:p>
    <w:p w:rsidR="0030527C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Style w:val="a3"/>
          <w:rFonts w:asciiTheme="majorBidi" w:hAnsiTheme="majorBidi" w:cstheme="majorBidi"/>
          <w:noProof/>
          <w:sz w:val="28"/>
          <w:szCs w:val="28"/>
        </w:rPr>
      </w:pPr>
    </w:p>
    <w:p w:rsidR="0030527C" w:rsidRDefault="0030527C" w:rsidP="0030527C">
      <w:pPr>
        <w:pStyle w:val="11"/>
        <w:tabs>
          <w:tab w:val="right" w:leader="dot" w:pos="9631"/>
        </w:tabs>
        <w:spacing w:after="0" w:line="240" w:lineRule="auto"/>
        <w:rPr>
          <w:rFonts w:asciiTheme="majorBidi" w:hAnsiTheme="majorBidi" w:cstheme="majorBidi"/>
          <w:noProof/>
          <w:sz w:val="28"/>
          <w:szCs w:val="28"/>
        </w:rPr>
      </w:pPr>
      <w:hyperlink w:anchor="_Toc40329625" w:history="1">
        <w:r w:rsidRPr="00C800A8">
          <w:rPr>
            <w:rStyle w:val="a3"/>
            <w:rFonts w:asciiTheme="majorBidi" w:eastAsia="Times New Roman" w:hAnsiTheme="majorBidi" w:cstheme="majorBidi"/>
            <w:noProof/>
            <w:sz w:val="28"/>
            <w:szCs w:val="28"/>
          </w:rPr>
          <w:t>Список использованной литературы</w:t>
        </w:r>
      </w:hyperlink>
    </w:p>
    <w:p w:rsidR="0030527C" w:rsidRDefault="0030527C">
      <w:pPr>
        <w:spacing w:after="160" w:line="259" w:lineRule="auto"/>
        <w:rPr>
          <w:lang w:val="ru"/>
        </w:rPr>
      </w:pPr>
      <w:r>
        <w:rPr>
          <w:lang w:val="ru"/>
        </w:rPr>
        <w:br w:type="page"/>
      </w:r>
    </w:p>
    <w:p w:rsidR="0030527C" w:rsidRPr="00C800A8" w:rsidRDefault="0030527C" w:rsidP="0030527C">
      <w:pPr>
        <w:pStyle w:val="1"/>
        <w:spacing w:before="0"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Toc40329624"/>
      <w:r w:rsidRPr="00C800A8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Заключение</w:t>
      </w:r>
      <w:bookmarkEnd w:id="0"/>
    </w:p>
    <w:p w:rsidR="0030527C" w:rsidRDefault="0030527C" w:rsidP="0030527C">
      <w:pPr>
        <w:spacing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0527C" w:rsidRDefault="0030527C" w:rsidP="0030527C">
      <w:pPr>
        <w:spacing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Проведенное в работе исследование позволило сделать следующие выводы:</w:t>
      </w:r>
    </w:p>
    <w:p w:rsidR="0030527C" w:rsidRPr="00C83C5B" w:rsidRDefault="0030527C" w:rsidP="0030527C">
      <w:pPr>
        <w:spacing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С</w:t>
      </w:r>
      <w:r w:rsidRPr="00C83C5B">
        <w:rPr>
          <w:rFonts w:asciiTheme="majorBidi" w:eastAsia="Times New Roman" w:hAnsiTheme="majorBidi" w:cstheme="majorBidi"/>
          <w:sz w:val="28"/>
          <w:szCs w:val="28"/>
        </w:rPr>
        <w:t xml:space="preserve">одержание управления можно </w:t>
      </w:r>
      <w:proofErr w:type="gramStart"/>
      <w:r w:rsidRPr="00C83C5B">
        <w:rPr>
          <w:rFonts w:asciiTheme="majorBidi" w:eastAsia="Times New Roman" w:hAnsiTheme="majorBidi" w:cstheme="majorBidi"/>
          <w:sz w:val="28"/>
          <w:szCs w:val="28"/>
        </w:rPr>
        <w:t>определить</w:t>
      </w:r>
      <w:proofErr w:type="gramEnd"/>
      <w:r w:rsidRPr="00C83C5B">
        <w:rPr>
          <w:rFonts w:asciiTheme="majorBidi" w:eastAsia="Times New Roman" w:hAnsiTheme="majorBidi" w:cstheme="majorBidi"/>
          <w:sz w:val="28"/>
          <w:szCs w:val="28"/>
        </w:rPr>
        <w:t xml:space="preserve"> как комплекс системно разработанных, экономически обоснованных управленческих решений, основывающихся на правильно взаимосогласованных ключевых параметрах эффективной деятельности экономики предприятия.</w:t>
      </w:r>
    </w:p>
    <w:p w:rsidR="0030527C" w:rsidRPr="000748CE" w:rsidRDefault="0030527C" w:rsidP="0030527C">
      <w:pPr>
        <w:spacing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748CE">
        <w:rPr>
          <w:rFonts w:asciiTheme="majorBidi" w:eastAsia="Times New Roman" w:hAnsiTheme="majorBidi" w:cstheme="majorBidi"/>
          <w:sz w:val="28"/>
          <w:szCs w:val="28"/>
        </w:rPr>
        <w:t>Управление предприятием или другим первичным субъектом хозяйствования - это постоянное и системное влияние на деятельность его структур для обеспечения согласованной работы и достижения конечного положительного результата.</w:t>
      </w:r>
    </w:p>
    <w:p w:rsidR="0030527C" w:rsidRPr="00C83C5B" w:rsidRDefault="0030527C" w:rsidP="0030527C">
      <w:pPr>
        <w:spacing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83C5B">
        <w:rPr>
          <w:rFonts w:asciiTheme="majorBidi" w:eastAsia="Times New Roman" w:hAnsiTheme="majorBidi" w:cstheme="majorBidi"/>
          <w:sz w:val="28"/>
          <w:szCs w:val="28"/>
        </w:rPr>
        <w:t>Понимание современной роли и значения руководителя как организатора коллективной деятельности сотрудников-единомышленников является предпосылкой осознания такого факта, что управленец сегодня не может довольствоваться лишь формальным лидерством, которое автоматически обеспечивает ему занимаемая должность.</w:t>
      </w:r>
    </w:p>
    <w:p w:rsidR="0030527C" w:rsidRPr="00C83C5B" w:rsidRDefault="0030527C" w:rsidP="0030527C">
      <w:pPr>
        <w:spacing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83C5B">
        <w:rPr>
          <w:rFonts w:asciiTheme="majorBidi" w:eastAsia="Times New Roman" w:hAnsiTheme="majorBidi" w:cstheme="majorBidi"/>
          <w:sz w:val="28"/>
          <w:szCs w:val="28"/>
        </w:rPr>
        <w:t>Современный руководитель обязан, прежде всего, быть социальным лидером, который, благодаря своей личности, осуществляет лидерское влияние на подчиненных сотрудников.</w:t>
      </w:r>
    </w:p>
    <w:p w:rsidR="0030527C" w:rsidRDefault="0030527C">
      <w:pPr>
        <w:spacing w:after="160" w:line="259" w:lineRule="auto"/>
      </w:pPr>
      <w:r>
        <w:br w:type="page"/>
      </w:r>
    </w:p>
    <w:p w:rsidR="0030527C" w:rsidRPr="0030527C" w:rsidRDefault="0030527C" w:rsidP="0030527C"/>
    <w:p w:rsidR="0030527C" w:rsidRPr="00C800A8" w:rsidRDefault="0030527C" w:rsidP="0030527C">
      <w:pPr>
        <w:pStyle w:val="1"/>
        <w:spacing w:before="0"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800A8">
        <w:rPr>
          <w:rFonts w:asciiTheme="majorBidi" w:eastAsia="Times New Roman" w:hAnsiTheme="majorBidi" w:cstheme="majorBidi"/>
          <w:sz w:val="28"/>
          <w:szCs w:val="28"/>
          <w:lang w:val="ru-RU"/>
        </w:rPr>
        <w:fldChar w:fldCharType="end"/>
      </w:r>
      <w:bookmarkStart w:id="1" w:name="_Toc40329625"/>
      <w:r w:rsidRPr="0030527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C800A8">
        <w:rPr>
          <w:rFonts w:asciiTheme="majorBidi" w:eastAsia="Times New Roman" w:hAnsiTheme="majorBidi" w:cstheme="majorBidi"/>
          <w:b/>
          <w:bCs/>
          <w:sz w:val="28"/>
          <w:szCs w:val="28"/>
        </w:rPr>
        <w:t>Список использованной литературы</w:t>
      </w:r>
      <w:bookmarkEnd w:id="1"/>
    </w:p>
    <w:p w:rsidR="0030527C" w:rsidRPr="00C83C5B" w:rsidRDefault="0030527C" w:rsidP="0030527C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:rsidR="0030527C" w:rsidRPr="00C83C5B" w:rsidRDefault="0030527C" w:rsidP="0030527C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:rsidR="0030527C" w:rsidRPr="00C83C5B" w:rsidRDefault="0030527C" w:rsidP="0030527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Брэддик</w:t>
      </w:r>
      <w:proofErr w:type="spell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У. Менеджмент в организации. - М.: "ИНФРА-М". - 2014. - 344 с.</w:t>
      </w:r>
    </w:p>
    <w:p w:rsidR="0030527C" w:rsidRPr="00C83C5B" w:rsidRDefault="0030527C" w:rsidP="0030527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Веснин В.Р. Основы менеджмента: Учебник. - М: ИМПЭ. Изд. "Триада, Лтд". - 2014. - 384 с.</w:t>
      </w:r>
    </w:p>
    <w:p w:rsidR="0030527C" w:rsidRPr="00C83C5B" w:rsidRDefault="0030527C" w:rsidP="0030527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Виханский</w:t>
      </w:r>
      <w:proofErr w:type="spell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О.С., Наумов А.И. Менеджмент: Учебник, 3-е изд. - М.: </w:t>
      </w: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Гардарика</w:t>
      </w:r>
      <w:proofErr w:type="spell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, 2014.</w:t>
      </w:r>
    </w:p>
    <w:p w:rsidR="0030527C" w:rsidRPr="00C83C5B" w:rsidRDefault="0030527C" w:rsidP="0030527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Лафта</w:t>
      </w:r>
      <w:proofErr w:type="spell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Дж.К</w:t>
      </w:r>
      <w:proofErr w:type="spell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. Менеджмент: Учеб. пособие. - 2-е изд., </w:t>
      </w: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перераб</w:t>
      </w:r>
      <w:proofErr w:type="spellEnd"/>
      <w:proofErr w:type="gram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.</w:t>
      </w:r>
      <w:proofErr w:type="gram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и доп. - М.: ТК </w:t>
      </w: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Велби</w:t>
      </w:r>
      <w:proofErr w:type="spell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, 2014. - 592с.</w:t>
      </w:r>
    </w:p>
    <w:p w:rsidR="0030527C" w:rsidRPr="00C83C5B" w:rsidRDefault="0030527C" w:rsidP="0030527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proofErr w:type="spellStart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>Максимцов</w:t>
      </w:r>
      <w:proofErr w:type="spellEnd"/>
      <w:r w:rsidRPr="00C83C5B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М.М., Игнатьева А.В. Менеджмент: Учебник для вузов. - М.: Банки и биржи, ЮНИТИ. - 2014. - 343 с.</w:t>
      </w:r>
    </w:p>
    <w:p w:rsidR="0030527C" w:rsidRDefault="0030527C" w:rsidP="0030527C">
      <w:pPr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2" w:name="_GoBack"/>
      <w:bookmarkEnd w:id="2"/>
    </w:p>
    <w:p w:rsidR="00247652" w:rsidRDefault="00247652"/>
    <w:sectPr w:rsidR="0024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38B3"/>
    <w:multiLevelType w:val="hybridMultilevel"/>
    <w:tmpl w:val="54CA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87"/>
    <w:rsid w:val="00247652"/>
    <w:rsid w:val="0030527C"/>
    <w:rsid w:val="00D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ECD9"/>
  <w15:chartTrackingRefBased/>
  <w15:docId w15:val="{8804B011-CF60-45B1-AD3F-C6F284FC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7C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30527C"/>
    <w:pPr>
      <w:keepNext/>
      <w:keepLines/>
      <w:spacing w:before="400" w:after="120"/>
      <w:outlineLvl w:val="0"/>
    </w:pPr>
    <w:rPr>
      <w:sz w:val="40"/>
      <w:szCs w:val="4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0527C"/>
    <w:pPr>
      <w:spacing w:after="100"/>
    </w:pPr>
    <w:rPr>
      <w:lang w:val="ru"/>
    </w:rPr>
  </w:style>
  <w:style w:type="character" w:styleId="a3">
    <w:name w:val="Hyperlink"/>
    <w:basedOn w:val="a0"/>
    <w:uiPriority w:val="99"/>
    <w:unhideWhenUsed/>
    <w:rsid w:val="0030527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0527C"/>
    <w:rPr>
      <w:rFonts w:ascii="Arial" w:eastAsia="Arial" w:hAnsi="Arial" w:cs="Arial"/>
      <w:sz w:val="40"/>
      <w:szCs w:val="4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2020-12-22T09:43:00Z</dcterms:created>
  <dcterms:modified xsi:type="dcterms:W3CDTF">2020-12-22T09:47:00Z</dcterms:modified>
</cp:coreProperties>
</file>