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1A" w:rsidRDefault="00EA24F1" w:rsidP="00EA24F1">
      <w:pPr>
        <w:jc w:val="center"/>
        <w:rPr>
          <w:rFonts w:ascii="Times New Roman" w:hAnsi="Times New Roman" w:cs="Times New Roman"/>
          <w:sz w:val="28"/>
        </w:rPr>
      </w:pPr>
      <w:r w:rsidRPr="00EA24F1">
        <w:rPr>
          <w:rFonts w:ascii="Times New Roman" w:hAnsi="Times New Roman" w:cs="Times New Roman"/>
          <w:sz w:val="28"/>
        </w:rPr>
        <w:t>Др_</w:t>
      </w:r>
      <w:r w:rsidRPr="00EA24F1">
        <w:rPr>
          <w:rFonts w:ascii="Times New Roman" w:hAnsi="Times New Roman" w:cs="Times New Roman"/>
          <w:sz w:val="28"/>
        </w:rPr>
        <w:t>Влияние налогообложения на финансовые результаты деятельности организации</w:t>
      </w:r>
    </w:p>
    <w:p w:rsidR="00EA24F1" w:rsidRDefault="00EA24F1" w:rsidP="00EA24F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Стр_79</w:t>
      </w:r>
    </w:p>
    <w:p w:rsidR="00EA24F1" w:rsidRPr="00EA24F1" w:rsidRDefault="00EA24F1" w:rsidP="00EA24F1">
      <w:pPr>
        <w:pStyle w:val="11"/>
        <w:spacing w:line="360" w:lineRule="auto"/>
        <w:ind w:firstLine="709"/>
        <w:jc w:val="both"/>
        <w:rPr>
          <w:rFonts w:eastAsiaTheme="minorEastAsia"/>
          <w:spacing w:val="0"/>
        </w:rPr>
      </w:pPr>
      <w:hyperlink w:anchor="_Toc136888605" w:history="1">
        <w:r w:rsidRPr="00EA24F1">
          <w:rPr>
            <w:rStyle w:val="a3"/>
            <w:color w:val="auto"/>
            <w:u w:val="none"/>
          </w:rPr>
          <w:t>ВВЕДЕНИЕ</w:t>
        </w:r>
      </w:hyperlink>
    </w:p>
    <w:p w:rsidR="00EA24F1" w:rsidRPr="00EA24F1" w:rsidRDefault="00EA24F1" w:rsidP="00EA24F1">
      <w:pPr>
        <w:pStyle w:val="11"/>
        <w:spacing w:line="360" w:lineRule="auto"/>
        <w:ind w:firstLine="709"/>
        <w:jc w:val="both"/>
        <w:rPr>
          <w:rFonts w:eastAsiaTheme="minorEastAsia"/>
          <w:spacing w:val="0"/>
        </w:rPr>
      </w:pPr>
      <w:hyperlink w:anchor="_Toc136888606" w:history="1">
        <w:r w:rsidRPr="00EA24F1">
          <w:rPr>
            <w:rStyle w:val="a3"/>
            <w:color w:val="auto"/>
            <w:u w:val="none"/>
          </w:rPr>
          <w:t>1 ТЕОРЕТИЧЕСКИЕ АСПЕКТЫ ВЛИЯНИЯ НАЛОГООБЛОЖЕНИЯ НА ФИНАНСОВЫЕ РЕЗУЛЬТАТЫ ОРГАНИЗАЦИИ</w:t>
        </w:r>
      </w:hyperlink>
    </w:p>
    <w:p w:rsidR="00EA24F1" w:rsidRPr="00EA24F1" w:rsidRDefault="00EA24F1" w:rsidP="00EA24F1">
      <w:pPr>
        <w:pStyle w:val="2"/>
        <w:tabs>
          <w:tab w:val="right" w:leader="dot" w:pos="9345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6888607" w:history="1">
        <w:r w:rsidRPr="00EA24F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Сущность финансовых результатов организации</w:t>
        </w:r>
      </w:hyperlink>
    </w:p>
    <w:p w:rsidR="00EA24F1" w:rsidRPr="00EA24F1" w:rsidRDefault="00EA24F1" w:rsidP="00EA24F1">
      <w:pPr>
        <w:pStyle w:val="2"/>
        <w:tabs>
          <w:tab w:val="right" w:leader="dot" w:pos="9345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6888608" w:history="1">
        <w:r w:rsidRPr="00EA24F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Особенности налогообложения финансовых результатов деятельности организаций в Республике Казахстан</w:t>
        </w:r>
      </w:hyperlink>
    </w:p>
    <w:p w:rsidR="00EA24F1" w:rsidRPr="00EA24F1" w:rsidRDefault="00EA24F1" w:rsidP="00EA24F1">
      <w:pPr>
        <w:pStyle w:val="2"/>
        <w:tabs>
          <w:tab w:val="right" w:leader="dot" w:pos="9345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6888609" w:history="1">
        <w:r w:rsidRPr="00EA24F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Влияние налогообложения на финансовые результаты деятельности</w:t>
        </w:r>
      </w:hyperlink>
    </w:p>
    <w:p w:rsidR="00EA24F1" w:rsidRPr="00EA24F1" w:rsidRDefault="00EA24F1" w:rsidP="00EA24F1">
      <w:pPr>
        <w:pStyle w:val="11"/>
        <w:spacing w:line="360" w:lineRule="auto"/>
        <w:ind w:firstLine="709"/>
        <w:jc w:val="both"/>
        <w:rPr>
          <w:rFonts w:eastAsiaTheme="minorEastAsia"/>
          <w:spacing w:val="0"/>
        </w:rPr>
      </w:pPr>
      <w:hyperlink w:anchor="_Toc136888610" w:history="1">
        <w:r w:rsidRPr="00EA24F1">
          <w:rPr>
            <w:rStyle w:val="a3"/>
            <w:color w:val="auto"/>
            <w:u w:val="none"/>
          </w:rPr>
          <w:t xml:space="preserve">2 АНАЛИЗ ФИНАНСОВЫХ РЕЗУЛЬТАТОВ И НАЛОГООБЛОЖЕНИЯ ТОО </w:t>
        </w:r>
      </w:hyperlink>
    </w:p>
    <w:p w:rsidR="00EA24F1" w:rsidRPr="00EA24F1" w:rsidRDefault="00EA24F1" w:rsidP="00EA24F1">
      <w:pPr>
        <w:pStyle w:val="2"/>
        <w:tabs>
          <w:tab w:val="right" w:leader="dot" w:pos="9345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6888611" w:history="1">
        <w:r w:rsidRPr="00EA24F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Характеристика деятельности организации</w:t>
        </w:r>
      </w:hyperlink>
    </w:p>
    <w:p w:rsidR="00EA24F1" w:rsidRPr="00EA24F1" w:rsidRDefault="00EA24F1" w:rsidP="00EA24F1">
      <w:pPr>
        <w:pStyle w:val="2"/>
        <w:tabs>
          <w:tab w:val="right" w:leader="dot" w:pos="9345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6888612" w:history="1">
        <w:r w:rsidRPr="00EA24F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Анализ финансовых результатов деятельности</w:t>
        </w:r>
      </w:hyperlink>
    </w:p>
    <w:p w:rsidR="00EA24F1" w:rsidRPr="00EA24F1" w:rsidRDefault="00EA24F1" w:rsidP="00EA24F1">
      <w:pPr>
        <w:pStyle w:val="2"/>
        <w:tabs>
          <w:tab w:val="right" w:leader="dot" w:pos="9345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6888613" w:history="1">
        <w:r w:rsidRPr="00EA24F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 Анализ налогообложения финансовых результатов деятельности ТОО</w:t>
        </w:r>
      </w:hyperlink>
    </w:p>
    <w:p w:rsidR="00EA24F1" w:rsidRPr="00EA24F1" w:rsidRDefault="00EA24F1" w:rsidP="00EA24F1">
      <w:pPr>
        <w:pStyle w:val="11"/>
        <w:spacing w:line="360" w:lineRule="auto"/>
        <w:ind w:firstLine="709"/>
        <w:jc w:val="both"/>
        <w:rPr>
          <w:rFonts w:eastAsiaTheme="minorEastAsia"/>
          <w:spacing w:val="0"/>
        </w:rPr>
      </w:pPr>
      <w:hyperlink w:anchor="_Toc136888614" w:history="1">
        <w:r w:rsidRPr="00EA24F1">
          <w:rPr>
            <w:rStyle w:val="a3"/>
            <w:color w:val="auto"/>
            <w:u w:val="none"/>
          </w:rPr>
          <w:t xml:space="preserve">3 ОЦЕНКА ВЛИЯНИЯ НАЛОГООБЛОЖЕНИЯ НА ФИНАНСОВЫЕ РЕЗУЛЬТАТЫ ДЕЯТЕЛЬНОСТИ ОРГАНИЗАЦИИ НА ПРИМЕРЕ ТОО </w:t>
        </w:r>
      </w:hyperlink>
    </w:p>
    <w:p w:rsidR="00EA24F1" w:rsidRPr="00EA24F1" w:rsidRDefault="00EA24F1" w:rsidP="00EA24F1">
      <w:pPr>
        <w:pStyle w:val="2"/>
        <w:tabs>
          <w:tab w:val="right" w:leader="dot" w:pos="9345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6888615" w:history="1">
        <w:r w:rsidRPr="00EA24F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3.1 Влияние налогообложения на финансовые результаты ТОО </w:t>
        </w:r>
      </w:hyperlink>
    </w:p>
    <w:p w:rsidR="00EA24F1" w:rsidRPr="00EA24F1" w:rsidRDefault="00EA24F1" w:rsidP="00EA24F1">
      <w:pPr>
        <w:pStyle w:val="2"/>
        <w:tabs>
          <w:tab w:val="right" w:leader="dot" w:pos="9345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6888616" w:history="1">
        <w:r w:rsidRPr="00EA24F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3.2 Направления совершенствования налогообложения ТОО </w:t>
        </w:r>
      </w:hyperlink>
    </w:p>
    <w:p w:rsidR="00EA24F1" w:rsidRPr="00EA24F1" w:rsidRDefault="00EA24F1" w:rsidP="00EA24F1">
      <w:pPr>
        <w:pStyle w:val="11"/>
        <w:spacing w:line="360" w:lineRule="auto"/>
        <w:ind w:firstLine="709"/>
        <w:jc w:val="both"/>
        <w:rPr>
          <w:rFonts w:eastAsiaTheme="minorEastAsia"/>
          <w:spacing w:val="0"/>
        </w:rPr>
      </w:pPr>
      <w:hyperlink w:anchor="_Toc136888617" w:history="1">
        <w:r w:rsidRPr="00EA24F1">
          <w:rPr>
            <w:rStyle w:val="a3"/>
            <w:color w:val="auto"/>
            <w:u w:val="none"/>
          </w:rPr>
          <w:t>ЗАКЛЮЧЕНИЕ</w:t>
        </w:r>
      </w:hyperlink>
    </w:p>
    <w:p w:rsidR="00EA24F1" w:rsidRDefault="00EA24F1" w:rsidP="00EA24F1">
      <w:pPr>
        <w:pStyle w:val="11"/>
        <w:spacing w:line="360" w:lineRule="auto"/>
        <w:ind w:firstLine="709"/>
        <w:jc w:val="both"/>
      </w:pPr>
      <w:hyperlink w:anchor="_Toc136888618" w:history="1">
        <w:r w:rsidRPr="00EA24F1">
          <w:rPr>
            <w:rStyle w:val="a3"/>
            <w:color w:val="auto"/>
            <w:u w:val="none"/>
          </w:rPr>
          <w:t>СПИСОК ИСПОЛЬЗОВАННОЙ ЛИТЕРАТУРЫ</w:t>
        </w:r>
      </w:hyperlink>
    </w:p>
    <w:p w:rsidR="00EA24F1" w:rsidRDefault="00EA24F1" w:rsidP="00EA24F1">
      <w:pPr>
        <w:rPr>
          <w:lang w:eastAsia="ru-RU"/>
        </w:rPr>
      </w:pPr>
    </w:p>
    <w:p w:rsidR="00EA24F1" w:rsidRDefault="00EA24F1" w:rsidP="00EA24F1">
      <w:pPr>
        <w:rPr>
          <w:lang w:eastAsia="ru-RU"/>
        </w:rPr>
      </w:pPr>
    </w:p>
    <w:p w:rsidR="00EA24F1" w:rsidRDefault="00EA24F1" w:rsidP="00EA24F1">
      <w:pPr>
        <w:rPr>
          <w:lang w:eastAsia="ru-RU"/>
        </w:rPr>
      </w:pPr>
    </w:p>
    <w:p w:rsidR="00EA24F1" w:rsidRDefault="00EA24F1" w:rsidP="00EA24F1">
      <w:pPr>
        <w:rPr>
          <w:lang w:eastAsia="ru-RU"/>
        </w:rPr>
      </w:pPr>
    </w:p>
    <w:p w:rsidR="00EA24F1" w:rsidRDefault="00EA24F1" w:rsidP="00EA24F1">
      <w:pPr>
        <w:rPr>
          <w:lang w:eastAsia="ru-RU"/>
        </w:rPr>
      </w:pPr>
    </w:p>
    <w:p w:rsidR="00EA24F1" w:rsidRDefault="00EA24F1" w:rsidP="00EA24F1">
      <w:pPr>
        <w:rPr>
          <w:lang w:eastAsia="ru-RU"/>
        </w:rPr>
      </w:pPr>
    </w:p>
    <w:p w:rsidR="00EA24F1" w:rsidRDefault="00EA24F1" w:rsidP="00EA24F1">
      <w:pPr>
        <w:rPr>
          <w:lang w:eastAsia="ru-RU"/>
        </w:rPr>
      </w:pPr>
    </w:p>
    <w:p w:rsidR="00EA24F1" w:rsidRDefault="00EA24F1" w:rsidP="00EA24F1">
      <w:pPr>
        <w:rPr>
          <w:lang w:eastAsia="ru-RU"/>
        </w:rPr>
      </w:pPr>
    </w:p>
    <w:p w:rsidR="00EA24F1" w:rsidRPr="00B01BB8" w:rsidRDefault="00EA24F1" w:rsidP="00EA24F1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0" w:name="_Toc131207173"/>
      <w:bookmarkStart w:id="1" w:name="_Toc136888617"/>
      <w:r w:rsidRPr="00B01BB8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  <w:bookmarkEnd w:id="1"/>
    </w:p>
    <w:p w:rsidR="00EA24F1" w:rsidRDefault="00EA24F1" w:rsidP="00EA24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24F1" w:rsidRPr="003C1EA8" w:rsidRDefault="00EA24F1" w:rsidP="00EA24F1">
      <w:pPr>
        <w:pStyle w:val="j14"/>
        <w:widowControl w:val="0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3C1EA8">
        <w:rPr>
          <w:bCs/>
          <w:color w:val="000000" w:themeColor="text1"/>
          <w:sz w:val="28"/>
          <w:szCs w:val="28"/>
        </w:rPr>
        <w:t>Налогообложение является эффективным регулятором корпоративной деятельности и непосредственно влияет на финансовые показатели крупных, средних и малых предприятий.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C1EA8">
        <w:rPr>
          <w:bCs/>
          <w:color w:val="000000" w:themeColor="text1"/>
          <w:sz w:val="28"/>
          <w:szCs w:val="28"/>
        </w:rPr>
        <w:t>Снижение налоговой нагрузки на предприятия считается основным аспектом экономического благополучия страны.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C1EA8">
        <w:rPr>
          <w:bCs/>
          <w:color w:val="000000" w:themeColor="text1"/>
          <w:sz w:val="28"/>
          <w:szCs w:val="28"/>
        </w:rPr>
        <w:t>Как и любой экономический процесс, налогообложение оказывает положительное и отрицательное воздействие на предприятия, но эти эффекты все равно приводят к развитию предприятий и повышению качества товаров, проектов и услуг.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C1EA8">
        <w:rPr>
          <w:bCs/>
          <w:color w:val="000000" w:themeColor="text1"/>
          <w:sz w:val="28"/>
          <w:szCs w:val="28"/>
        </w:rPr>
        <w:t>Каждый предприниматель имеет право выбирать способ ведения деятельности в соответствии с законом.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C1EA8">
        <w:rPr>
          <w:bCs/>
          <w:color w:val="000000" w:themeColor="text1"/>
          <w:sz w:val="28"/>
          <w:szCs w:val="28"/>
        </w:rPr>
        <w:t>Для улучшения финансовых показателей компании и минимизации налоговых платежей оптимизация налоговых платежей является наиболее важной частью прогрессивного предприятия.</w:t>
      </w:r>
    </w:p>
    <w:p w:rsidR="00EA24F1" w:rsidRDefault="00EA24F1" w:rsidP="00EA24F1">
      <w:pPr>
        <w:rPr>
          <w:lang w:eastAsia="ru-RU"/>
        </w:rPr>
      </w:pPr>
    </w:p>
    <w:p w:rsidR="00EA24F1" w:rsidRDefault="00EA24F1" w:rsidP="00EA24F1">
      <w:pPr>
        <w:rPr>
          <w:lang w:eastAsia="ru-RU"/>
        </w:rPr>
      </w:pPr>
    </w:p>
    <w:p w:rsidR="00EA24F1" w:rsidRDefault="00EA24F1" w:rsidP="00EA24F1">
      <w:pPr>
        <w:rPr>
          <w:lang w:eastAsia="ru-RU"/>
        </w:rPr>
      </w:pPr>
    </w:p>
    <w:p w:rsidR="00EA24F1" w:rsidRDefault="00EA24F1" w:rsidP="00EA24F1">
      <w:pPr>
        <w:rPr>
          <w:lang w:eastAsia="ru-RU"/>
        </w:rPr>
      </w:pPr>
    </w:p>
    <w:p w:rsidR="00EA24F1" w:rsidRDefault="00EA24F1" w:rsidP="00EA24F1">
      <w:pPr>
        <w:rPr>
          <w:lang w:eastAsia="ru-RU"/>
        </w:rPr>
      </w:pPr>
    </w:p>
    <w:p w:rsidR="00EA24F1" w:rsidRDefault="00EA24F1" w:rsidP="00EA24F1">
      <w:pPr>
        <w:rPr>
          <w:lang w:eastAsia="ru-RU"/>
        </w:rPr>
      </w:pPr>
    </w:p>
    <w:p w:rsidR="00EA24F1" w:rsidRDefault="00EA24F1" w:rsidP="00EA24F1">
      <w:pPr>
        <w:rPr>
          <w:lang w:eastAsia="ru-RU"/>
        </w:rPr>
      </w:pPr>
    </w:p>
    <w:p w:rsidR="00EA24F1" w:rsidRDefault="00EA24F1" w:rsidP="00EA24F1">
      <w:pPr>
        <w:rPr>
          <w:lang w:eastAsia="ru-RU"/>
        </w:rPr>
      </w:pPr>
    </w:p>
    <w:p w:rsidR="00EA24F1" w:rsidRDefault="00EA24F1" w:rsidP="00EA24F1">
      <w:pPr>
        <w:rPr>
          <w:lang w:eastAsia="ru-RU"/>
        </w:rPr>
      </w:pPr>
    </w:p>
    <w:p w:rsidR="00EA24F1" w:rsidRDefault="00EA24F1" w:rsidP="00EA24F1">
      <w:pPr>
        <w:rPr>
          <w:lang w:eastAsia="ru-RU"/>
        </w:rPr>
      </w:pPr>
    </w:p>
    <w:p w:rsidR="00EA24F1" w:rsidRDefault="00EA24F1" w:rsidP="00EA24F1">
      <w:pPr>
        <w:rPr>
          <w:lang w:eastAsia="ru-RU"/>
        </w:rPr>
      </w:pPr>
    </w:p>
    <w:p w:rsidR="00EA24F1" w:rsidRDefault="00EA24F1" w:rsidP="00EA24F1">
      <w:pPr>
        <w:rPr>
          <w:lang w:eastAsia="ru-RU"/>
        </w:rPr>
      </w:pPr>
    </w:p>
    <w:p w:rsidR="00EA24F1" w:rsidRDefault="00EA24F1" w:rsidP="00EA24F1">
      <w:pPr>
        <w:rPr>
          <w:lang w:eastAsia="ru-RU"/>
        </w:rPr>
      </w:pPr>
    </w:p>
    <w:p w:rsidR="00EA24F1" w:rsidRDefault="00EA24F1" w:rsidP="00EA24F1">
      <w:pPr>
        <w:rPr>
          <w:lang w:eastAsia="ru-RU"/>
        </w:rPr>
      </w:pPr>
    </w:p>
    <w:p w:rsidR="00EA24F1" w:rsidRDefault="00EA24F1" w:rsidP="00EA24F1">
      <w:pPr>
        <w:rPr>
          <w:lang w:eastAsia="ru-RU"/>
        </w:rPr>
      </w:pPr>
    </w:p>
    <w:p w:rsidR="00EA24F1" w:rsidRPr="00B01BB8" w:rsidRDefault="00EA24F1" w:rsidP="00EA24F1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2" w:name="_Toc131207174"/>
      <w:bookmarkStart w:id="3" w:name="_Toc136888618"/>
      <w:r w:rsidRPr="00B01BB8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2"/>
      <w:bookmarkEnd w:id="3"/>
    </w:p>
    <w:p w:rsidR="00EA24F1" w:rsidRDefault="00EA24F1" w:rsidP="00EA24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24F1" w:rsidRPr="00B01BB8" w:rsidRDefault="00EA24F1" w:rsidP="00EA24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1B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 </w:t>
      </w:r>
      <w:r w:rsidRPr="00B01BB8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Послание Президента РК народу Казахстана "Н</w:t>
      </w:r>
      <w:r w:rsidRPr="00B01BB8">
        <w:rPr>
          <w:rStyle w:val="a4"/>
          <w:rFonts w:ascii="Times New Roman" w:hAnsi="Times New Roman" w:cs="Times New Roman"/>
          <w:b w:val="0"/>
          <w:color w:val="0D0D0D" w:themeColor="text1" w:themeTint="F2"/>
        </w:rPr>
        <w:t xml:space="preserve">овый Казахстан: путь обновления и модернизации" </w:t>
      </w:r>
      <w:r w:rsidRPr="00B01BB8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от 16 марта 2022 года. Электронный ресурс: https://www.akorda.kz/ru/poslanie-glavy-gosudarstva-kasym-zhomarta-tokaeva-narodu-kazahstana-1623953</w:t>
      </w:r>
    </w:p>
    <w:p w:rsidR="00EA24F1" w:rsidRPr="00B01BB8" w:rsidRDefault="00EA24F1" w:rsidP="00EA24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1B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 Алексеенко М.М. Бюджетно-финансовая работа сельских и поселковых Советов народных депутатов / Алексеенко М.М. и. - М.: Финансы и статистика, 2013. - 268 c.;</w:t>
      </w:r>
    </w:p>
    <w:p w:rsidR="00EA24F1" w:rsidRPr="00B01BB8" w:rsidRDefault="00EA24F1" w:rsidP="00EA24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1B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 Закон Республики Казахстан от 28 февраля 2007 года № 234-III «О бухгалтерском учете и финансовой отчетности» (с изменениями и дополнениями по состоянию на 02.07.2018 г.);</w:t>
      </w:r>
    </w:p>
    <w:p w:rsidR="00EA24F1" w:rsidRPr="00B01BB8" w:rsidRDefault="00EA24F1" w:rsidP="00EA24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1B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 Миллер М. Анализ финансовых результатов в условиях применения МСФО / Мария Миллер. - Москва: ИЛ, 2016. - 808 c.</w:t>
      </w:r>
    </w:p>
    <w:p w:rsidR="00EA24F1" w:rsidRPr="00B01BB8" w:rsidRDefault="00EA24F1" w:rsidP="00EA24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1B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 Артеменко В.Г. Анализ финансовой отчетности: учебное пособие для студентов / В.Г. Артеменко. - М.: Омега-Л; Издание 2-е, 2016. - 270 c.</w:t>
      </w:r>
    </w:p>
    <w:p w:rsidR="00EA24F1" w:rsidRPr="00EA24F1" w:rsidRDefault="00EA24F1" w:rsidP="00EA24F1">
      <w:pPr>
        <w:rPr>
          <w:lang w:eastAsia="ru-RU"/>
        </w:rPr>
      </w:pPr>
      <w:bookmarkStart w:id="4" w:name="_GoBack"/>
      <w:bookmarkEnd w:id="4"/>
    </w:p>
    <w:p w:rsidR="00EA24F1" w:rsidRPr="00EA24F1" w:rsidRDefault="00EA24F1" w:rsidP="00EA24F1"/>
    <w:sectPr w:rsidR="00EA24F1" w:rsidRPr="00EA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9C"/>
    <w:rsid w:val="0002241A"/>
    <w:rsid w:val="006A299C"/>
    <w:rsid w:val="00EA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FF2F"/>
  <w15:chartTrackingRefBased/>
  <w15:docId w15:val="{EEDE61FF-719B-42A6-B6E1-4FAD5335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A2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4F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A24F1"/>
    <w:pPr>
      <w:tabs>
        <w:tab w:val="right" w:leader="dot" w:pos="9356"/>
      </w:tabs>
      <w:spacing w:after="0" w:line="240" w:lineRule="auto"/>
    </w:pPr>
    <w:rPr>
      <w:rFonts w:ascii="Times New Roman" w:hAnsi="Times New Roman" w:cs="Times New Roman"/>
      <w:noProof/>
      <w:spacing w:val="-2"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EA24F1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EA24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j14">
    <w:name w:val="j14"/>
    <w:basedOn w:val="a"/>
    <w:rsid w:val="00EA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2023-10-06T05:38:00Z</dcterms:created>
  <dcterms:modified xsi:type="dcterms:W3CDTF">2023-10-06T05:40:00Z</dcterms:modified>
</cp:coreProperties>
</file>