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E8" w:rsidRPr="000504E8" w:rsidRDefault="000504E8" w:rsidP="000504E8">
      <w:pPr>
        <w:spacing w:after="240"/>
        <w:jc w:val="center"/>
        <w:rPr>
          <w:sz w:val="28"/>
          <w:szCs w:val="28"/>
        </w:rPr>
      </w:pPr>
      <w:r w:rsidRPr="000504E8">
        <w:rPr>
          <w:sz w:val="28"/>
          <w:szCs w:val="28"/>
        </w:rPr>
        <w:t>Дипломная работа</w:t>
      </w:r>
    </w:p>
    <w:p w:rsidR="000504E8" w:rsidRDefault="000504E8" w:rsidP="000504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04E8">
        <w:rPr>
          <w:sz w:val="28"/>
          <w:szCs w:val="28"/>
        </w:rPr>
        <w:t>«</w:t>
      </w:r>
      <w:r w:rsidRPr="000504E8">
        <w:rPr>
          <w:bCs/>
          <w:sz w:val="28"/>
          <w:szCs w:val="28"/>
        </w:rPr>
        <w:t>Внешняя политика Казахстана в Центральной Азии</w:t>
      </w:r>
      <w:r w:rsidRPr="000504E8">
        <w:rPr>
          <w:bCs/>
          <w:sz w:val="28"/>
          <w:szCs w:val="28"/>
          <w:lang w:val="kk-KZ"/>
        </w:rPr>
        <w:t xml:space="preserve">: </w:t>
      </w:r>
      <w:r w:rsidRPr="000504E8">
        <w:rPr>
          <w:bCs/>
          <w:sz w:val="28"/>
          <w:szCs w:val="28"/>
        </w:rPr>
        <w:t xml:space="preserve">проблемы </w:t>
      </w:r>
      <w:proofErr w:type="gramStart"/>
      <w:r w:rsidRPr="000504E8">
        <w:rPr>
          <w:bCs/>
          <w:sz w:val="28"/>
          <w:szCs w:val="28"/>
        </w:rPr>
        <w:t>и  тенденции</w:t>
      </w:r>
      <w:proofErr w:type="gramEnd"/>
      <w:r w:rsidRPr="000504E8">
        <w:rPr>
          <w:sz w:val="28"/>
          <w:szCs w:val="28"/>
        </w:rPr>
        <w:t>»</w:t>
      </w:r>
    </w:p>
    <w:p w:rsidR="000504E8" w:rsidRDefault="000504E8" w:rsidP="000504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Стр_51</w:t>
      </w:r>
    </w:p>
    <w:p w:rsidR="000504E8" w:rsidRPr="000504E8" w:rsidRDefault="000504E8" w:rsidP="000504E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567"/>
      </w:tblGrid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  <w:bookmarkStart w:id="0" w:name="_Hlk102843562"/>
            <w:r w:rsidRPr="00B076FD">
              <w:rPr>
                <w:b/>
                <w:caps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tabs>
                <w:tab w:val="left" w:pos="1027"/>
              </w:tabs>
              <w:ind w:firstLine="709"/>
              <w:jc w:val="both"/>
              <w:rPr>
                <w:b/>
                <w:caps/>
                <w:sz w:val="28"/>
                <w:szCs w:val="28"/>
              </w:rPr>
            </w:pPr>
            <w:r w:rsidRPr="00B076FD">
              <w:rPr>
                <w:b/>
                <w:caps/>
                <w:sz w:val="28"/>
                <w:szCs w:val="28"/>
                <w:lang w:val="kk-KZ"/>
              </w:rPr>
              <w:t>1 Исторические аспекты становления и формирования дипломатических отношений Республики Казахстан и стран Центральной Азии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  <w:r w:rsidRPr="00B076FD"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1.1 Становление дипломатии независимого Казахстана и установление </w:t>
            </w:r>
            <w:r w:rsidRPr="00B076FD">
              <w:rPr>
                <w:bCs/>
                <w:sz w:val="28"/>
                <w:szCs w:val="28"/>
                <w:lang w:val="kk-KZ"/>
              </w:rPr>
              <w:t>многовекторной внешней политики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B076FD">
              <w:rPr>
                <w:bCs/>
                <w:sz w:val="28"/>
                <w:szCs w:val="28"/>
                <w:lang w:val="kk-KZ"/>
              </w:rPr>
              <w:t>1.2  Современные аспекты отношений между странами Центральной Азии и Республики Казахстан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  <w:lang w:val="kk-KZ"/>
              </w:rPr>
            </w:pPr>
            <w:r w:rsidRPr="00B076FD">
              <w:rPr>
                <w:b/>
                <w:caps/>
                <w:sz w:val="28"/>
                <w:szCs w:val="28"/>
                <w:lang w:val="kk-KZ"/>
              </w:rPr>
              <w:t>2 Перспективы в</w:t>
            </w:r>
            <w:r w:rsidRPr="00B076FD">
              <w:rPr>
                <w:b/>
                <w:caps/>
                <w:sz w:val="28"/>
                <w:szCs w:val="28"/>
              </w:rPr>
              <w:t>нешн</w:t>
            </w:r>
            <w:r w:rsidRPr="00B076FD">
              <w:rPr>
                <w:b/>
                <w:caps/>
                <w:sz w:val="28"/>
                <w:szCs w:val="28"/>
                <w:lang w:val="kk-KZ"/>
              </w:rPr>
              <w:t xml:space="preserve">ей </w:t>
            </w:r>
            <w:r w:rsidRPr="00B076FD">
              <w:rPr>
                <w:b/>
                <w:caps/>
                <w:sz w:val="28"/>
                <w:szCs w:val="28"/>
              </w:rPr>
              <w:t>политик</w:t>
            </w:r>
            <w:r w:rsidRPr="00B076FD">
              <w:rPr>
                <w:b/>
                <w:caps/>
                <w:sz w:val="28"/>
                <w:szCs w:val="28"/>
                <w:lang w:val="kk-KZ"/>
              </w:rPr>
              <w:t>и</w:t>
            </w:r>
            <w:r w:rsidRPr="00B076FD">
              <w:rPr>
                <w:b/>
                <w:caps/>
                <w:sz w:val="28"/>
                <w:szCs w:val="28"/>
              </w:rPr>
              <w:t xml:space="preserve"> Казахстана в Центральной Азии: проблемы и тенденции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Cs/>
                <w:sz w:val="28"/>
                <w:szCs w:val="28"/>
                <w:lang w:val="kk-KZ"/>
              </w:rPr>
            </w:pPr>
            <w:r w:rsidRPr="00B076FD">
              <w:rPr>
                <w:bCs/>
                <w:sz w:val="28"/>
                <w:szCs w:val="28"/>
              </w:rPr>
              <w:t>2.1 Внешняя политика Казахстана в Центральной Азии</w:t>
            </w:r>
            <w:r w:rsidRPr="00B076FD">
              <w:rPr>
                <w:bCs/>
                <w:sz w:val="28"/>
                <w:szCs w:val="28"/>
                <w:lang w:val="kk-KZ"/>
              </w:rPr>
              <w:t xml:space="preserve"> в системе мировых отношений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B076FD">
              <w:rPr>
                <w:sz w:val="28"/>
                <w:szCs w:val="28"/>
              </w:rPr>
              <w:t>2.2 Модернизация и национальные интересы Казахстана во внешней политике в Центральной Азии</w:t>
            </w:r>
            <w:r w:rsidRPr="00B076FD">
              <w:rPr>
                <w:sz w:val="28"/>
                <w:szCs w:val="28"/>
                <w:lang w:val="kk-KZ"/>
              </w:rPr>
              <w:t xml:space="preserve">, </w:t>
            </w:r>
            <w:r w:rsidRPr="00B076FD">
              <w:rPr>
                <w:sz w:val="28"/>
                <w:szCs w:val="28"/>
                <w:shd w:val="clear" w:color="auto" w:fill="FFFFFF"/>
              </w:rPr>
              <w:t>приоритетные направления сотрудничества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  <w:r w:rsidRPr="00B076FD">
              <w:rPr>
                <w:b/>
                <w:caps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  <w:r w:rsidRPr="00B076FD">
              <w:rPr>
                <w:b/>
                <w:cap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3B26EF">
        <w:tc>
          <w:tcPr>
            <w:tcW w:w="9067" w:type="dxa"/>
          </w:tcPr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tr w:rsidR="000504E8" w:rsidRPr="00B076FD" w:rsidTr="000504E8">
        <w:trPr>
          <w:trHeight w:val="205"/>
        </w:trPr>
        <w:tc>
          <w:tcPr>
            <w:tcW w:w="9067" w:type="dxa"/>
          </w:tcPr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Pr="000504E8" w:rsidRDefault="000504E8" w:rsidP="000504E8">
            <w:pPr>
              <w:keepNext/>
              <w:keepLines/>
              <w:ind w:firstLine="709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0504E8" w:rsidRPr="000504E8" w:rsidRDefault="000504E8" w:rsidP="000504E8">
            <w:pPr>
              <w:keepNext/>
              <w:keepLines/>
              <w:ind w:firstLine="709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0504E8">
              <w:rPr>
                <w:b/>
                <w:sz w:val="28"/>
                <w:szCs w:val="28"/>
                <w:lang w:eastAsia="en-US"/>
              </w:rPr>
              <w:t>ЗАКЛЮЧЕНИЕ</w:t>
            </w:r>
          </w:p>
          <w:p w:rsidR="000504E8" w:rsidRPr="000504E8" w:rsidRDefault="000504E8" w:rsidP="000504E8">
            <w:pPr>
              <w:ind w:firstLine="709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504E8" w:rsidRPr="000504E8" w:rsidRDefault="000504E8" w:rsidP="000504E8">
            <w:pPr>
              <w:ind w:firstLine="709"/>
              <w:jc w:val="both"/>
              <w:rPr>
                <w:sz w:val="28"/>
                <w:szCs w:val="28"/>
              </w:rPr>
            </w:pPr>
            <w:r w:rsidRPr="000504E8">
              <w:rPr>
                <w:sz w:val="28"/>
                <w:szCs w:val="28"/>
                <w:shd w:val="clear" w:color="auto" w:fill="FFFFFF"/>
              </w:rPr>
              <w:t xml:space="preserve">В работе рассматриваются основные векторы геополитического развития Казахстана, основу которого составляют исторические, </w:t>
            </w:r>
            <w:proofErr w:type="spellStart"/>
            <w:r w:rsidRPr="000504E8">
              <w:rPr>
                <w:sz w:val="28"/>
                <w:szCs w:val="28"/>
                <w:shd w:val="clear" w:color="auto" w:fill="FFFFFF"/>
              </w:rPr>
              <w:t>экономико</w:t>
            </w:r>
            <w:proofErr w:type="spellEnd"/>
            <w:r w:rsidRPr="000504E8">
              <w:rPr>
                <w:sz w:val="28"/>
                <w:szCs w:val="28"/>
                <w:shd w:val="clear" w:color="auto" w:fill="FFFFFF"/>
              </w:rPr>
              <w:t xml:space="preserve"> - географические, социально-политические аспекты. Обоснована необходимость </w:t>
            </w:r>
            <w:proofErr w:type="spellStart"/>
            <w:r w:rsidRPr="000504E8">
              <w:rPr>
                <w:sz w:val="28"/>
                <w:szCs w:val="28"/>
                <w:shd w:val="clear" w:color="auto" w:fill="FFFFFF"/>
              </w:rPr>
              <w:t>многовекторной</w:t>
            </w:r>
            <w:proofErr w:type="spellEnd"/>
            <w:r w:rsidRPr="000504E8">
              <w:rPr>
                <w:sz w:val="28"/>
                <w:szCs w:val="28"/>
                <w:shd w:val="clear" w:color="auto" w:fill="FFFFFF"/>
              </w:rPr>
              <w:t xml:space="preserve"> внешней политики.</w:t>
            </w:r>
            <w:r w:rsidRPr="000504E8">
              <w:rPr>
                <w:b/>
                <w:bCs/>
                <w:sz w:val="28"/>
                <w:szCs w:val="28"/>
              </w:rPr>
              <w:t> </w:t>
            </w:r>
            <w:r w:rsidRPr="000504E8">
              <w:rPr>
                <w:sz w:val="28"/>
                <w:szCs w:val="28"/>
              </w:rPr>
              <w:t xml:space="preserve">Проведены </w:t>
            </w:r>
            <w:proofErr w:type="spellStart"/>
            <w:r w:rsidRPr="000504E8">
              <w:rPr>
                <w:sz w:val="28"/>
                <w:szCs w:val="28"/>
              </w:rPr>
              <w:t>паралели</w:t>
            </w:r>
            <w:proofErr w:type="spellEnd"/>
            <w:r w:rsidRPr="000504E8">
              <w:rPr>
                <w:sz w:val="28"/>
                <w:szCs w:val="28"/>
              </w:rPr>
              <w:t xml:space="preserve"> вокруг событий в геополитике в начале независимости и их трансформации в новейшей истории страны.</w:t>
            </w:r>
            <w:r w:rsidRPr="000504E8">
              <w:rPr>
                <w:sz w:val="28"/>
                <w:szCs w:val="28"/>
                <w:lang w:val="kk-KZ"/>
              </w:rPr>
              <w:t xml:space="preserve"> </w:t>
            </w:r>
            <w:r w:rsidRPr="000504E8">
              <w:rPr>
                <w:sz w:val="28"/>
                <w:szCs w:val="28"/>
              </w:rPr>
              <w:t>Классификация причин успеха Казахстана в новых политических реалиях. Затронуты темы о важности принятия концепции, которая способствует усилению роли нашей страны в геополитике, является вехой в развитии отношений с соседними странами.</w:t>
            </w:r>
          </w:p>
          <w:p w:rsidR="000504E8" w:rsidRPr="000504E8" w:rsidRDefault="000504E8" w:rsidP="000504E8">
            <w:pPr>
              <w:ind w:firstLine="709"/>
              <w:jc w:val="both"/>
              <w:rPr>
                <w:sz w:val="28"/>
                <w:szCs w:val="28"/>
              </w:rPr>
            </w:pPr>
            <w:r w:rsidRPr="000504E8">
              <w:rPr>
                <w:sz w:val="28"/>
                <w:szCs w:val="28"/>
              </w:rPr>
              <w:t xml:space="preserve">Из года в год растут торговые отношения РК со странами ЦА. И такие отношения важны и полезны для стран региона. Поэтому Казахстану необходимо совершенствовать и эффективно использовать стратегию проведения </w:t>
            </w:r>
            <w:proofErr w:type="spellStart"/>
            <w:r w:rsidRPr="000504E8">
              <w:rPr>
                <w:sz w:val="28"/>
                <w:szCs w:val="28"/>
              </w:rPr>
              <w:t>торгово</w:t>
            </w:r>
            <w:proofErr w:type="spellEnd"/>
            <w:r w:rsidRPr="000504E8">
              <w:rPr>
                <w:sz w:val="28"/>
                <w:szCs w:val="28"/>
              </w:rPr>
              <w:t xml:space="preserve"> - экономической политики необходимыми ему путями. Прогресс и развитие экономик стран Центральной Азии выгодны и Казахстану. Как известно, торговые отношения укрепляются, оказывают непосредственное влияние на товарооборот и экономические связи. В настоящее время основные барьеры для развития взаимной торговли стран этого региона возникают в транспортно-логистической и таможенно-тарифной сферах.</w:t>
            </w: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</w:p>
          <w:p w:rsidR="000504E8" w:rsidRPr="00B076FD" w:rsidRDefault="000504E8" w:rsidP="000504E8">
            <w:pPr>
              <w:pStyle w:val="1"/>
              <w:spacing w:before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</w:rPr>
            </w:pPr>
            <w:bookmarkStart w:id="1" w:name="_Toc103423507"/>
            <w:r w:rsidRPr="00B076FD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СПИСОК ИСПОЛЬЗОВАННОЙ ЛИТЕРАТУРЫ</w:t>
            </w:r>
            <w:bookmarkEnd w:id="1"/>
          </w:p>
          <w:p w:rsidR="000504E8" w:rsidRPr="00B076FD" w:rsidRDefault="000504E8" w:rsidP="000504E8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4E8" w:rsidRPr="00B076FD" w:rsidRDefault="000504E8" w:rsidP="000504E8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6FD">
              <w:rPr>
                <w:rFonts w:ascii="Times New Roman" w:hAnsi="Times New Roman" w:cs="Times New Roman"/>
                <w:sz w:val="28"/>
                <w:szCs w:val="28"/>
              </w:rPr>
              <w:t>Пресс-конференция Н. Назарбаева. 2 декабря 1991г. //</w:t>
            </w:r>
            <w:proofErr w:type="spellStart"/>
            <w:proofErr w:type="gramStart"/>
            <w:r w:rsidRPr="00B076FD">
              <w:rPr>
                <w:rFonts w:ascii="Times New Roman" w:hAnsi="Times New Roman" w:cs="Times New Roman"/>
                <w:sz w:val="28"/>
                <w:szCs w:val="28"/>
              </w:rPr>
              <w:t>URL:www</w:t>
            </w:r>
            <w:proofErr w:type="spellEnd"/>
            <w:proofErr w:type="gramEnd"/>
            <w:r w:rsidRPr="00B076FD">
              <w:rPr>
                <w:rFonts w:ascii="Times New Roman" w:hAnsi="Times New Roman" w:cs="Times New Roman"/>
                <w:sz w:val="28"/>
                <w:szCs w:val="28"/>
              </w:rPr>
              <w:t>. akorda.kz</w:t>
            </w:r>
          </w:p>
          <w:p w:rsidR="000504E8" w:rsidRPr="00B076FD" w:rsidRDefault="000504E8" w:rsidP="000504E8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04458545"/>
            <w:r w:rsidRPr="00B0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 Президента Республики Казахстан «</w:t>
            </w:r>
            <w:r w:rsidRPr="00B076F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 Концепции внешней политики Республики Казахстан на 2020-2030 годы»</w:t>
            </w:r>
            <w:r w:rsidRPr="00B0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6 марта 2020 года № 280.</w:t>
            </w:r>
            <w:bookmarkEnd w:id="2"/>
          </w:p>
          <w:p w:rsidR="000504E8" w:rsidRPr="00B076FD" w:rsidRDefault="000504E8" w:rsidP="000504E8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B076FD">
              <w:rPr>
                <w:sz w:val="28"/>
                <w:szCs w:val="28"/>
              </w:rPr>
              <w:t>Казахстан за годы независимости: 1991—2009. — Астана: Агентство Республики Казахстан по статистике, 2010. — с. 37.</w:t>
            </w:r>
          </w:p>
          <w:p w:rsidR="000504E8" w:rsidRPr="00B076FD" w:rsidRDefault="000504E8" w:rsidP="000504E8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6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Назарбаев Н. Для укрепления международных позиций Казахстана // URL: www.president.kz .</w:t>
            </w:r>
          </w:p>
          <w:p w:rsidR="000504E8" w:rsidRPr="00B076FD" w:rsidRDefault="000504E8" w:rsidP="000504E8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076FD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Республики Казахстан «О Концепции внешней политики Республики Казахстан на 2014-2020 годы» от 21 января 2014 года № 741 (Утратил силу от 6 марта 2020 года № 280)</w:t>
            </w:r>
          </w:p>
          <w:p w:rsidR="000504E8" w:rsidRPr="00B076FD" w:rsidRDefault="000504E8" w:rsidP="003B26EF">
            <w:pPr>
              <w:ind w:firstLine="709"/>
              <w:jc w:val="both"/>
              <w:rPr>
                <w:b/>
                <w:caps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567" w:type="dxa"/>
          </w:tcPr>
          <w:p w:rsidR="000504E8" w:rsidRPr="00B076FD" w:rsidRDefault="000504E8" w:rsidP="003B26EF">
            <w:pPr>
              <w:rPr>
                <w:bCs/>
                <w:sz w:val="28"/>
                <w:szCs w:val="28"/>
              </w:rPr>
            </w:pPr>
          </w:p>
        </w:tc>
      </w:tr>
      <w:bookmarkEnd w:id="0"/>
    </w:tbl>
    <w:p w:rsidR="00E57FA6" w:rsidRDefault="00E57FA6"/>
    <w:sectPr w:rsidR="00E5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1703"/>
    <w:multiLevelType w:val="hybridMultilevel"/>
    <w:tmpl w:val="19067FA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1"/>
    <w:rsid w:val="000504E8"/>
    <w:rsid w:val="004D6141"/>
    <w:rsid w:val="00E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058"/>
  <w15:chartTrackingRefBased/>
  <w15:docId w15:val="{B81AF685-F07F-4559-A810-8E36D7C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4E8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4E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05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04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0504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1"/>
    <w:rsid w:val="0005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2022-10-18T06:31:00Z</dcterms:created>
  <dcterms:modified xsi:type="dcterms:W3CDTF">2022-10-18T06:33:00Z</dcterms:modified>
</cp:coreProperties>
</file>