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DF" w:rsidRDefault="007843DF" w:rsidP="007843D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4402076"/>
      <w:r>
        <w:rPr>
          <w:rFonts w:ascii="Times New Roman" w:hAnsi="Times New Roman" w:cs="Times New Roman"/>
          <w:b/>
          <w:sz w:val="28"/>
          <w:szCs w:val="28"/>
        </w:rPr>
        <w:t>Дипломная работа_</w:t>
      </w:r>
      <w:r>
        <w:rPr>
          <w:rFonts w:ascii="Times New Roman" w:hAnsi="Times New Roman" w:cs="Times New Roman"/>
          <w:b/>
          <w:sz w:val="28"/>
          <w:szCs w:val="28"/>
        </w:rPr>
        <w:t>Японо-американские отношения в 2000-е гг.: военно-политический аспект</w:t>
      </w:r>
      <w:bookmarkEnd w:id="0"/>
    </w:p>
    <w:p w:rsidR="007843DF" w:rsidRDefault="007843DF" w:rsidP="007843D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Стр_64</w:t>
      </w:r>
    </w:p>
    <w:p w:rsidR="007843DF" w:rsidRDefault="007843DF" w:rsidP="007843D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64400466"/>
      <w:bookmarkStart w:id="2" w:name="_Toc15374826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bookmarkEnd w:id="1"/>
      <w:bookmarkEnd w:id="2"/>
    </w:p>
    <w:p w:rsidR="007843DF" w:rsidRDefault="007843DF" w:rsidP="007843DF"/>
    <w:tbl>
      <w:tblPr>
        <w:tblStyle w:val="a3"/>
        <w:tblW w:w="8964" w:type="dxa"/>
        <w:tblInd w:w="0" w:type="dxa"/>
        <w:tblLook w:val="04A0" w:firstRow="1" w:lastRow="0" w:firstColumn="1" w:lastColumn="0" w:noHBand="0" w:noVBand="1"/>
      </w:tblPr>
      <w:tblGrid>
        <w:gridCol w:w="566"/>
        <w:gridCol w:w="8398"/>
      </w:tblGrid>
      <w:tr w:rsidR="007843DF" w:rsidTr="007843DF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8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ВВЕДЕНИЕ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ИСТОРИЧЕСКИЙ КОНТЕКСТ И ОСНОВЫ ЯПОНО-АМЕРИКАНСКИХ ОТНОШЕНИЙ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16440220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Исторический обзор отношений между Японией и США до 2000-х годов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договоры и соглашения, формирующие японо-американские отношения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Влияние глобальной политики и международных событий на двусторонние отношения Японии и США</w:t>
            </w:r>
            <w:bookmarkEnd w:id="3"/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ОТНОШЕНИЯ ЯПОНИИ И США В ОБЛАСТИ ОБОРОНЫ И ПОЛИТИКИ В 2000-Е ГОДЫ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164402263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Военное сотрудничество и оборонные стратегии в рамках японо-американского альянса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военные учения и операции Японии и США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и влияние военно-политических отношений Японии и США на региональную безопасность и стабильность</w:t>
            </w:r>
            <w:bookmarkEnd w:id="4"/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5" w:name="_Hlk164402362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СОВРЕМЕННЫЕ ВЫЗОВЫ И ПЕРСПЕКТИВЫ ЯПОНО-АМЕРИКАНСКИХ ОТНОШЕНИЙ</w:t>
            </w:r>
            <w:bookmarkEnd w:id="5"/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современных геополитических вызовов и их влияние на двусторонние отношения Японии и США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Китая и Северной Кореи в японо-американских отношениях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Перспективы и направления развития японо-американского военно-политического партнерства в будущем</w:t>
            </w: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ЗАКЛЮЧЕНИЕ</w:t>
            </w: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ИСОК ИСПОЛЬЗОВАННОЙ ЛИТЕРАТУРЫ</w:t>
            </w: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7843DF" w:rsidRDefault="007843DF" w:rsidP="007843D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6" w:name="_Toc164400481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ЗАКЛЮЧЕНИЕ</w:t>
            </w:r>
            <w:bookmarkEnd w:id="6"/>
          </w:p>
          <w:p w:rsidR="007843DF" w:rsidRDefault="007843DF" w:rsidP="007843DF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Японо-американские отношения, которые начались с конфликтных и враждебных взаимодействий в период Второй мировой войны, преобразовались в одно из наиболее значимых и динамичных партнерств на международной арене. Трансформация этих отношений была обусловлена рядом исторически значимых событий и соглашений, начиная от Конвенции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Канагавы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1854 года, которая знаменовала собой открытие Японии для внешнего мира, до важных послевоенных соглашений, таких как Договор безопасности между Соединенными Штатами и Японией 1951 года и Договор о взаимном сотрудничестве и гарантиях безопасности 1960 года, закладывающих основы для долгосрочного стратегического партнерства и военного сотрудничества.</w:t>
            </w: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pStyle w:val="1"/>
              <w:spacing w:before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7" w:name="_Toc164400482"/>
            <w:bookmarkStart w:id="8" w:name="_Toc153748285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ИСПОЛЬЗОВАННОЙ ЛИТЕРАТУРЫ</w:t>
            </w:r>
            <w:bookmarkEnd w:id="7"/>
            <w:bookmarkEnd w:id="8"/>
          </w:p>
          <w:p w:rsidR="007843DF" w:rsidRDefault="007843DF" w:rsidP="007843DF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3DF" w:rsidRDefault="007843DF" w:rsidP="007843DF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Стрельцов В.И. Новые тенденции в развитии японо-американских военно-политических отношений [Электронный ресурс] // Сайт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Киберленинка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– Режим доступа: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https://cyberleninka.ru/article/n/novye-tendentsii-v-razvitii-yapono-amerikanskih-voenno-politicheskih-otnosheniy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(дата обращения: 10.12.2023).</w:t>
            </w:r>
          </w:p>
          <w:p w:rsidR="007843DF" w:rsidRDefault="007843DF" w:rsidP="007843DF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Асланова О.С. Япония-США в XXI в.: региональные факторы упрочения альянса [Электронный ресурс] // Сайт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Киберленинка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– Режим доступа: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cyberleninka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yaponiya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ssha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xxi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veke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regionalnye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faktory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uprocheniya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alyansa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(дата обращения: 11.12.2023).</w:t>
            </w:r>
          </w:p>
          <w:p w:rsidR="007843DF" w:rsidRDefault="007843DF" w:rsidP="007843DF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Бунин В.Н. Японо-американский союз безопасности: история и современность: (к 50-летию со дня основания). - М.: РАН. Ин-т дал. Востока, 2000. - 71 c.</w:t>
            </w:r>
          </w:p>
          <w:p w:rsidR="007843DF" w:rsidRDefault="007843DF" w:rsidP="007843DF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Шестисторонние переговоры по ядерной программе КНДР [Электронный ресурс] // Сайт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– Режим доступа: </w:t>
            </w:r>
            <w:hyperlink r:id="rId7" w:tooltip="https://ria.ru/20110824/422914168.html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https://ria.ru/20110824/422914168.html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(дата обращения: 11.12.2023).</w:t>
            </w:r>
          </w:p>
          <w:p w:rsidR="007843DF" w:rsidRDefault="007843DF" w:rsidP="007843DF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Япония в АТР: политические, экономические и социально-культурные аспекты. Сборник статей // Ассоциация японоведов при финансовой поддержке Японского фонда (Япония). - М.: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РАН. «Восточная литература», 2009. -  85 c.</w:t>
            </w:r>
          </w:p>
          <w:p w:rsidR="007843DF" w:rsidRDefault="007843DF" w:rsidP="007843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9" w:name="_GoBack"/>
            <w:bookmarkEnd w:id="9"/>
          </w:p>
        </w:tc>
      </w:tr>
    </w:tbl>
    <w:p w:rsidR="007843DF" w:rsidRDefault="007843DF" w:rsidP="007843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3DF" w:rsidRDefault="007843DF" w:rsidP="007843DF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946CAD" w:rsidRDefault="00946CAD"/>
    <w:sectPr w:rsidR="0094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B14"/>
    <w:multiLevelType w:val="hybridMultilevel"/>
    <w:tmpl w:val="2E50FA3A"/>
    <w:lvl w:ilvl="0" w:tplc="A7061650">
      <w:start w:val="1"/>
      <w:numFmt w:val="decimal"/>
      <w:lvlText w:val="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6A"/>
    <w:rsid w:val="0071596A"/>
    <w:rsid w:val="007843DF"/>
    <w:rsid w:val="0094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98E4"/>
  <w15:chartTrackingRefBased/>
  <w15:docId w15:val="{33F1A653-98C1-42B3-BB8D-8F866EA6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D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8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7843D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7843D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8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.ru/20110824/4229141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v/yaponiya-ssha-v-xxi-veke-regionalnye-faktory-uprocheniya-alyansa" TargetMode="External"/><Relationship Id="rId5" Type="http://schemas.openxmlformats.org/officeDocument/2006/relationships/hyperlink" Target="https://cyberleninka.ru/article/n/novye-tendentsii-v-razvitii-yapono-amerikanskih-voenno-politicheskih-otnosheni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2024-11-13T07:30:00Z</dcterms:created>
  <dcterms:modified xsi:type="dcterms:W3CDTF">2024-11-13T07:33:00Z</dcterms:modified>
</cp:coreProperties>
</file>