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CE6" w:rsidRDefault="00C70CE6" w:rsidP="00C70CE6">
      <w:pPr>
        <w:ind w:firstLine="709"/>
        <w:jc w:val="center"/>
        <w:rPr>
          <w:sz w:val="28"/>
          <w:szCs w:val="28"/>
        </w:rPr>
      </w:pPr>
      <w:r w:rsidRPr="00C70CE6">
        <w:rPr>
          <w:sz w:val="28"/>
          <w:szCs w:val="28"/>
        </w:rPr>
        <w:t>Дипломная работа</w:t>
      </w:r>
    </w:p>
    <w:p w:rsidR="00C70CE6" w:rsidRDefault="00C70CE6" w:rsidP="00C70CE6">
      <w:pPr>
        <w:ind w:firstLine="709"/>
        <w:jc w:val="center"/>
        <w:rPr>
          <w:sz w:val="28"/>
          <w:szCs w:val="28"/>
        </w:rPr>
      </w:pPr>
      <w:r w:rsidRPr="00C70CE6">
        <w:rPr>
          <w:sz w:val="28"/>
          <w:szCs w:val="28"/>
        </w:rPr>
        <w:t xml:space="preserve"> </w:t>
      </w:r>
      <w:r w:rsidRPr="00C70CE6">
        <w:rPr>
          <w:sz w:val="28"/>
          <w:szCs w:val="28"/>
        </w:rPr>
        <w:t>Экономическая эффективность использования трудовых ресурсов предприятия</w:t>
      </w:r>
    </w:p>
    <w:p w:rsidR="00C70CE6" w:rsidRDefault="00C70CE6" w:rsidP="00C70CE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Стр_62</w:t>
      </w:r>
    </w:p>
    <w:p w:rsidR="00C70CE6" w:rsidRPr="00C70CE6" w:rsidRDefault="00C70CE6" w:rsidP="00C70CE6">
      <w:pPr>
        <w:ind w:firstLine="709"/>
        <w:jc w:val="center"/>
        <w:rPr>
          <w:b/>
          <w:sz w:val="28"/>
          <w:szCs w:val="28"/>
        </w:rPr>
      </w:pPr>
      <w:r w:rsidRPr="00C70CE6">
        <w:rPr>
          <w:b/>
          <w:sz w:val="28"/>
          <w:szCs w:val="28"/>
        </w:rPr>
        <w:t>Содержание</w:t>
      </w:r>
    </w:p>
    <w:p w:rsidR="00C70CE6" w:rsidRPr="00C70CE6" w:rsidRDefault="00C70CE6" w:rsidP="00C70CE6">
      <w:pPr>
        <w:ind w:firstLine="851"/>
        <w:jc w:val="both"/>
        <w:rPr>
          <w:sz w:val="28"/>
          <w:szCs w:val="28"/>
        </w:rPr>
      </w:pPr>
    </w:p>
    <w:tbl>
      <w:tblPr>
        <w:tblW w:w="4986" w:type="pct"/>
        <w:tblLook w:val="01E0" w:firstRow="1" w:lastRow="1" w:firstColumn="1" w:lastColumn="1" w:noHBand="0" w:noVBand="0"/>
      </w:tblPr>
      <w:tblGrid>
        <w:gridCol w:w="566"/>
        <w:gridCol w:w="8332"/>
        <w:gridCol w:w="431"/>
      </w:tblGrid>
      <w:tr w:rsidR="00C70CE6" w:rsidRPr="00C70CE6" w:rsidTr="00B47B7F">
        <w:tc>
          <w:tcPr>
            <w:tcW w:w="4769" w:type="pct"/>
            <w:gridSpan w:val="2"/>
          </w:tcPr>
          <w:p w:rsidR="00C70CE6" w:rsidRPr="00C70CE6" w:rsidRDefault="00C70CE6" w:rsidP="00C70CE6">
            <w:pPr>
              <w:jc w:val="both"/>
              <w:rPr>
                <w:b/>
                <w:sz w:val="28"/>
                <w:szCs w:val="28"/>
              </w:rPr>
            </w:pPr>
            <w:r w:rsidRPr="00C70CE6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231" w:type="pct"/>
          </w:tcPr>
          <w:p w:rsidR="00C70CE6" w:rsidRPr="00C70CE6" w:rsidRDefault="00C70CE6" w:rsidP="00C70CE6">
            <w:pPr>
              <w:jc w:val="center"/>
              <w:rPr>
                <w:sz w:val="28"/>
                <w:szCs w:val="28"/>
              </w:rPr>
            </w:pPr>
            <w:r w:rsidRPr="00C70CE6">
              <w:rPr>
                <w:sz w:val="28"/>
                <w:szCs w:val="28"/>
              </w:rPr>
              <w:t>4</w:t>
            </w:r>
          </w:p>
        </w:tc>
      </w:tr>
      <w:tr w:rsidR="00C70CE6" w:rsidRPr="00C70CE6" w:rsidTr="00B47B7F">
        <w:tc>
          <w:tcPr>
            <w:tcW w:w="303" w:type="pct"/>
          </w:tcPr>
          <w:p w:rsidR="00C70CE6" w:rsidRPr="00C70CE6" w:rsidRDefault="00C70CE6" w:rsidP="00C70CE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66" w:type="pct"/>
          </w:tcPr>
          <w:p w:rsidR="00C70CE6" w:rsidRPr="00C70CE6" w:rsidRDefault="00C70CE6" w:rsidP="00C70CE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1" w:type="pct"/>
          </w:tcPr>
          <w:p w:rsidR="00C70CE6" w:rsidRPr="00C70CE6" w:rsidRDefault="00C70CE6" w:rsidP="00C70CE6">
            <w:pPr>
              <w:jc w:val="center"/>
              <w:rPr>
                <w:sz w:val="28"/>
                <w:szCs w:val="28"/>
              </w:rPr>
            </w:pPr>
          </w:p>
        </w:tc>
      </w:tr>
      <w:tr w:rsidR="00C70CE6" w:rsidRPr="00C70CE6" w:rsidTr="00B47B7F">
        <w:tc>
          <w:tcPr>
            <w:tcW w:w="303" w:type="pct"/>
          </w:tcPr>
          <w:p w:rsidR="00C70CE6" w:rsidRPr="00C70CE6" w:rsidRDefault="00C70CE6" w:rsidP="00C70CE6">
            <w:pPr>
              <w:jc w:val="both"/>
              <w:rPr>
                <w:b/>
                <w:sz w:val="28"/>
                <w:szCs w:val="28"/>
              </w:rPr>
            </w:pPr>
            <w:r w:rsidRPr="00C70CE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66" w:type="pct"/>
          </w:tcPr>
          <w:p w:rsidR="00C70CE6" w:rsidRPr="00C70CE6" w:rsidRDefault="00C70CE6" w:rsidP="00C70CE6">
            <w:pPr>
              <w:jc w:val="both"/>
              <w:rPr>
                <w:b/>
                <w:caps/>
                <w:sz w:val="28"/>
                <w:szCs w:val="28"/>
              </w:rPr>
            </w:pPr>
            <w:r w:rsidRPr="00C70CE6">
              <w:rPr>
                <w:b/>
                <w:sz w:val="28"/>
                <w:szCs w:val="28"/>
              </w:rPr>
              <w:t>Теоретические аспекты экономической эффективности использования трудовых ресурсов предприятия</w:t>
            </w:r>
          </w:p>
        </w:tc>
        <w:tc>
          <w:tcPr>
            <w:tcW w:w="231" w:type="pct"/>
          </w:tcPr>
          <w:p w:rsidR="00C70CE6" w:rsidRPr="00C70CE6" w:rsidRDefault="00C70CE6" w:rsidP="00C70CE6">
            <w:pPr>
              <w:jc w:val="center"/>
              <w:rPr>
                <w:sz w:val="28"/>
                <w:szCs w:val="28"/>
              </w:rPr>
            </w:pPr>
          </w:p>
        </w:tc>
      </w:tr>
      <w:tr w:rsidR="00C70CE6" w:rsidRPr="00C70CE6" w:rsidTr="00B47B7F">
        <w:tc>
          <w:tcPr>
            <w:tcW w:w="303" w:type="pct"/>
          </w:tcPr>
          <w:p w:rsidR="00C70CE6" w:rsidRPr="00C70CE6" w:rsidRDefault="00C70CE6" w:rsidP="00C70CE6">
            <w:pPr>
              <w:jc w:val="both"/>
              <w:rPr>
                <w:b/>
                <w:sz w:val="28"/>
                <w:szCs w:val="28"/>
              </w:rPr>
            </w:pPr>
            <w:r w:rsidRPr="00C70CE6">
              <w:rPr>
                <w:sz w:val="28"/>
                <w:szCs w:val="28"/>
              </w:rPr>
              <w:t>1.1</w:t>
            </w:r>
          </w:p>
        </w:tc>
        <w:tc>
          <w:tcPr>
            <w:tcW w:w="4466" w:type="pct"/>
          </w:tcPr>
          <w:p w:rsidR="00C70CE6" w:rsidRPr="00C70CE6" w:rsidRDefault="00C70CE6" w:rsidP="00C70CE6">
            <w:pPr>
              <w:jc w:val="both"/>
              <w:rPr>
                <w:sz w:val="28"/>
                <w:szCs w:val="28"/>
              </w:rPr>
            </w:pPr>
            <w:r w:rsidRPr="00C70CE6">
              <w:rPr>
                <w:sz w:val="28"/>
                <w:szCs w:val="28"/>
              </w:rPr>
              <w:t>Понятие трудовых ресурсов и эффективности их использования</w:t>
            </w:r>
          </w:p>
        </w:tc>
        <w:tc>
          <w:tcPr>
            <w:tcW w:w="231" w:type="pct"/>
          </w:tcPr>
          <w:p w:rsidR="00C70CE6" w:rsidRPr="00C70CE6" w:rsidRDefault="00C70CE6" w:rsidP="00C70CE6">
            <w:pPr>
              <w:jc w:val="center"/>
              <w:rPr>
                <w:sz w:val="28"/>
                <w:szCs w:val="28"/>
              </w:rPr>
            </w:pPr>
          </w:p>
        </w:tc>
      </w:tr>
      <w:tr w:rsidR="00C70CE6" w:rsidRPr="00C70CE6" w:rsidTr="00B47B7F">
        <w:tc>
          <w:tcPr>
            <w:tcW w:w="303" w:type="pct"/>
          </w:tcPr>
          <w:p w:rsidR="00C70CE6" w:rsidRPr="00C70CE6" w:rsidRDefault="00C70CE6" w:rsidP="00C70CE6">
            <w:pPr>
              <w:jc w:val="both"/>
              <w:rPr>
                <w:b/>
                <w:sz w:val="28"/>
                <w:szCs w:val="28"/>
              </w:rPr>
            </w:pPr>
            <w:r w:rsidRPr="00C70CE6">
              <w:rPr>
                <w:sz w:val="28"/>
                <w:szCs w:val="28"/>
              </w:rPr>
              <w:t xml:space="preserve">1.2  </w:t>
            </w:r>
          </w:p>
        </w:tc>
        <w:tc>
          <w:tcPr>
            <w:tcW w:w="4466" w:type="pct"/>
          </w:tcPr>
          <w:p w:rsidR="00C70CE6" w:rsidRPr="00C70CE6" w:rsidRDefault="00C70CE6" w:rsidP="00C70CE6">
            <w:pPr>
              <w:jc w:val="both"/>
              <w:rPr>
                <w:bCs/>
                <w:sz w:val="28"/>
                <w:szCs w:val="28"/>
              </w:rPr>
            </w:pPr>
            <w:r w:rsidRPr="00C70CE6">
              <w:rPr>
                <w:sz w:val="28"/>
                <w:szCs w:val="28"/>
              </w:rPr>
              <w:t>Показатели эффективности использования трудовых ресурсов предприятия</w:t>
            </w:r>
          </w:p>
        </w:tc>
        <w:tc>
          <w:tcPr>
            <w:tcW w:w="231" w:type="pct"/>
          </w:tcPr>
          <w:p w:rsidR="00C70CE6" w:rsidRPr="00C70CE6" w:rsidRDefault="00C70CE6" w:rsidP="00C70CE6">
            <w:pPr>
              <w:jc w:val="center"/>
              <w:rPr>
                <w:sz w:val="28"/>
                <w:szCs w:val="28"/>
              </w:rPr>
            </w:pPr>
          </w:p>
        </w:tc>
      </w:tr>
      <w:tr w:rsidR="00C70CE6" w:rsidRPr="00C70CE6" w:rsidTr="00B47B7F">
        <w:tc>
          <w:tcPr>
            <w:tcW w:w="303" w:type="pct"/>
          </w:tcPr>
          <w:p w:rsidR="00C70CE6" w:rsidRPr="00C70CE6" w:rsidRDefault="00C70CE6" w:rsidP="00C70CE6">
            <w:pPr>
              <w:jc w:val="both"/>
              <w:rPr>
                <w:b/>
                <w:sz w:val="28"/>
                <w:szCs w:val="28"/>
              </w:rPr>
            </w:pPr>
            <w:r w:rsidRPr="00C70CE6">
              <w:rPr>
                <w:sz w:val="28"/>
                <w:szCs w:val="28"/>
              </w:rPr>
              <w:t>1.3</w:t>
            </w:r>
          </w:p>
        </w:tc>
        <w:tc>
          <w:tcPr>
            <w:tcW w:w="4466" w:type="pct"/>
          </w:tcPr>
          <w:p w:rsidR="00C70CE6" w:rsidRPr="00C70CE6" w:rsidRDefault="00C70CE6" w:rsidP="00C70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C70CE6">
              <w:rPr>
                <w:sz w:val="28"/>
                <w:szCs w:val="28"/>
              </w:rPr>
              <w:t>Современная теория и прогрессивный опыт, накопленный в мировой практике по экономической эффективности использования трудовых ресурсов предприятия</w:t>
            </w:r>
          </w:p>
        </w:tc>
        <w:tc>
          <w:tcPr>
            <w:tcW w:w="231" w:type="pct"/>
          </w:tcPr>
          <w:p w:rsidR="00C70CE6" w:rsidRPr="00C70CE6" w:rsidRDefault="00C70CE6" w:rsidP="00C70CE6">
            <w:pPr>
              <w:jc w:val="center"/>
              <w:rPr>
                <w:sz w:val="28"/>
                <w:szCs w:val="28"/>
              </w:rPr>
            </w:pPr>
          </w:p>
        </w:tc>
      </w:tr>
      <w:tr w:rsidR="00C70CE6" w:rsidRPr="00C70CE6" w:rsidTr="00B47B7F">
        <w:tc>
          <w:tcPr>
            <w:tcW w:w="303" w:type="pct"/>
          </w:tcPr>
          <w:p w:rsidR="00C70CE6" w:rsidRPr="00C70CE6" w:rsidRDefault="00C70CE6" w:rsidP="00C70CE6">
            <w:pPr>
              <w:jc w:val="both"/>
              <w:rPr>
                <w:sz w:val="28"/>
                <w:szCs w:val="28"/>
              </w:rPr>
            </w:pPr>
            <w:r w:rsidRPr="00C70CE6">
              <w:rPr>
                <w:sz w:val="28"/>
                <w:szCs w:val="28"/>
              </w:rPr>
              <w:t>1.4</w:t>
            </w:r>
          </w:p>
        </w:tc>
        <w:tc>
          <w:tcPr>
            <w:tcW w:w="4466" w:type="pct"/>
          </w:tcPr>
          <w:p w:rsidR="00C70CE6" w:rsidRPr="00C70CE6" w:rsidRDefault="00C70CE6" w:rsidP="00C70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70CE6">
              <w:rPr>
                <w:sz w:val="28"/>
                <w:szCs w:val="28"/>
              </w:rPr>
              <w:t>Пути совершенствования использования трудовых ресурсов предприятия</w:t>
            </w:r>
          </w:p>
        </w:tc>
        <w:tc>
          <w:tcPr>
            <w:tcW w:w="231" w:type="pct"/>
          </w:tcPr>
          <w:p w:rsidR="00C70CE6" w:rsidRPr="00C70CE6" w:rsidRDefault="00C70CE6" w:rsidP="00C70CE6">
            <w:pPr>
              <w:jc w:val="center"/>
              <w:rPr>
                <w:sz w:val="28"/>
                <w:szCs w:val="28"/>
              </w:rPr>
            </w:pPr>
          </w:p>
        </w:tc>
      </w:tr>
      <w:tr w:rsidR="00C70CE6" w:rsidRPr="00C70CE6" w:rsidTr="00B47B7F">
        <w:tc>
          <w:tcPr>
            <w:tcW w:w="303" w:type="pct"/>
          </w:tcPr>
          <w:p w:rsidR="00C70CE6" w:rsidRPr="00C70CE6" w:rsidRDefault="00C70CE6" w:rsidP="00C70CE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66" w:type="pct"/>
          </w:tcPr>
          <w:p w:rsidR="00C70CE6" w:rsidRPr="00C70CE6" w:rsidRDefault="00C70CE6" w:rsidP="00C70C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1" w:type="pct"/>
          </w:tcPr>
          <w:p w:rsidR="00C70CE6" w:rsidRPr="00C70CE6" w:rsidRDefault="00C70CE6" w:rsidP="00C70CE6">
            <w:pPr>
              <w:jc w:val="center"/>
              <w:rPr>
                <w:sz w:val="28"/>
                <w:szCs w:val="28"/>
              </w:rPr>
            </w:pPr>
          </w:p>
        </w:tc>
      </w:tr>
      <w:tr w:rsidR="00C70CE6" w:rsidRPr="00C70CE6" w:rsidTr="00B47B7F">
        <w:tc>
          <w:tcPr>
            <w:tcW w:w="303" w:type="pct"/>
          </w:tcPr>
          <w:p w:rsidR="00C70CE6" w:rsidRPr="00C70CE6" w:rsidRDefault="00C70CE6" w:rsidP="00C70CE6">
            <w:pPr>
              <w:jc w:val="both"/>
              <w:rPr>
                <w:b/>
                <w:sz w:val="28"/>
                <w:szCs w:val="28"/>
              </w:rPr>
            </w:pPr>
            <w:r w:rsidRPr="00C70CE6">
              <w:rPr>
                <w:b/>
                <w:bCs/>
                <w:sz w:val="28"/>
                <w:szCs w:val="28"/>
              </w:rPr>
              <w:t xml:space="preserve">2  </w:t>
            </w:r>
          </w:p>
        </w:tc>
        <w:tc>
          <w:tcPr>
            <w:tcW w:w="4466" w:type="pct"/>
          </w:tcPr>
          <w:p w:rsidR="00C70CE6" w:rsidRPr="00C70CE6" w:rsidRDefault="00C70CE6" w:rsidP="00C70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b/>
                <w:bCs/>
                <w:caps/>
                <w:sz w:val="28"/>
                <w:szCs w:val="28"/>
              </w:rPr>
            </w:pPr>
            <w:r w:rsidRPr="00C70CE6">
              <w:rPr>
                <w:b/>
                <w:sz w:val="28"/>
                <w:szCs w:val="28"/>
              </w:rPr>
              <w:t>Анализ экономической эффективности использования трудовых ресурсов предприятия</w:t>
            </w:r>
          </w:p>
        </w:tc>
        <w:tc>
          <w:tcPr>
            <w:tcW w:w="231" w:type="pct"/>
          </w:tcPr>
          <w:p w:rsidR="00C70CE6" w:rsidRPr="00C70CE6" w:rsidRDefault="00C70CE6" w:rsidP="00C70CE6">
            <w:pPr>
              <w:jc w:val="center"/>
              <w:rPr>
                <w:sz w:val="28"/>
                <w:szCs w:val="28"/>
              </w:rPr>
            </w:pPr>
          </w:p>
        </w:tc>
      </w:tr>
      <w:tr w:rsidR="00C70CE6" w:rsidRPr="00C70CE6" w:rsidTr="00B47B7F">
        <w:tc>
          <w:tcPr>
            <w:tcW w:w="303" w:type="pct"/>
          </w:tcPr>
          <w:p w:rsidR="00C70CE6" w:rsidRPr="00C70CE6" w:rsidRDefault="00C70CE6" w:rsidP="00C70CE6">
            <w:pPr>
              <w:jc w:val="both"/>
              <w:rPr>
                <w:b/>
                <w:bCs/>
                <w:sz w:val="28"/>
                <w:szCs w:val="28"/>
              </w:rPr>
            </w:pPr>
            <w:r w:rsidRPr="00C70CE6">
              <w:rPr>
                <w:sz w:val="28"/>
                <w:szCs w:val="28"/>
              </w:rPr>
              <w:t>2.1</w:t>
            </w:r>
          </w:p>
        </w:tc>
        <w:tc>
          <w:tcPr>
            <w:tcW w:w="4466" w:type="pct"/>
          </w:tcPr>
          <w:p w:rsidR="00C70CE6" w:rsidRPr="00C70CE6" w:rsidRDefault="00C70CE6" w:rsidP="00C70CE6">
            <w:pPr>
              <w:widowControl w:val="0"/>
              <w:tabs>
                <w:tab w:val="left" w:pos="9214"/>
              </w:tabs>
              <w:ind w:right="-138"/>
              <w:rPr>
                <w:bCs/>
                <w:sz w:val="28"/>
                <w:szCs w:val="28"/>
              </w:rPr>
            </w:pPr>
            <w:r w:rsidRPr="00C70CE6">
              <w:rPr>
                <w:sz w:val="28"/>
                <w:szCs w:val="28"/>
              </w:rPr>
              <w:t>Общая характеристика предприятия</w:t>
            </w:r>
          </w:p>
        </w:tc>
        <w:tc>
          <w:tcPr>
            <w:tcW w:w="231" w:type="pct"/>
          </w:tcPr>
          <w:p w:rsidR="00C70CE6" w:rsidRPr="00C70CE6" w:rsidRDefault="00C70CE6" w:rsidP="00C70CE6">
            <w:pPr>
              <w:jc w:val="center"/>
              <w:rPr>
                <w:sz w:val="28"/>
                <w:szCs w:val="28"/>
              </w:rPr>
            </w:pPr>
          </w:p>
        </w:tc>
      </w:tr>
      <w:tr w:rsidR="00C70CE6" w:rsidRPr="00C70CE6" w:rsidTr="00B47B7F">
        <w:trPr>
          <w:trHeight w:val="359"/>
        </w:trPr>
        <w:tc>
          <w:tcPr>
            <w:tcW w:w="303" w:type="pct"/>
          </w:tcPr>
          <w:p w:rsidR="00C70CE6" w:rsidRPr="00C70CE6" w:rsidRDefault="00C70CE6" w:rsidP="00C70CE6">
            <w:pPr>
              <w:jc w:val="both"/>
              <w:rPr>
                <w:b/>
                <w:bCs/>
                <w:sz w:val="28"/>
                <w:szCs w:val="28"/>
              </w:rPr>
            </w:pPr>
            <w:r w:rsidRPr="00C70CE6">
              <w:rPr>
                <w:sz w:val="28"/>
                <w:szCs w:val="28"/>
              </w:rPr>
              <w:t>2.2</w:t>
            </w:r>
          </w:p>
        </w:tc>
        <w:tc>
          <w:tcPr>
            <w:tcW w:w="4466" w:type="pct"/>
          </w:tcPr>
          <w:p w:rsidR="00C70CE6" w:rsidRPr="00C70CE6" w:rsidRDefault="00C70CE6" w:rsidP="00C70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C70CE6">
              <w:rPr>
                <w:sz w:val="28"/>
                <w:szCs w:val="28"/>
              </w:rPr>
              <w:t>Анализ эффективности использования трудовых ресурсов</w:t>
            </w:r>
          </w:p>
        </w:tc>
        <w:tc>
          <w:tcPr>
            <w:tcW w:w="231" w:type="pct"/>
          </w:tcPr>
          <w:p w:rsidR="00C70CE6" w:rsidRPr="00C70CE6" w:rsidRDefault="00C70CE6" w:rsidP="00C70CE6">
            <w:pPr>
              <w:jc w:val="center"/>
              <w:rPr>
                <w:sz w:val="28"/>
                <w:szCs w:val="28"/>
              </w:rPr>
            </w:pPr>
          </w:p>
        </w:tc>
      </w:tr>
      <w:tr w:rsidR="00C70CE6" w:rsidRPr="00C70CE6" w:rsidTr="00B47B7F">
        <w:tc>
          <w:tcPr>
            <w:tcW w:w="303" w:type="pct"/>
          </w:tcPr>
          <w:p w:rsidR="00C70CE6" w:rsidRPr="00C70CE6" w:rsidRDefault="00C70CE6" w:rsidP="00C70CE6">
            <w:pPr>
              <w:jc w:val="both"/>
              <w:rPr>
                <w:b/>
                <w:bCs/>
                <w:sz w:val="28"/>
                <w:szCs w:val="28"/>
              </w:rPr>
            </w:pPr>
            <w:r w:rsidRPr="00C70CE6">
              <w:rPr>
                <w:sz w:val="28"/>
                <w:szCs w:val="28"/>
              </w:rPr>
              <w:t>2.3</w:t>
            </w:r>
          </w:p>
        </w:tc>
        <w:tc>
          <w:tcPr>
            <w:tcW w:w="4466" w:type="pct"/>
          </w:tcPr>
          <w:p w:rsidR="00C70CE6" w:rsidRPr="00C70CE6" w:rsidRDefault="00C70CE6" w:rsidP="00C70CE6">
            <w:pPr>
              <w:widowControl w:val="0"/>
              <w:tabs>
                <w:tab w:val="left" w:pos="9214"/>
              </w:tabs>
              <w:ind w:right="116"/>
              <w:jc w:val="both"/>
              <w:rPr>
                <w:bCs/>
                <w:sz w:val="28"/>
                <w:szCs w:val="28"/>
              </w:rPr>
            </w:pPr>
            <w:r w:rsidRPr="00C70CE6">
              <w:rPr>
                <w:sz w:val="28"/>
                <w:szCs w:val="28"/>
              </w:rPr>
              <w:t>Факторный анализ производительности труда</w:t>
            </w:r>
          </w:p>
        </w:tc>
        <w:tc>
          <w:tcPr>
            <w:tcW w:w="231" w:type="pct"/>
          </w:tcPr>
          <w:p w:rsidR="00C70CE6" w:rsidRPr="00C70CE6" w:rsidRDefault="00C70CE6" w:rsidP="00C70CE6">
            <w:pPr>
              <w:jc w:val="center"/>
              <w:rPr>
                <w:sz w:val="28"/>
                <w:szCs w:val="28"/>
              </w:rPr>
            </w:pPr>
          </w:p>
        </w:tc>
      </w:tr>
      <w:tr w:rsidR="00C70CE6" w:rsidRPr="00C70CE6" w:rsidTr="00B47B7F">
        <w:tc>
          <w:tcPr>
            <w:tcW w:w="303" w:type="pct"/>
          </w:tcPr>
          <w:p w:rsidR="00C70CE6" w:rsidRPr="00C70CE6" w:rsidRDefault="00C70CE6" w:rsidP="00C70C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66" w:type="pct"/>
          </w:tcPr>
          <w:p w:rsidR="00C70CE6" w:rsidRPr="00C70CE6" w:rsidRDefault="00C70CE6" w:rsidP="00C70CE6">
            <w:pPr>
              <w:widowControl w:val="0"/>
              <w:tabs>
                <w:tab w:val="left" w:pos="9214"/>
              </w:tabs>
              <w:ind w:right="-13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1" w:type="pct"/>
          </w:tcPr>
          <w:p w:rsidR="00C70CE6" w:rsidRPr="00C70CE6" w:rsidRDefault="00C70CE6" w:rsidP="00C70CE6">
            <w:pPr>
              <w:jc w:val="center"/>
              <w:rPr>
                <w:sz w:val="28"/>
                <w:szCs w:val="28"/>
              </w:rPr>
            </w:pPr>
          </w:p>
        </w:tc>
      </w:tr>
      <w:tr w:rsidR="00C70CE6" w:rsidRPr="00C70CE6" w:rsidTr="00B47B7F">
        <w:tc>
          <w:tcPr>
            <w:tcW w:w="303" w:type="pct"/>
          </w:tcPr>
          <w:p w:rsidR="00C70CE6" w:rsidRPr="00C70CE6" w:rsidRDefault="00C70CE6" w:rsidP="00C70CE6">
            <w:pPr>
              <w:jc w:val="both"/>
              <w:rPr>
                <w:b/>
                <w:bCs/>
                <w:sz w:val="28"/>
                <w:szCs w:val="28"/>
              </w:rPr>
            </w:pPr>
            <w:r w:rsidRPr="00C70CE6">
              <w:rPr>
                <w:b/>
                <w:bCs/>
                <w:sz w:val="28"/>
                <w:szCs w:val="28"/>
              </w:rPr>
              <w:t xml:space="preserve">3        </w:t>
            </w:r>
          </w:p>
        </w:tc>
        <w:tc>
          <w:tcPr>
            <w:tcW w:w="4466" w:type="pct"/>
          </w:tcPr>
          <w:p w:rsidR="00C70CE6" w:rsidRPr="00C70CE6" w:rsidRDefault="00C70CE6" w:rsidP="00C70CE6">
            <w:pPr>
              <w:widowControl w:val="0"/>
              <w:tabs>
                <w:tab w:val="left" w:pos="9214"/>
              </w:tabs>
              <w:jc w:val="both"/>
              <w:rPr>
                <w:b/>
                <w:bCs/>
                <w:caps/>
                <w:sz w:val="28"/>
                <w:szCs w:val="28"/>
              </w:rPr>
            </w:pPr>
            <w:r w:rsidRPr="00C70CE6">
              <w:rPr>
                <w:b/>
                <w:sz w:val="28"/>
                <w:szCs w:val="28"/>
              </w:rPr>
              <w:t>Пути повышения экономической эффективности использования трудовых ресурсов предприятия</w:t>
            </w:r>
          </w:p>
        </w:tc>
        <w:tc>
          <w:tcPr>
            <w:tcW w:w="231" w:type="pct"/>
          </w:tcPr>
          <w:p w:rsidR="00C70CE6" w:rsidRPr="00C70CE6" w:rsidRDefault="00C70CE6" w:rsidP="00C70CE6">
            <w:pPr>
              <w:jc w:val="center"/>
              <w:rPr>
                <w:sz w:val="28"/>
                <w:szCs w:val="28"/>
              </w:rPr>
            </w:pPr>
          </w:p>
        </w:tc>
      </w:tr>
      <w:tr w:rsidR="00C70CE6" w:rsidRPr="00C70CE6" w:rsidTr="00B47B7F">
        <w:trPr>
          <w:trHeight w:val="389"/>
        </w:trPr>
        <w:tc>
          <w:tcPr>
            <w:tcW w:w="303" w:type="pct"/>
          </w:tcPr>
          <w:p w:rsidR="00C70CE6" w:rsidRPr="00C70CE6" w:rsidRDefault="00C70CE6" w:rsidP="00C70CE6">
            <w:pPr>
              <w:jc w:val="both"/>
              <w:rPr>
                <w:b/>
                <w:bCs/>
                <w:sz w:val="28"/>
                <w:szCs w:val="28"/>
              </w:rPr>
            </w:pPr>
            <w:r w:rsidRPr="00C70CE6">
              <w:rPr>
                <w:sz w:val="28"/>
                <w:szCs w:val="28"/>
              </w:rPr>
              <w:t>3.1</w:t>
            </w:r>
          </w:p>
        </w:tc>
        <w:tc>
          <w:tcPr>
            <w:tcW w:w="4466" w:type="pct"/>
          </w:tcPr>
          <w:p w:rsidR="00C70CE6" w:rsidRPr="00C70CE6" w:rsidRDefault="00C70CE6" w:rsidP="00C70CE6">
            <w:pPr>
              <w:widowControl w:val="0"/>
              <w:tabs>
                <w:tab w:val="left" w:pos="9214"/>
              </w:tabs>
              <w:jc w:val="both"/>
              <w:rPr>
                <w:bCs/>
                <w:sz w:val="28"/>
                <w:szCs w:val="28"/>
              </w:rPr>
            </w:pPr>
            <w:r w:rsidRPr="00C70CE6">
              <w:rPr>
                <w:sz w:val="28"/>
                <w:szCs w:val="28"/>
              </w:rPr>
              <w:t>Мероприятия по повышению экономической эффективности использования трудовых ресурсов предприятия</w:t>
            </w:r>
          </w:p>
        </w:tc>
        <w:tc>
          <w:tcPr>
            <w:tcW w:w="231" w:type="pct"/>
          </w:tcPr>
          <w:p w:rsidR="00C70CE6" w:rsidRPr="00C70CE6" w:rsidRDefault="00C70CE6" w:rsidP="00C70CE6">
            <w:pPr>
              <w:jc w:val="center"/>
              <w:rPr>
                <w:sz w:val="28"/>
                <w:szCs w:val="28"/>
              </w:rPr>
            </w:pPr>
          </w:p>
        </w:tc>
      </w:tr>
      <w:tr w:rsidR="00C70CE6" w:rsidRPr="00C70CE6" w:rsidTr="00B47B7F">
        <w:tc>
          <w:tcPr>
            <w:tcW w:w="303" w:type="pct"/>
          </w:tcPr>
          <w:p w:rsidR="00C70CE6" w:rsidRPr="00C70CE6" w:rsidRDefault="00C70CE6" w:rsidP="00C70CE6">
            <w:pPr>
              <w:jc w:val="both"/>
              <w:rPr>
                <w:b/>
                <w:bCs/>
                <w:sz w:val="28"/>
                <w:szCs w:val="28"/>
              </w:rPr>
            </w:pPr>
            <w:r w:rsidRPr="00C70CE6">
              <w:rPr>
                <w:sz w:val="28"/>
                <w:szCs w:val="28"/>
              </w:rPr>
              <w:t>3.2</w:t>
            </w:r>
          </w:p>
        </w:tc>
        <w:tc>
          <w:tcPr>
            <w:tcW w:w="4466" w:type="pct"/>
          </w:tcPr>
          <w:p w:rsidR="00C70CE6" w:rsidRPr="00C70CE6" w:rsidRDefault="00C70CE6" w:rsidP="00C70CE6">
            <w:pPr>
              <w:keepNext/>
              <w:tabs>
                <w:tab w:val="left" w:pos="9639"/>
              </w:tabs>
              <w:ind w:right="-1"/>
              <w:jc w:val="both"/>
              <w:outlineLvl w:val="3"/>
              <w:rPr>
                <w:bCs/>
                <w:sz w:val="28"/>
                <w:szCs w:val="28"/>
              </w:rPr>
            </w:pPr>
            <w:r w:rsidRPr="00C70CE6">
              <w:rPr>
                <w:sz w:val="28"/>
                <w:szCs w:val="28"/>
              </w:rPr>
              <w:t>Оценка эффективности предлагаемых мероприятий</w:t>
            </w:r>
          </w:p>
        </w:tc>
        <w:tc>
          <w:tcPr>
            <w:tcW w:w="231" w:type="pct"/>
          </w:tcPr>
          <w:p w:rsidR="00C70CE6" w:rsidRPr="00C70CE6" w:rsidRDefault="00C70CE6" w:rsidP="00C70CE6">
            <w:pPr>
              <w:jc w:val="center"/>
              <w:rPr>
                <w:sz w:val="28"/>
                <w:szCs w:val="28"/>
              </w:rPr>
            </w:pPr>
          </w:p>
        </w:tc>
      </w:tr>
      <w:tr w:rsidR="00C70CE6" w:rsidRPr="00C70CE6" w:rsidTr="00B47B7F">
        <w:tc>
          <w:tcPr>
            <w:tcW w:w="303" w:type="pct"/>
          </w:tcPr>
          <w:p w:rsidR="00C70CE6" w:rsidRPr="00C70CE6" w:rsidRDefault="00C70CE6" w:rsidP="00C70CE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66" w:type="pct"/>
          </w:tcPr>
          <w:p w:rsidR="00C70CE6" w:rsidRPr="00C70CE6" w:rsidRDefault="00C70CE6" w:rsidP="00C70CE6">
            <w:pPr>
              <w:keepNext/>
              <w:tabs>
                <w:tab w:val="left" w:pos="9639"/>
              </w:tabs>
              <w:ind w:right="-1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  <w:tc>
          <w:tcPr>
            <w:tcW w:w="231" w:type="pct"/>
          </w:tcPr>
          <w:p w:rsidR="00C70CE6" w:rsidRPr="00C70CE6" w:rsidRDefault="00C70CE6" w:rsidP="00C70CE6">
            <w:pPr>
              <w:jc w:val="center"/>
              <w:rPr>
                <w:sz w:val="28"/>
                <w:szCs w:val="28"/>
              </w:rPr>
            </w:pPr>
          </w:p>
        </w:tc>
      </w:tr>
      <w:tr w:rsidR="00C70CE6" w:rsidRPr="00C70CE6" w:rsidTr="00B47B7F">
        <w:tc>
          <w:tcPr>
            <w:tcW w:w="4769" w:type="pct"/>
            <w:gridSpan w:val="2"/>
          </w:tcPr>
          <w:p w:rsidR="00C70CE6" w:rsidRPr="00C70CE6" w:rsidRDefault="00C70CE6" w:rsidP="00C70CE6">
            <w:pPr>
              <w:keepNext/>
              <w:tabs>
                <w:tab w:val="left" w:pos="9639"/>
              </w:tabs>
              <w:ind w:right="-1"/>
              <w:jc w:val="both"/>
              <w:outlineLvl w:val="3"/>
              <w:rPr>
                <w:b/>
                <w:bCs/>
                <w:sz w:val="28"/>
                <w:szCs w:val="28"/>
              </w:rPr>
            </w:pPr>
            <w:r w:rsidRPr="00C70CE6">
              <w:rPr>
                <w:b/>
                <w:bCs/>
                <w:sz w:val="28"/>
                <w:szCs w:val="28"/>
              </w:rPr>
              <w:t>Заключение</w:t>
            </w:r>
          </w:p>
        </w:tc>
        <w:tc>
          <w:tcPr>
            <w:tcW w:w="231" w:type="pct"/>
          </w:tcPr>
          <w:p w:rsidR="00C70CE6" w:rsidRPr="00C70CE6" w:rsidRDefault="00C70CE6" w:rsidP="00C70CE6">
            <w:pPr>
              <w:jc w:val="center"/>
              <w:rPr>
                <w:sz w:val="28"/>
                <w:szCs w:val="28"/>
              </w:rPr>
            </w:pPr>
          </w:p>
        </w:tc>
      </w:tr>
      <w:tr w:rsidR="00C70CE6" w:rsidRPr="00C70CE6" w:rsidTr="00B47B7F">
        <w:tc>
          <w:tcPr>
            <w:tcW w:w="4769" w:type="pct"/>
            <w:gridSpan w:val="2"/>
          </w:tcPr>
          <w:p w:rsidR="00C70CE6" w:rsidRPr="00C70CE6" w:rsidRDefault="00C70CE6" w:rsidP="00C70CE6">
            <w:pPr>
              <w:keepNext/>
              <w:tabs>
                <w:tab w:val="left" w:pos="9639"/>
              </w:tabs>
              <w:ind w:right="-1"/>
              <w:jc w:val="both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1" w:type="pct"/>
          </w:tcPr>
          <w:p w:rsidR="00C70CE6" w:rsidRPr="00C70CE6" w:rsidRDefault="00C70CE6" w:rsidP="00C70CE6">
            <w:pPr>
              <w:jc w:val="center"/>
              <w:rPr>
                <w:sz w:val="28"/>
                <w:szCs w:val="28"/>
              </w:rPr>
            </w:pPr>
          </w:p>
        </w:tc>
      </w:tr>
      <w:tr w:rsidR="00C70CE6" w:rsidRPr="00C70CE6" w:rsidTr="00B47B7F">
        <w:tc>
          <w:tcPr>
            <w:tcW w:w="4769" w:type="pct"/>
            <w:gridSpan w:val="2"/>
          </w:tcPr>
          <w:p w:rsidR="00C70CE6" w:rsidRPr="00C70CE6" w:rsidRDefault="00C70CE6" w:rsidP="00C70CE6">
            <w:pPr>
              <w:keepNext/>
              <w:tabs>
                <w:tab w:val="left" w:pos="9639"/>
              </w:tabs>
              <w:ind w:right="-1"/>
              <w:jc w:val="both"/>
              <w:outlineLvl w:val="3"/>
              <w:rPr>
                <w:b/>
                <w:bCs/>
                <w:sz w:val="28"/>
                <w:szCs w:val="28"/>
              </w:rPr>
            </w:pPr>
            <w:r w:rsidRPr="00C70CE6">
              <w:rPr>
                <w:b/>
                <w:bCs/>
                <w:sz w:val="28"/>
                <w:szCs w:val="28"/>
              </w:rPr>
              <w:t>Список  использованной литературы</w:t>
            </w:r>
          </w:p>
        </w:tc>
        <w:tc>
          <w:tcPr>
            <w:tcW w:w="231" w:type="pct"/>
          </w:tcPr>
          <w:p w:rsidR="00C70CE6" w:rsidRPr="00C70CE6" w:rsidRDefault="00C70CE6" w:rsidP="00C70CE6">
            <w:pPr>
              <w:jc w:val="center"/>
              <w:rPr>
                <w:sz w:val="28"/>
                <w:szCs w:val="28"/>
              </w:rPr>
            </w:pPr>
          </w:p>
        </w:tc>
      </w:tr>
      <w:tr w:rsidR="00C70CE6" w:rsidRPr="00C70CE6" w:rsidTr="00B47B7F">
        <w:tc>
          <w:tcPr>
            <w:tcW w:w="4769" w:type="pct"/>
            <w:gridSpan w:val="2"/>
          </w:tcPr>
          <w:p w:rsidR="00C70CE6" w:rsidRPr="00C70CE6" w:rsidRDefault="00C70CE6" w:rsidP="00C70CE6">
            <w:pPr>
              <w:keepNext/>
              <w:tabs>
                <w:tab w:val="left" w:pos="9639"/>
              </w:tabs>
              <w:ind w:right="-1"/>
              <w:jc w:val="both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1" w:type="pct"/>
          </w:tcPr>
          <w:p w:rsidR="00C70CE6" w:rsidRPr="00C70CE6" w:rsidRDefault="00C70CE6" w:rsidP="00C70CE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47B7F" w:rsidRPr="00573718" w:rsidRDefault="00B47B7F" w:rsidP="00B47B7F">
      <w:pPr>
        <w:ind w:firstLine="709"/>
        <w:jc w:val="center"/>
        <w:rPr>
          <w:b/>
          <w:sz w:val="28"/>
          <w:szCs w:val="28"/>
        </w:rPr>
      </w:pPr>
      <w:r>
        <w:br w:type="page"/>
      </w:r>
      <w:r w:rsidRPr="00573718">
        <w:rPr>
          <w:b/>
          <w:sz w:val="28"/>
          <w:szCs w:val="28"/>
        </w:rPr>
        <w:lastRenderedPageBreak/>
        <w:t>Заключение</w:t>
      </w:r>
    </w:p>
    <w:p w:rsidR="00B47B7F" w:rsidRDefault="00B47B7F" w:rsidP="00B47B7F">
      <w:pPr>
        <w:ind w:firstLine="709"/>
        <w:jc w:val="both"/>
        <w:rPr>
          <w:sz w:val="28"/>
          <w:szCs w:val="28"/>
          <w:lang w:val="kk-KZ"/>
        </w:rPr>
      </w:pPr>
    </w:p>
    <w:p w:rsidR="00B47B7F" w:rsidRDefault="00B47B7F" w:rsidP="00B47B7F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 первой главе рассмотрены теоретические аспекты экономической эффективности использования трудовых ресурсов предприятия.</w:t>
      </w:r>
    </w:p>
    <w:p w:rsidR="00B47B7F" w:rsidRPr="00E9197F" w:rsidRDefault="00B47B7F" w:rsidP="00B47B7F">
      <w:pPr>
        <w:ind w:firstLine="567"/>
        <w:jc w:val="both"/>
        <w:rPr>
          <w:sz w:val="28"/>
          <w:szCs w:val="28"/>
        </w:rPr>
      </w:pPr>
      <w:r w:rsidRPr="00E9197F">
        <w:rPr>
          <w:sz w:val="28"/>
          <w:szCs w:val="28"/>
        </w:rPr>
        <w:t>Трудовые ресурсы являются основным фактором, обеспечивающим эффективность деятельности компании. Выступая основным фактором, определяющим рыночную стоимость предприятия, человеческий капитал рассматривается преимущественно в рамках концепции его нематериальных активов, в связи, с чем оценка и учет человеческого капитала предприятий представляет собой наисложнейший и вызывающий множество противоречий вопрос.</w:t>
      </w:r>
    </w:p>
    <w:p w:rsidR="00B47B7F" w:rsidRPr="00E9197F" w:rsidRDefault="00B47B7F" w:rsidP="00B47B7F">
      <w:pPr>
        <w:ind w:firstLine="567"/>
        <w:jc w:val="both"/>
        <w:rPr>
          <w:sz w:val="28"/>
          <w:szCs w:val="28"/>
        </w:rPr>
      </w:pPr>
      <w:r w:rsidRPr="00E9197F">
        <w:rPr>
          <w:sz w:val="28"/>
          <w:szCs w:val="28"/>
        </w:rPr>
        <w:t xml:space="preserve">По мнению автора данной работы, эффективность труда может рассматриваться как обобщающий </w:t>
      </w:r>
      <w:proofErr w:type="gramStart"/>
      <w:r w:rsidRPr="00E9197F">
        <w:rPr>
          <w:sz w:val="28"/>
          <w:szCs w:val="28"/>
        </w:rPr>
        <w:t>показатель</w:t>
      </w:r>
      <w:proofErr w:type="gramEnd"/>
      <w:r w:rsidRPr="00E9197F">
        <w:rPr>
          <w:sz w:val="28"/>
          <w:szCs w:val="28"/>
        </w:rPr>
        <w:t xml:space="preserve"> сбалансированный между результатами деятельности предприятия, результативностью, затратами и стоимостью труда в процессе функционирования предприятия.</w:t>
      </w:r>
    </w:p>
    <w:p w:rsidR="00B47B7F" w:rsidRDefault="00B47B7F">
      <w:pPr>
        <w:spacing w:after="160" w:line="259" w:lineRule="auto"/>
      </w:pPr>
      <w:r>
        <w:br w:type="page"/>
      </w:r>
    </w:p>
    <w:p w:rsidR="00B47B7F" w:rsidRDefault="00B47B7F"/>
    <w:tbl>
      <w:tblPr>
        <w:tblW w:w="4986" w:type="pct"/>
        <w:tblLook w:val="01E0" w:firstRow="1" w:lastRow="1" w:firstColumn="1" w:lastColumn="1" w:noHBand="0" w:noVBand="0"/>
      </w:tblPr>
      <w:tblGrid>
        <w:gridCol w:w="8898"/>
        <w:gridCol w:w="431"/>
      </w:tblGrid>
      <w:tr w:rsidR="00C70CE6" w:rsidRPr="00C70CE6" w:rsidTr="00B47B7F">
        <w:tc>
          <w:tcPr>
            <w:tcW w:w="4769" w:type="pct"/>
          </w:tcPr>
          <w:p w:rsidR="00C70CE6" w:rsidRPr="00C70CE6" w:rsidRDefault="00C70CE6" w:rsidP="00C70CE6">
            <w:pPr>
              <w:keepNext/>
              <w:tabs>
                <w:tab w:val="left" w:pos="9639"/>
              </w:tabs>
              <w:ind w:right="-1"/>
              <w:jc w:val="both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1" w:type="pct"/>
          </w:tcPr>
          <w:p w:rsidR="00C70CE6" w:rsidRPr="00C70CE6" w:rsidRDefault="00C70CE6" w:rsidP="00C70CE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47B7F" w:rsidRPr="00573718" w:rsidRDefault="00B47B7F" w:rsidP="00B47B7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kk-KZ"/>
        </w:rPr>
      </w:pPr>
      <w:r w:rsidRPr="00573718">
        <w:rPr>
          <w:b/>
          <w:sz w:val="28"/>
          <w:szCs w:val="28"/>
          <w:lang w:val="kk-KZ"/>
        </w:rPr>
        <w:t>Список использованн</w:t>
      </w:r>
      <w:r>
        <w:rPr>
          <w:b/>
          <w:sz w:val="28"/>
          <w:szCs w:val="28"/>
          <w:lang w:val="kk-KZ"/>
        </w:rPr>
        <w:t>ой литературы</w:t>
      </w:r>
    </w:p>
    <w:p w:rsidR="00B47B7F" w:rsidRPr="00AB2272" w:rsidRDefault="00B47B7F" w:rsidP="00B47B7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val="kk-KZ"/>
        </w:rPr>
      </w:pPr>
    </w:p>
    <w:p w:rsidR="00B47B7F" w:rsidRPr="00AB2272" w:rsidRDefault="00B47B7F" w:rsidP="00B47B7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AB2272">
        <w:rPr>
          <w:color w:val="000000"/>
          <w:sz w:val="28"/>
          <w:szCs w:val="28"/>
        </w:rPr>
        <w:t>Масалова</w:t>
      </w:r>
      <w:proofErr w:type="spellEnd"/>
      <w:r w:rsidRPr="00AB2272">
        <w:rPr>
          <w:color w:val="000000"/>
          <w:sz w:val="28"/>
          <w:szCs w:val="28"/>
        </w:rPr>
        <w:t xml:space="preserve">, Ю. А.  Инновационный менеджмент в управлении </w:t>
      </w:r>
      <w:proofErr w:type="gramStart"/>
      <w:r w:rsidRPr="00AB2272">
        <w:rPr>
          <w:color w:val="000000"/>
          <w:sz w:val="28"/>
          <w:szCs w:val="28"/>
        </w:rPr>
        <w:t>персоналом :</w:t>
      </w:r>
      <w:proofErr w:type="gramEnd"/>
      <w:r w:rsidRPr="00AB2272">
        <w:rPr>
          <w:color w:val="000000"/>
          <w:sz w:val="28"/>
          <w:szCs w:val="28"/>
        </w:rPr>
        <w:t xml:space="preserve"> учебное пособие для вузов / Ю. А. </w:t>
      </w:r>
      <w:proofErr w:type="spellStart"/>
      <w:r w:rsidRPr="00AB2272">
        <w:rPr>
          <w:color w:val="000000"/>
          <w:sz w:val="28"/>
          <w:szCs w:val="28"/>
        </w:rPr>
        <w:t>Масалова</w:t>
      </w:r>
      <w:proofErr w:type="spellEnd"/>
      <w:r w:rsidRPr="00AB2272">
        <w:rPr>
          <w:color w:val="000000"/>
          <w:sz w:val="28"/>
          <w:szCs w:val="28"/>
        </w:rPr>
        <w:t xml:space="preserve">. – </w:t>
      </w:r>
      <w:proofErr w:type="gramStart"/>
      <w:r w:rsidRPr="00AB2272">
        <w:rPr>
          <w:color w:val="000000"/>
          <w:sz w:val="28"/>
          <w:szCs w:val="28"/>
        </w:rPr>
        <w:t>Москва :</w:t>
      </w:r>
      <w:proofErr w:type="gramEnd"/>
      <w:r w:rsidRPr="00AB2272">
        <w:rPr>
          <w:color w:val="000000"/>
          <w:sz w:val="28"/>
          <w:szCs w:val="28"/>
        </w:rPr>
        <w:t xml:space="preserve"> Издательство </w:t>
      </w:r>
      <w:proofErr w:type="spellStart"/>
      <w:r w:rsidRPr="00AB2272">
        <w:rPr>
          <w:color w:val="000000"/>
          <w:sz w:val="28"/>
          <w:szCs w:val="28"/>
        </w:rPr>
        <w:t>Юрайт</w:t>
      </w:r>
      <w:proofErr w:type="spellEnd"/>
      <w:r w:rsidRPr="00AB2272">
        <w:rPr>
          <w:color w:val="000000"/>
          <w:sz w:val="28"/>
          <w:szCs w:val="28"/>
        </w:rPr>
        <w:t>, 2021. – 191 с.</w:t>
      </w:r>
    </w:p>
    <w:p w:rsidR="00B47B7F" w:rsidRPr="00AB2272" w:rsidRDefault="00B47B7F" w:rsidP="00B47B7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AB2272">
        <w:rPr>
          <w:color w:val="000000"/>
          <w:sz w:val="28"/>
          <w:szCs w:val="28"/>
        </w:rPr>
        <w:t xml:space="preserve">Моргунов, Е. Б.  Управление персоналом: исследование, оценка, </w:t>
      </w:r>
      <w:proofErr w:type="gramStart"/>
      <w:r w:rsidRPr="00AB2272">
        <w:rPr>
          <w:color w:val="000000"/>
          <w:sz w:val="28"/>
          <w:szCs w:val="28"/>
        </w:rPr>
        <w:t>обучение :</w:t>
      </w:r>
      <w:proofErr w:type="gramEnd"/>
      <w:r w:rsidRPr="00AB2272">
        <w:rPr>
          <w:color w:val="000000"/>
          <w:sz w:val="28"/>
          <w:szCs w:val="28"/>
        </w:rPr>
        <w:t xml:space="preserve"> учебник для вузов / Е. Б. Моргунов. – 3-е изд., </w:t>
      </w:r>
      <w:proofErr w:type="spellStart"/>
      <w:r w:rsidRPr="00AB2272">
        <w:rPr>
          <w:color w:val="000000"/>
          <w:sz w:val="28"/>
          <w:szCs w:val="28"/>
        </w:rPr>
        <w:t>перераб</w:t>
      </w:r>
      <w:proofErr w:type="spellEnd"/>
      <w:r w:rsidRPr="00AB2272">
        <w:rPr>
          <w:color w:val="000000"/>
          <w:sz w:val="28"/>
          <w:szCs w:val="28"/>
        </w:rPr>
        <w:t xml:space="preserve">. и доп. – </w:t>
      </w:r>
      <w:proofErr w:type="gramStart"/>
      <w:r w:rsidRPr="00AB2272">
        <w:rPr>
          <w:color w:val="000000"/>
          <w:sz w:val="28"/>
          <w:szCs w:val="28"/>
        </w:rPr>
        <w:t>Москва :</w:t>
      </w:r>
      <w:proofErr w:type="gramEnd"/>
      <w:r w:rsidRPr="00AB2272">
        <w:rPr>
          <w:color w:val="000000"/>
          <w:sz w:val="28"/>
          <w:szCs w:val="28"/>
        </w:rPr>
        <w:t xml:space="preserve"> Издательство </w:t>
      </w:r>
      <w:proofErr w:type="spellStart"/>
      <w:r w:rsidRPr="00AB2272">
        <w:rPr>
          <w:color w:val="000000"/>
          <w:sz w:val="28"/>
          <w:szCs w:val="28"/>
        </w:rPr>
        <w:t>Юрайт</w:t>
      </w:r>
      <w:proofErr w:type="spellEnd"/>
      <w:r w:rsidRPr="00AB2272">
        <w:rPr>
          <w:color w:val="000000"/>
          <w:sz w:val="28"/>
          <w:szCs w:val="28"/>
        </w:rPr>
        <w:t>, 2021. – 424 с.</w:t>
      </w:r>
    </w:p>
    <w:p w:rsidR="00B47B7F" w:rsidRPr="00AB2272" w:rsidRDefault="00B47B7F" w:rsidP="00B47B7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AB2272">
        <w:rPr>
          <w:color w:val="000000"/>
          <w:sz w:val="28"/>
          <w:szCs w:val="28"/>
        </w:rPr>
        <w:t>Басовский</w:t>
      </w:r>
      <w:proofErr w:type="spellEnd"/>
      <w:r w:rsidRPr="00AB2272">
        <w:rPr>
          <w:color w:val="000000"/>
          <w:sz w:val="28"/>
          <w:szCs w:val="28"/>
        </w:rPr>
        <w:t>, Л.Е. Экономический анализ [</w:t>
      </w:r>
      <w:proofErr w:type="gramStart"/>
      <w:r w:rsidRPr="00AB2272">
        <w:rPr>
          <w:color w:val="000000"/>
          <w:sz w:val="28"/>
          <w:szCs w:val="28"/>
        </w:rPr>
        <w:t>Текст]  учебное</w:t>
      </w:r>
      <w:proofErr w:type="gramEnd"/>
      <w:r w:rsidRPr="00AB2272">
        <w:rPr>
          <w:color w:val="000000"/>
          <w:sz w:val="28"/>
          <w:szCs w:val="28"/>
        </w:rPr>
        <w:t xml:space="preserve"> пособие / Л.Е. </w:t>
      </w:r>
      <w:proofErr w:type="spellStart"/>
      <w:r w:rsidRPr="00AB2272">
        <w:rPr>
          <w:color w:val="000000"/>
          <w:sz w:val="28"/>
          <w:szCs w:val="28"/>
        </w:rPr>
        <w:t>Басовский</w:t>
      </w:r>
      <w:proofErr w:type="spellEnd"/>
      <w:r w:rsidRPr="00AB2272">
        <w:rPr>
          <w:color w:val="000000"/>
          <w:sz w:val="28"/>
          <w:szCs w:val="28"/>
        </w:rPr>
        <w:t xml:space="preserve">, А.М. Лунева, Е.Н. </w:t>
      </w:r>
      <w:proofErr w:type="spellStart"/>
      <w:r w:rsidRPr="00AB2272">
        <w:rPr>
          <w:color w:val="000000"/>
          <w:sz w:val="28"/>
          <w:szCs w:val="28"/>
        </w:rPr>
        <w:t>Басовская</w:t>
      </w:r>
      <w:proofErr w:type="spellEnd"/>
      <w:r w:rsidRPr="00AB2272">
        <w:rPr>
          <w:color w:val="000000"/>
          <w:sz w:val="28"/>
          <w:szCs w:val="28"/>
        </w:rPr>
        <w:t xml:space="preserve"> и др. –  М.: Инфра-М, 2018. –  479 c.</w:t>
      </w:r>
    </w:p>
    <w:p w:rsidR="00B47B7F" w:rsidRPr="00AB2272" w:rsidRDefault="00B47B7F" w:rsidP="00B47B7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AB2272">
        <w:rPr>
          <w:color w:val="000000"/>
          <w:sz w:val="28"/>
          <w:szCs w:val="28"/>
        </w:rPr>
        <w:t>Егоршин  А.</w:t>
      </w:r>
      <w:proofErr w:type="gramEnd"/>
      <w:r w:rsidRPr="00AB2272">
        <w:rPr>
          <w:color w:val="000000"/>
          <w:sz w:val="28"/>
          <w:szCs w:val="28"/>
        </w:rPr>
        <w:t xml:space="preserve"> П. Мотивация и стимулирование трудовой деятельности [Текст]: учеб. пособие / А. П. Егоршин. - 3-е изд., </w:t>
      </w:r>
      <w:proofErr w:type="spellStart"/>
      <w:r w:rsidRPr="00AB2272">
        <w:rPr>
          <w:color w:val="000000"/>
          <w:sz w:val="28"/>
          <w:szCs w:val="28"/>
        </w:rPr>
        <w:t>перераб</w:t>
      </w:r>
      <w:proofErr w:type="spellEnd"/>
      <w:r w:rsidRPr="00AB2272">
        <w:rPr>
          <w:color w:val="000000"/>
          <w:sz w:val="28"/>
          <w:szCs w:val="28"/>
        </w:rPr>
        <w:t xml:space="preserve">. и доп. – </w:t>
      </w:r>
      <w:proofErr w:type="gramStart"/>
      <w:r w:rsidRPr="00AB2272">
        <w:rPr>
          <w:color w:val="000000"/>
          <w:sz w:val="28"/>
          <w:szCs w:val="28"/>
        </w:rPr>
        <w:t>М. :</w:t>
      </w:r>
      <w:proofErr w:type="gramEnd"/>
      <w:r w:rsidRPr="00AB2272">
        <w:rPr>
          <w:color w:val="000000"/>
          <w:sz w:val="28"/>
          <w:szCs w:val="28"/>
        </w:rPr>
        <w:t xml:space="preserve"> ИНФРА-М, 2018. – 378 с.</w:t>
      </w:r>
    </w:p>
    <w:p w:rsidR="00B47B7F" w:rsidRPr="00AB2272" w:rsidRDefault="00B47B7F" w:rsidP="00B47B7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AB2272">
        <w:rPr>
          <w:color w:val="000000"/>
          <w:sz w:val="28"/>
          <w:szCs w:val="28"/>
        </w:rPr>
        <w:t>Адамчук</w:t>
      </w:r>
      <w:proofErr w:type="spellEnd"/>
      <w:r w:rsidRPr="00AB2272">
        <w:rPr>
          <w:color w:val="000000"/>
          <w:sz w:val="28"/>
          <w:szCs w:val="28"/>
        </w:rPr>
        <w:t xml:space="preserve"> В. В. Хозяйственный механизм управления трудовыми ресурсами [Текст] / В. В. </w:t>
      </w:r>
      <w:proofErr w:type="spellStart"/>
      <w:r w:rsidRPr="00AB2272">
        <w:rPr>
          <w:color w:val="000000"/>
          <w:sz w:val="28"/>
          <w:szCs w:val="28"/>
        </w:rPr>
        <w:t>Адамчук</w:t>
      </w:r>
      <w:proofErr w:type="spellEnd"/>
      <w:r w:rsidRPr="00AB2272">
        <w:rPr>
          <w:color w:val="000000"/>
          <w:sz w:val="28"/>
          <w:szCs w:val="28"/>
        </w:rPr>
        <w:t xml:space="preserve"> // Достижения в области социальных наук, образования и гуманитарных исследований, ТФТС. – 2019. – № 7. – с.42-47 </w:t>
      </w:r>
    </w:p>
    <w:p w:rsidR="00C70CE6" w:rsidRPr="00C70CE6" w:rsidRDefault="00C70CE6" w:rsidP="00C70CE6">
      <w:pPr>
        <w:jc w:val="both"/>
        <w:rPr>
          <w:sz w:val="28"/>
          <w:szCs w:val="28"/>
        </w:rPr>
      </w:pPr>
      <w:bookmarkStart w:id="0" w:name="_GoBack"/>
      <w:bookmarkEnd w:id="0"/>
    </w:p>
    <w:p w:rsidR="00C70CE6" w:rsidRPr="00C70CE6" w:rsidRDefault="00C70CE6" w:rsidP="00C70CE6">
      <w:pPr>
        <w:ind w:firstLine="709"/>
        <w:rPr>
          <w:sz w:val="28"/>
          <w:szCs w:val="28"/>
        </w:rPr>
      </w:pPr>
    </w:p>
    <w:p w:rsidR="00D67412" w:rsidRDefault="00D67412"/>
    <w:sectPr w:rsidR="00D6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2161C"/>
    <w:multiLevelType w:val="hybridMultilevel"/>
    <w:tmpl w:val="2EDE6D4A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EF"/>
    <w:rsid w:val="00B47B7F"/>
    <w:rsid w:val="00C70CE6"/>
    <w:rsid w:val="00D67412"/>
    <w:rsid w:val="00ED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0AE0"/>
  <w15:chartTrackingRefBased/>
  <w15:docId w15:val="{9D984E4E-857F-4FDB-A04A-5323C24F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2022-10-18T05:55:00Z</dcterms:created>
  <dcterms:modified xsi:type="dcterms:W3CDTF">2022-10-18T05:58:00Z</dcterms:modified>
</cp:coreProperties>
</file>