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4" w:rsidRPr="00617E59" w:rsidRDefault="00617E59" w:rsidP="0061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59">
        <w:rPr>
          <w:rFonts w:ascii="Times New Roman" w:hAnsi="Times New Roman" w:cs="Times New Roman"/>
          <w:sz w:val="28"/>
          <w:szCs w:val="28"/>
        </w:rPr>
        <w:t>Финансовый учет, аудит и отчетность по налогу на добавленную стоимость</w:t>
      </w:r>
    </w:p>
    <w:p w:rsidR="00617E59" w:rsidRPr="00617E59" w:rsidRDefault="00617E59" w:rsidP="0061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59" w:rsidRPr="00617E59" w:rsidRDefault="00617E59" w:rsidP="0061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План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ВВЕДЕНИЕ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1 ТЕОРЕТИЧЕСКИЕ АСПЕКТЫ НАЛОГА НА ДОБАВЛЕННУЮ СТОИМОСТЬ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1.1 Сущность и история возникновения и развития налога на  добавленную стоимость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1.2 Законодательное регулирование и порядок налогообложения  налогом на добавленную стоимость в Республике Казахстан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2 АНАЛИЗ ДЕЙСТВУЮЩЕЙ ПРАКТИКИ ФИНАНСОВОГО УЧЕТА РАСЧЕТОВ  БЮДЖЕ</w:t>
      </w:r>
      <w:r>
        <w:rPr>
          <w:color w:val="000000"/>
          <w:sz w:val="28"/>
          <w:szCs w:val="28"/>
        </w:rPr>
        <w:t xml:space="preserve">ТОМ ПО НАЛОГУ НА ДОБАВЛЕННУЮ </w:t>
      </w:r>
      <w:r w:rsidRPr="00617E59">
        <w:rPr>
          <w:color w:val="000000"/>
          <w:sz w:val="28"/>
          <w:szCs w:val="28"/>
        </w:rPr>
        <w:t>СТОИМОСТЬ НА ТОО «»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2.1 Общая характеристика деятельности предприятия ТОО «», основы его учетной и налоговой политики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2.2 Учет налога на добавленную стоимость к начислению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2.3 Финансовый и налоговый учет налога на добавленную стоим</w:t>
      </w:r>
      <w:r w:rsidRPr="00617E59">
        <w:rPr>
          <w:color w:val="000000"/>
          <w:sz w:val="28"/>
          <w:szCs w:val="28"/>
        </w:rPr>
        <w:t>ость, принятого к зачету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2.4 Отражение налога на добавленную стоимость в финансовой</w:t>
      </w:r>
      <w:r w:rsidRPr="00617E59">
        <w:rPr>
          <w:color w:val="000000"/>
          <w:sz w:val="28"/>
          <w:szCs w:val="28"/>
        </w:rPr>
        <w:t>  и налоговой отчетности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3 АУДИТ НАЛОГА НА ДОБАВЛЕННУЮ СТОИМОСТЬ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3.1 Цели, задачи и методика аудита расчетов по НДС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3.2 Этапы  проведения  аудита  налогообложения  налогом на добавленную стоимость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3.3 Аудиторское  заключение  и   меры  ответственности  налогоплательщика за выявленные нарушения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3.4 Совершенствование учета налога на добавленную стоимость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ЗАКЛЮЧЕНИЕ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СПИСОК ИСПОЛЬЗОВАННОЙ ЛИТЕРАТУРЫ</w:t>
      </w:r>
    </w:p>
    <w:p w:rsidR="00617E59" w:rsidRPr="00617E59" w:rsidRDefault="00617E59" w:rsidP="00617E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7E59">
        <w:rPr>
          <w:color w:val="000000"/>
          <w:sz w:val="28"/>
          <w:szCs w:val="28"/>
        </w:rPr>
        <w:t>ПРИЛОЖЕНИЯ</w:t>
      </w:r>
    </w:p>
    <w:p w:rsidR="00617E59" w:rsidRDefault="0061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E59" w:rsidRDefault="00617E59" w:rsidP="00617E59">
      <w:pPr>
        <w:pStyle w:val="1"/>
        <w:widowControl w:val="0"/>
        <w:rPr>
          <w:caps/>
          <w:color w:val="000000"/>
        </w:rPr>
      </w:pPr>
      <w:bookmarkStart w:id="0" w:name="_Toc384062597"/>
      <w:r>
        <w:rPr>
          <w:caps/>
          <w:color w:val="000000"/>
        </w:rPr>
        <w:lastRenderedPageBreak/>
        <w:t>Список использованной литературы</w:t>
      </w:r>
      <w:bookmarkEnd w:id="0"/>
    </w:p>
    <w:p w:rsidR="00617E59" w:rsidRDefault="00617E59" w:rsidP="00617E59">
      <w:pPr>
        <w:widowControl w:val="0"/>
        <w:rPr>
          <w:color w:val="000000"/>
          <w:sz w:val="28"/>
        </w:rPr>
      </w:pPr>
    </w:p>
    <w:p w:rsidR="00617E59" w:rsidRDefault="00617E59" w:rsidP="00617E59">
      <w:pPr>
        <w:widowControl w:val="0"/>
        <w:rPr>
          <w:color w:val="000000"/>
          <w:sz w:val="28"/>
          <w:lang w:val="ru-MO"/>
        </w:rPr>
      </w:pP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Нурсеитов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Э.О</w:t>
      </w:r>
      <w:proofErr w:type="spellEnd"/>
      <w:r>
        <w:rPr>
          <w:color w:val="000000"/>
        </w:rPr>
        <w:t>. Бухгалтерский учет в организациях/Учебное пособие. – Алматы,2009.-</w:t>
      </w:r>
      <w:proofErr w:type="spellStart"/>
      <w:r>
        <w:rPr>
          <w:color w:val="000000"/>
        </w:rPr>
        <w:t>472с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Мещерякова </w:t>
      </w:r>
      <w:proofErr w:type="spellStart"/>
      <w:r>
        <w:rPr>
          <w:color w:val="000000"/>
        </w:rPr>
        <w:t>О.В</w:t>
      </w:r>
      <w:proofErr w:type="spellEnd"/>
      <w:r>
        <w:rPr>
          <w:color w:val="000000"/>
        </w:rPr>
        <w:t xml:space="preserve">. Налоговые системы развитых стран мира: Справочник.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Правовая культура, 2010.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Крылова </w:t>
      </w:r>
      <w:proofErr w:type="spellStart"/>
      <w:r>
        <w:rPr>
          <w:color w:val="000000"/>
        </w:rPr>
        <w:t>Н.С</w:t>
      </w:r>
      <w:proofErr w:type="spellEnd"/>
      <w:r>
        <w:rPr>
          <w:color w:val="000000"/>
        </w:rPr>
        <w:t>. Налог на добавленную стоимость в России и иностранных государствах (Основные тенденции развития законодательства)/ Государство и право, 2011, № 5.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25 декабря 1991 года № 1072-</w:t>
      </w:r>
      <w:proofErr w:type="spellStart"/>
      <w:r>
        <w:rPr>
          <w:color w:val="000000"/>
        </w:rPr>
        <w:t>XII</w:t>
      </w:r>
      <w:proofErr w:type="spellEnd"/>
      <w:r>
        <w:rPr>
          <w:color w:val="000000"/>
        </w:rPr>
        <w:t xml:space="preserve"> «О налоговой системе в Республике Казахстан»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>Указ Президента Республики Казахстан, имеющий силу Закона, «О налогах и других обязательных платежах в бюджет» от 24 апреля 1995 года № 2235</w:t>
      </w:r>
      <w:r>
        <w:rPr>
          <w:color w:val="000000"/>
          <w:lang w:val="ru-MO"/>
        </w:rPr>
        <w:t xml:space="preserve"> (</w:t>
      </w:r>
      <w:r>
        <w:rPr>
          <w:color w:val="000000"/>
        </w:rPr>
        <w:t>утратил силу</w:t>
      </w:r>
      <w:r>
        <w:rPr>
          <w:color w:val="000000"/>
          <w:lang w:val="ru-MO"/>
        </w:rPr>
        <w:t>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>Кодекс Республики Казахстан "О налогах и других обяза</w:t>
      </w:r>
      <w:r>
        <w:rPr>
          <w:color w:val="000000"/>
        </w:rPr>
        <w:softHyphen/>
        <w:t>тельных платежах в бюджет" (Налоговый кодекс) от 31 декабря 2006 года, №125-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(утратил силу)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noProof/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Конституция Республики Казахстан от 30 августа 1995 года (с изменениями и дополнениями от 21.05.2007 года.</w:t>
      </w:r>
      <w:proofErr w:type="gramEnd"/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Данные об исполнении государственного бюджета, официально представленные на сайте Министерства Финансов Республики Казахста</w:t>
      </w:r>
      <w:proofErr w:type="gramStart"/>
      <w:r>
        <w:rPr>
          <w:color w:val="000000"/>
        </w:rPr>
        <w:t>н–</w:t>
      </w:r>
      <w:proofErr w:type="gramEnd"/>
      <w:r>
        <w:rPr>
          <w:color w:val="000000"/>
        </w:rPr>
        <w:t xml:space="preserve"> [электронный ресурс]:  </w:t>
      </w:r>
      <w:hyperlink r:id="rId6" w:history="1">
        <w:proofErr w:type="spellStart"/>
        <w:r>
          <w:rPr>
            <w:color w:val="000000"/>
          </w:rPr>
          <w:t>http</w:t>
        </w:r>
        <w:proofErr w:type="spellEnd"/>
        <w:r>
          <w:rPr>
            <w:color w:val="000000"/>
          </w:rPr>
          <w:t>://</w:t>
        </w:r>
        <w:proofErr w:type="spellStart"/>
        <w:r>
          <w:rPr>
            <w:color w:val="000000"/>
          </w:rPr>
          <w:t>www.minfin.kz</w:t>
        </w:r>
        <w:proofErr w:type="spellEnd"/>
      </w:hyperlink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>Налоговый Кодекс Республики Казахстан от 01.01.2009 года (с изменениями и дополнениями по состоянию на 01.01.2014 года)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Приказ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Министра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финансов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Республики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Казахстан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от</w:t>
      </w:r>
      <w:r>
        <w:rPr>
          <w:color w:val="000000"/>
        </w:rPr>
        <w:t xml:space="preserve"> 30 </w:t>
      </w:r>
      <w:r>
        <w:rPr>
          <w:rFonts w:hint="eastAsia"/>
          <w:color w:val="000000"/>
        </w:rPr>
        <w:t>декабря</w:t>
      </w:r>
      <w:r>
        <w:rPr>
          <w:color w:val="000000"/>
        </w:rPr>
        <w:t xml:space="preserve"> 2008 </w:t>
      </w:r>
      <w:r>
        <w:rPr>
          <w:rFonts w:hint="eastAsia"/>
          <w:color w:val="000000"/>
        </w:rPr>
        <w:t>года</w:t>
      </w:r>
      <w:r>
        <w:rPr>
          <w:color w:val="000000"/>
        </w:rPr>
        <w:t xml:space="preserve"> № 634 «</w:t>
      </w:r>
      <w:r>
        <w:rPr>
          <w:rFonts w:hint="eastAsia"/>
          <w:color w:val="000000"/>
        </w:rPr>
        <w:t>Об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утверждении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форм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налоговых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заявлений</w:t>
      </w:r>
      <w:r>
        <w:rPr>
          <w:color w:val="000000"/>
        </w:rPr>
        <w:t>»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>.Кодекс об административных правонарушениях (с изменениями и дополнениями по состоянию на 10.02.2011 г.)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Меньшова </w:t>
      </w:r>
      <w:proofErr w:type="spellStart"/>
      <w:r>
        <w:rPr>
          <w:color w:val="000000"/>
        </w:rPr>
        <w:t>Н.И</w:t>
      </w:r>
      <w:proofErr w:type="spellEnd"/>
      <w:r>
        <w:rPr>
          <w:color w:val="000000"/>
        </w:rPr>
        <w:t xml:space="preserve">. Самоучитель по бухучету и налогообложению, 2: Знакомство с учетом и налогообложение. – Алматы: Издательский дом </w:t>
      </w:r>
      <w:proofErr w:type="spellStart"/>
      <w:r>
        <w:rPr>
          <w:color w:val="000000"/>
        </w:rPr>
        <w:t>БИКО</w:t>
      </w:r>
      <w:proofErr w:type="spellEnd"/>
      <w:r>
        <w:rPr>
          <w:color w:val="000000"/>
        </w:rPr>
        <w:t xml:space="preserve">, 2009. - </w:t>
      </w:r>
      <w:proofErr w:type="spellStart"/>
      <w:r>
        <w:rPr>
          <w:color w:val="000000"/>
        </w:rPr>
        <w:t>255с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Налоговая учетная политика ТОО «</w:t>
      </w:r>
      <w:proofErr w:type="spellStart"/>
      <w:r>
        <w:rPr>
          <w:color w:val="000000"/>
        </w:rPr>
        <w:t>Табыс</w:t>
      </w:r>
      <w:proofErr w:type="spellEnd"/>
      <w:r>
        <w:rPr>
          <w:color w:val="000000"/>
        </w:rPr>
        <w:t>» от 01.06.2013 года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</w:tabs>
        <w:ind w:left="0" w:firstLine="56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Типовой план счетов от 23.05.2007, утвержденный Приказом Министра Финансов Республики Казахстан № 185.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t>Приказ Заместителя Премьер-Министра Республики Казахстан - Министра финансов Республики Казахстан от 6 декабря 2013 года № 558 «Об утверждении форм налоговой отчетности и правил их составления»</w:t>
      </w:r>
      <w:r>
        <w:rPr>
          <w:color w:val="000000"/>
        </w:rPr>
        <w:t>;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 xml:space="preserve">Иванова И. Отражение в учете возврата товаров// Файл бухгалтера, №23 (637), июнь 2013, </w:t>
      </w:r>
      <w:proofErr w:type="spellStart"/>
      <w:r>
        <w:rPr>
          <w:color w:val="000000"/>
        </w:rPr>
        <w:t>сс.15</w:t>
      </w:r>
      <w:proofErr w:type="spellEnd"/>
      <w:r>
        <w:rPr>
          <w:color w:val="000000"/>
        </w:rPr>
        <w:t>-16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left" w:pos="1080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Герун</w:t>
      </w:r>
      <w:proofErr w:type="spellEnd"/>
      <w:r>
        <w:rPr>
          <w:color w:val="000000"/>
        </w:rPr>
        <w:t xml:space="preserve"> А., начальник </w:t>
      </w:r>
      <w:proofErr w:type="spellStart"/>
      <w:r>
        <w:rPr>
          <w:color w:val="000000"/>
        </w:rPr>
        <w:t>УИТ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НК</w:t>
      </w:r>
      <w:proofErr w:type="spellEnd"/>
      <w:r>
        <w:rPr>
          <w:color w:val="000000"/>
        </w:rPr>
        <w:t xml:space="preserve"> МФ </w:t>
      </w:r>
      <w:proofErr w:type="spellStart"/>
      <w:r>
        <w:rPr>
          <w:color w:val="000000"/>
        </w:rPr>
        <w:t>РК</w:t>
      </w:r>
      <w:proofErr w:type="spellEnd"/>
      <w:r>
        <w:rPr>
          <w:color w:val="000000"/>
        </w:rPr>
        <w:t>. Совершенствование налогового администрирования, повышение качества с доступности предоставля</w:t>
      </w:r>
      <w:r>
        <w:rPr>
          <w:color w:val="000000"/>
        </w:rPr>
        <w:t>е</w:t>
      </w:r>
      <w:r>
        <w:rPr>
          <w:color w:val="000000"/>
        </w:rPr>
        <w:t>мых государством услуг налогоплательщикам</w:t>
      </w:r>
      <w:r>
        <w:rPr>
          <w:color w:val="000000"/>
        </w:rPr>
        <w:t xml:space="preserve">. //Вестник налоговой службы </w:t>
      </w:r>
      <w:r>
        <w:rPr>
          <w:color w:val="000000"/>
        </w:rPr>
        <w:lastRenderedPageBreak/>
        <w:t>Ре</w:t>
      </w:r>
      <w:r>
        <w:rPr>
          <w:color w:val="000000"/>
        </w:rPr>
        <w:t>с</w:t>
      </w:r>
      <w:r>
        <w:rPr>
          <w:color w:val="000000"/>
        </w:rPr>
        <w:t>публики Казахстан  №6 (94), июнь 2008.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 xml:space="preserve">Аскарова Э. Форма 300.00 «Декларация по налогу на добавленную стоимость»// Бухучет на практике, №4-5 апрель-май 2011 года, </w:t>
      </w:r>
      <w:proofErr w:type="spellStart"/>
      <w:r>
        <w:rPr>
          <w:color w:val="000000"/>
        </w:rPr>
        <w:t>с.68</w:t>
      </w:r>
      <w:proofErr w:type="spellEnd"/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 xml:space="preserve">Скала </w:t>
      </w:r>
      <w:proofErr w:type="spellStart"/>
      <w:r>
        <w:rPr>
          <w:color w:val="000000"/>
        </w:rPr>
        <w:t>В.И</w:t>
      </w:r>
      <w:proofErr w:type="spellEnd"/>
      <w:r>
        <w:rPr>
          <w:color w:val="000000"/>
        </w:rPr>
        <w:t xml:space="preserve">., Скала </w:t>
      </w:r>
      <w:proofErr w:type="spellStart"/>
      <w:r>
        <w:rPr>
          <w:color w:val="000000"/>
        </w:rPr>
        <w:t>Н.В</w:t>
      </w:r>
      <w:proofErr w:type="spellEnd"/>
      <w:r>
        <w:rPr>
          <w:color w:val="000000"/>
        </w:rPr>
        <w:t xml:space="preserve">., Нам </w:t>
      </w:r>
      <w:proofErr w:type="spellStart"/>
      <w:r>
        <w:rPr>
          <w:color w:val="000000"/>
        </w:rPr>
        <w:t>Г.М</w:t>
      </w:r>
      <w:proofErr w:type="spellEnd"/>
      <w:r>
        <w:rPr>
          <w:color w:val="000000"/>
        </w:rPr>
        <w:t>. Национальная система бухгалтерского учета в Республике Казахстан. – Алмат</w:t>
      </w:r>
      <w:r>
        <w:rPr>
          <w:color w:val="000000"/>
        </w:rPr>
        <w:t xml:space="preserve">ы: Издательство </w:t>
      </w:r>
      <w:proofErr w:type="spellStart"/>
      <w:r>
        <w:rPr>
          <w:color w:val="000000"/>
          <w:lang w:val="en-US"/>
        </w:rPr>
        <w:t>LEM</w:t>
      </w:r>
      <w:proofErr w:type="spellEnd"/>
      <w:r>
        <w:rPr>
          <w:color w:val="000000"/>
        </w:rPr>
        <w:t xml:space="preserve">, 2007. – </w:t>
      </w:r>
      <w:proofErr w:type="spellStart"/>
      <w:r>
        <w:rPr>
          <w:color w:val="000000"/>
        </w:rPr>
        <w:t>420с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>Закон Республики Казахстан «Об аудиторской деятельности» от 20 ноября 1998 года (с изменениями и дополнениями по состоянию на 12.01.2012 г.)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>Закон Республики Казахстан «О бухгалтерском учете и финансовой отчетности» от 28.02.07 № 234-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 (с изменениями и дополнениями по состоянию на 01.01.2014 года)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 xml:space="preserve">Национальный стандарт финансовой отчетности, утвержденный </w:t>
      </w:r>
      <w:hyperlink r:id="rId7" w:history="1">
        <w:r>
          <w:rPr>
            <w:color w:val="000000"/>
          </w:rPr>
          <w:t>Приказом Министра финансов Республики Казахстан от 31 января 2013 года № 50 «Об утверждении Национального стандарта финансовой отчетности»</w:t>
        </w:r>
      </w:hyperlink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Ажибаева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З.Н</w:t>
      </w:r>
      <w:proofErr w:type="spellEnd"/>
      <w:r>
        <w:rPr>
          <w:color w:val="000000"/>
        </w:rPr>
        <w:t xml:space="preserve">. Аудит: Учебник - Алматы: Экономика, 2004. – </w:t>
      </w:r>
      <w:proofErr w:type="spellStart"/>
      <w:r>
        <w:rPr>
          <w:color w:val="000000"/>
        </w:rPr>
        <w:t>568с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Березюк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В.И</w:t>
      </w:r>
      <w:proofErr w:type="spellEnd"/>
      <w:r>
        <w:rPr>
          <w:color w:val="000000"/>
        </w:rPr>
        <w:t xml:space="preserve">. Аудит: Учебное пособие. – Караганда, 2006 – </w:t>
      </w:r>
      <w:proofErr w:type="spellStart"/>
      <w:r>
        <w:rPr>
          <w:color w:val="000000"/>
        </w:rPr>
        <w:t>214с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Дюсембаев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К.Ш</w:t>
      </w:r>
      <w:proofErr w:type="spellEnd"/>
      <w:r>
        <w:rPr>
          <w:color w:val="000000"/>
        </w:rPr>
        <w:t xml:space="preserve">. Аудит и анализ в системе управления финансами. - Алматы: Экономика, 2000. - </w:t>
      </w:r>
      <w:r>
        <w:rPr>
          <w:color w:val="000000"/>
        </w:rPr>
        <w:t>311 с.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Наурызбаев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Н.Е</w:t>
      </w:r>
      <w:proofErr w:type="spellEnd"/>
      <w:r>
        <w:rPr>
          <w:color w:val="000000"/>
        </w:rPr>
        <w:t>. Налоги: понятие, элементы, установление, виды - Алматы, 1998 — 265 с.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Наурызбаев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Н.Е</w:t>
      </w:r>
      <w:proofErr w:type="spellEnd"/>
      <w:r>
        <w:rPr>
          <w:color w:val="000000"/>
        </w:rPr>
        <w:t>. Конституционные основы налогообложения. Алматы: Б. и., 2008.- 27 с.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1С</w:t>
      </w:r>
      <w:proofErr w:type="gramStart"/>
      <w:r>
        <w:rPr>
          <w:color w:val="000000"/>
        </w:rPr>
        <w:t>:Б</w:t>
      </w:r>
      <w:proofErr w:type="gramEnd"/>
      <w:r>
        <w:rPr>
          <w:color w:val="000000"/>
        </w:rPr>
        <w:t>ухгалтерия</w:t>
      </w:r>
      <w:proofErr w:type="spellEnd"/>
      <w:r>
        <w:rPr>
          <w:color w:val="000000"/>
        </w:rPr>
        <w:t xml:space="preserve"> 8.2 руководство пользователя. Фирма «</w:t>
      </w:r>
      <w:proofErr w:type="spellStart"/>
      <w:r>
        <w:rPr>
          <w:color w:val="000000"/>
        </w:rPr>
        <w:t>1С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Москва, </w:t>
      </w:r>
      <w:proofErr w:type="spellStart"/>
      <w:r>
        <w:rPr>
          <w:color w:val="000000"/>
        </w:rPr>
        <w:t>2009г</w:t>
      </w:r>
      <w:proofErr w:type="spellEnd"/>
      <w:r>
        <w:rPr>
          <w:color w:val="000000"/>
        </w:rPr>
        <w:t>.</w:t>
      </w:r>
    </w:p>
    <w:p w:rsidR="00617E59" w:rsidRDefault="00617E59" w:rsidP="00617E59">
      <w:pPr>
        <w:pStyle w:val="a4"/>
        <w:numPr>
          <w:ilvl w:val="0"/>
          <w:numId w:val="1"/>
        </w:numPr>
        <w:tabs>
          <w:tab w:val="left" w:pos="884"/>
          <w:tab w:val="num" w:pos="2139"/>
        </w:tabs>
        <w:ind w:left="0" w:firstLine="567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1С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редприятие</w:t>
      </w:r>
      <w:proofErr w:type="spellEnd"/>
      <w:r>
        <w:rPr>
          <w:color w:val="000000"/>
        </w:rPr>
        <w:t xml:space="preserve"> 8.2. Конфигурация «Бухгалтерский учет для Казахстана» Руководство по ведению учета (Описание конфигурации) Фирма «</w:t>
      </w:r>
      <w:proofErr w:type="spellStart"/>
      <w:r>
        <w:rPr>
          <w:color w:val="000000"/>
        </w:rPr>
        <w:t>1С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Москва, 2008 г.</w:t>
      </w:r>
    </w:p>
    <w:p w:rsidR="00617E59" w:rsidRPr="00617E59" w:rsidRDefault="00617E59" w:rsidP="0061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17E59" w:rsidRPr="0061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191"/>
    <w:multiLevelType w:val="hybridMultilevel"/>
    <w:tmpl w:val="1152D84E"/>
    <w:lvl w:ilvl="0" w:tplc="500AF86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9"/>
    <w:rsid w:val="00617E59"/>
    <w:rsid w:val="008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17E5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7E5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617E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17E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17E5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7E5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617E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17E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2799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2015-03-24T08:19:00Z</dcterms:created>
  <dcterms:modified xsi:type="dcterms:W3CDTF">2015-03-24T08:20:00Z</dcterms:modified>
</cp:coreProperties>
</file>