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Государственный суверенитет</w:t>
      </w:r>
      <w:bookmarkStart w:id="0" w:name="_GoBack"/>
      <w:bookmarkEnd w:id="0"/>
    </w:p>
    <w:p w:rsid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План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Введение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1 Становление государственного суверенитета Республики Казахстан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2 Основные аспекты суверенитета Республики Казахстан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2.1 Принцип народного суверенитета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2.2 Территориальное верховенство Республики Казахстан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2.3 Принципы конституционного строя Республики Казахстан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2.4 Экономическая основа Республики Казахстан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2.5 Политическая основа Республики Казахстан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3 Международное положение независимого Казахстана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Заключение</w:t>
      </w:r>
    </w:p>
    <w:p w:rsidR="007E63F4" w:rsidRPr="007E63F4" w:rsidRDefault="007E63F4" w:rsidP="007E63F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63F4">
        <w:rPr>
          <w:color w:val="000000"/>
          <w:sz w:val="28"/>
          <w:szCs w:val="28"/>
        </w:rPr>
        <w:t>Список использованной литературы</w:t>
      </w:r>
    </w:p>
    <w:p w:rsidR="007E63F4" w:rsidRDefault="007E63F4" w:rsidP="007E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63F4" w:rsidRDefault="007E63F4" w:rsidP="007E63F4">
      <w:pPr>
        <w:pStyle w:val="1"/>
        <w:spacing w:line="240" w:lineRule="auto"/>
      </w:pPr>
      <w:bookmarkStart w:id="1" w:name="_Toc381109031"/>
      <w:r>
        <w:lastRenderedPageBreak/>
        <w:t>Список использованной литературы</w:t>
      </w:r>
      <w:bookmarkEnd w:id="1"/>
    </w:p>
    <w:p w:rsidR="007E63F4" w:rsidRDefault="007E63F4" w:rsidP="007E63F4">
      <w:pPr>
        <w:tabs>
          <w:tab w:val="left" w:pos="851"/>
        </w:tabs>
        <w:spacing w:after="0" w:line="240" w:lineRule="auto"/>
        <w:ind w:firstLine="425"/>
        <w:jc w:val="both"/>
      </w:pP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Аяган Б.Г., Шаймерденова М.Д. Новейшая история Казахстана: Алматы: Ата-мұра, 2005, с.78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Конституционный закон Республики Казахстан "О государственной независимости РК" от 16.12.91 г. // Ведомости Верховного Совета РК. - 1991. - №51. - ст. 622.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 xml:space="preserve">Конституция Республики Казахстан </w:t>
      </w:r>
      <w:r>
        <w:rPr>
          <w:rStyle w:val="s3"/>
          <w:iCs/>
        </w:rPr>
        <w:t>(принята на республиканском референдуме 30 августа 1995 года) (с</w:t>
      </w:r>
      <w:r>
        <w:rPr>
          <w:rStyle w:val="apple-converted-space"/>
          <w:iCs/>
        </w:rPr>
        <w:t> </w:t>
      </w:r>
      <w:hyperlink r:id="rId6" w:tgtFrame="_parent" w:tooltip="СПРАВКА О КОНСТИТУЦИИ РЕСПУБЛИКИ КАЗАХСТАН ОТ 30.08.95" w:history="1">
        <w:r>
          <w:rPr>
            <w:rStyle w:val="j21"/>
            <w:bCs w:val="0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  <w:iCs/>
        </w:rPr>
        <w:t> </w:t>
      </w:r>
      <w:r>
        <w:rPr>
          <w:rStyle w:val="s3"/>
          <w:iCs/>
        </w:rPr>
        <w:t>по состоянию на 02.02.2011 г.)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Сагиндыкова А.Н. Конституционное право РК: Курс лекций. Алматы. Білім, 1999 г.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Сапаргалиев Г. Конституционное право РК. Учебник. Же</w:t>
      </w:r>
      <w:r>
        <w:rPr>
          <w:bCs w:val="0"/>
        </w:rPr>
        <w:softHyphen/>
        <w:t xml:space="preserve">ті-жаргы, 1998 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Декларация КазССР "О государственном суверенитете КазССР" от 25.10.90г. // Казахстанская правда. - 1990. -28 октября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color w:val="000000"/>
          <w:shd w:val="clear" w:color="auto" w:fill="FFFFFF"/>
        </w:rPr>
        <w:t>Курс международного права: В 7 т. — Т.3. Основные институты международного права. — М.: Наука, 1990. — 260 с.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Лукашук И.И. Международное право. Особенная часть. Учебник. — М.: Изд-во БЕК, 1997. — 410 с.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>Котов А.К. Суверенный Казахстан: гражданин, нация, народ (вопросы конституционного права). — Алматы: Жеті жарғы, 1996. — 288 с.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Закон Республики Казахстан "О государственной независимости РК" от 16.12.91 г. // Ведомости Верховного Совета РК. - 1991. - №51. - ст. 622.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Конституционный закон РК «О земле» от 24 января 2001 г./Ведомости Парламента Республики Казахстан, 2001 г., № 4, ст. 21</w:t>
      </w:r>
    </w:p>
    <w:p w:rsidR="007E63F4" w:rsidRDefault="007E63F4" w:rsidP="007E63F4">
      <w:pPr>
        <w:pStyle w:val="3"/>
        <w:widowControl w:val="0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Закон Республики Казахстан "Об общественных объединениях" от 31.05.96г. // Ведомости Парламента Республики Казахстан, 1996г., №8-9, ст.234.</w:t>
      </w:r>
    </w:p>
    <w:p w:rsidR="007E63F4" w:rsidRDefault="007E63F4" w:rsidP="007E63F4">
      <w:pPr>
        <w:pStyle w:val="3"/>
        <w:widowControl w:val="0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Закон Республики Казахстан "О политических партиях" от 2 июля 1996г. // Ведомости Парламента Республики Казахстан. - Алматы, 1996. - № 11-12. - Ст. 260</w:t>
      </w:r>
    </w:p>
    <w:p w:rsidR="007E63F4" w:rsidRDefault="007E63F4" w:rsidP="007E63F4">
      <w:pPr>
        <w:pStyle w:val="3"/>
        <w:widowControl w:val="0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Амандыкова С.К. Конституционное право РК. Караганда, Бола</w:t>
      </w:r>
      <w:r>
        <w:rPr>
          <w:bCs w:val="0"/>
        </w:rPr>
        <w:softHyphen/>
        <w:t>шак-баспа, 2008</w:t>
      </w:r>
    </w:p>
    <w:p w:rsidR="007E63F4" w:rsidRDefault="007E63F4" w:rsidP="007E63F4">
      <w:pPr>
        <w:pStyle w:val="3"/>
        <w:widowControl w:val="0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Котов А.К.  Суверенный Казахстан: народ, нация, гражданин. - Алматы: Жетi-Жаргы, 2006, с.98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 xml:space="preserve">Аяган Б.Г., Шаймерденова М.Д. Новейшая история Казахстана: </w:t>
      </w:r>
      <w:r>
        <w:rPr>
          <w:bCs w:val="0"/>
          <w:lang w:val="kk-KZ"/>
        </w:rPr>
        <w:t>Алматы: Ата-мұра, 2005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Назарбаев Н. А. Казахстан-2030. Послание Президента страны на-роду Казахстана. — Алматы, 1997.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Назарбаев Н. А. Стратегия становления и развития Казахстана, как сувёренного Казахстана. - Алматы, 1992.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Сапаргалиев Г. Становление конституционного строя Республики Казахстан. Алматы, 1997.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Права человека: учеб.пособие (С.Жайдарбаев, Д.И.Нурумов, К.М.Сарсембаев, М.А.Сарсембаев.-Алматы:Данекер, 1999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lastRenderedPageBreak/>
        <w:t>Байкенжеев А.С. Обеспечение суверенитета РК как одна из важнейших функций государства. Вестник КазГУ, 2000, № 3. С.22-26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Котов А.К. Суверенный Казахстан: гражданин, нация, народ. Алматы: Жеты жаргы, 1997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Жанузакова Л. Суверенитет, Конституция, Президент, Парламент. // Наука Казахстана, 1995. № 24.</w:t>
      </w:r>
    </w:p>
    <w:p w:rsidR="007E63F4" w:rsidRDefault="007E63F4" w:rsidP="007E63F4">
      <w:pPr>
        <w:pStyle w:val="3"/>
        <w:numPr>
          <w:ilvl w:val="0"/>
          <w:numId w:val="1"/>
        </w:numPr>
        <w:tabs>
          <w:tab w:val="num" w:pos="558"/>
          <w:tab w:val="left" w:pos="851"/>
        </w:tabs>
        <w:spacing w:line="240" w:lineRule="auto"/>
        <w:ind w:left="0" w:firstLine="425"/>
        <w:rPr>
          <w:bCs w:val="0"/>
        </w:rPr>
      </w:pPr>
      <w:r>
        <w:rPr>
          <w:bCs w:val="0"/>
        </w:rPr>
        <w:t>Ибраева А., Нурпеисов Д. Государственный суверенитет: история и современность. // Тураби, 1999. № 3.</w:t>
      </w:r>
    </w:p>
    <w:p w:rsidR="007E63F4" w:rsidRDefault="007E63F4" w:rsidP="007E63F4">
      <w:pPr>
        <w:pStyle w:val="11"/>
      </w:pPr>
    </w:p>
    <w:p w:rsidR="00096E64" w:rsidRPr="007E63F4" w:rsidRDefault="00096E64" w:rsidP="007E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E64" w:rsidRPr="007E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4929"/>
    <w:multiLevelType w:val="hybridMultilevel"/>
    <w:tmpl w:val="BCD0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4"/>
    <w:rsid w:val="00096E64"/>
    <w:rsid w:val="007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3F4"/>
    <w:pPr>
      <w:keepNext/>
      <w:spacing w:after="0" w:line="360" w:lineRule="auto"/>
      <w:ind w:firstLine="425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63F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7E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E6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E63F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s3">
    <w:name w:val="s3"/>
    <w:basedOn w:val="a0"/>
    <w:rsid w:val="007E63F4"/>
  </w:style>
  <w:style w:type="character" w:customStyle="1" w:styleId="apple-converted-space">
    <w:name w:val="apple-converted-space"/>
    <w:basedOn w:val="a0"/>
    <w:rsid w:val="007E63F4"/>
  </w:style>
  <w:style w:type="character" w:customStyle="1" w:styleId="j21">
    <w:name w:val="j21"/>
    <w:basedOn w:val="a0"/>
    <w:rsid w:val="007E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3F4"/>
    <w:pPr>
      <w:keepNext/>
      <w:spacing w:after="0" w:line="360" w:lineRule="auto"/>
      <w:ind w:firstLine="425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63F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7E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E6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E63F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s3">
    <w:name w:val="s3"/>
    <w:basedOn w:val="a0"/>
    <w:rsid w:val="007E63F4"/>
  </w:style>
  <w:style w:type="character" w:customStyle="1" w:styleId="apple-converted-space">
    <w:name w:val="apple-converted-space"/>
    <w:basedOn w:val="a0"/>
    <w:rsid w:val="007E63F4"/>
  </w:style>
  <w:style w:type="character" w:customStyle="1" w:styleId="j21">
    <w:name w:val="j21"/>
    <w:basedOn w:val="a0"/>
    <w:rsid w:val="007E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7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2015-02-27T10:11:00Z</dcterms:created>
  <dcterms:modified xsi:type="dcterms:W3CDTF">2015-02-27T10:27:00Z</dcterms:modified>
</cp:coreProperties>
</file>