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12" w:rsidRDefault="00144A00" w:rsidP="00144A0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44A00">
        <w:rPr>
          <w:rFonts w:ascii="Times New Roman" w:hAnsi="Times New Roman" w:cs="Times New Roman"/>
          <w:sz w:val="28"/>
          <w:szCs w:val="28"/>
        </w:rPr>
        <w:t>МД_</w:t>
      </w:r>
      <w:r w:rsidRPr="00144A00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144A00">
        <w:rPr>
          <w:rFonts w:ascii="Times New Roman" w:hAnsi="Times New Roman" w:cs="Times New Roman"/>
          <w:sz w:val="28"/>
          <w:szCs w:val="28"/>
        </w:rPr>
        <w:t>-правовая защита деловой репутации юридических лиц по законодательству Российской Федерации</w:t>
      </w:r>
    </w:p>
    <w:p w:rsidR="00144A00" w:rsidRDefault="00144A00" w:rsidP="00144A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СТР_72</w:t>
      </w:r>
    </w:p>
    <w:p w:rsidR="00144A00" w:rsidRPr="008F4994" w:rsidRDefault="00144A00" w:rsidP="00144A00">
      <w:pPr>
        <w:pStyle w:val="11"/>
        <w:tabs>
          <w:tab w:val="right" w:leader="dot" w:pos="9344"/>
        </w:tabs>
        <w:spacing w:after="0" w:line="360" w:lineRule="auto"/>
        <w:rPr>
          <w:rFonts w:ascii="Calibri" w:hAnsi="Calibri" w:cs="Times New Roman"/>
          <w:noProof/>
          <w:sz w:val="28"/>
          <w:szCs w:val="28"/>
          <w:lang w:eastAsia="ru-RU"/>
        </w:rPr>
      </w:pPr>
      <w:r w:rsidRPr="00122B6F">
        <w:rPr>
          <w:sz w:val="28"/>
          <w:szCs w:val="28"/>
        </w:rPr>
        <w:fldChar w:fldCharType="begin"/>
      </w:r>
      <w:r w:rsidRPr="00122B6F">
        <w:rPr>
          <w:sz w:val="28"/>
          <w:szCs w:val="28"/>
        </w:rPr>
        <w:instrText xml:space="preserve"> TOC \o "1-3" \h \z \u </w:instrText>
      </w:r>
      <w:r w:rsidRPr="00122B6F">
        <w:rPr>
          <w:sz w:val="28"/>
          <w:szCs w:val="28"/>
        </w:rPr>
        <w:fldChar w:fldCharType="separate"/>
      </w:r>
      <w:hyperlink w:anchor="_Toc169300478" w:history="1">
        <w:r w:rsidRPr="008120E0">
          <w:rPr>
            <w:rStyle w:val="a3"/>
            <w:b/>
            <w:noProof/>
            <w:sz w:val="28"/>
            <w:szCs w:val="28"/>
          </w:rPr>
          <w:t>Введение</w:t>
        </w:r>
      </w:hyperlink>
    </w:p>
    <w:p w:rsidR="00144A00" w:rsidRPr="008F4994" w:rsidRDefault="00144A00" w:rsidP="00144A00">
      <w:pPr>
        <w:pStyle w:val="11"/>
        <w:tabs>
          <w:tab w:val="right" w:leader="dot" w:pos="9344"/>
        </w:tabs>
        <w:spacing w:after="0" w:line="360" w:lineRule="auto"/>
        <w:rPr>
          <w:rFonts w:ascii="Calibri" w:hAnsi="Calibri" w:cs="Times New Roman"/>
          <w:noProof/>
          <w:sz w:val="28"/>
          <w:szCs w:val="28"/>
          <w:lang w:eastAsia="ru-RU"/>
        </w:rPr>
      </w:pPr>
      <w:hyperlink w:anchor="_Toc169300479" w:history="1">
        <w:r w:rsidRPr="008120E0">
          <w:rPr>
            <w:rStyle w:val="a3"/>
            <w:b/>
            <w:noProof/>
            <w:sz w:val="28"/>
            <w:szCs w:val="28"/>
          </w:rPr>
          <w:t xml:space="preserve">ГЛАВА 1. Теоретические основы осуществления </w:t>
        </w:r>
        <w:r w:rsidRPr="008120E0">
          <w:rPr>
            <w:rStyle w:val="a3"/>
            <w:b/>
            <w:noProof/>
            <w:sz w:val="28"/>
            <w:szCs w:val="28"/>
            <w:shd w:val="clear" w:color="auto" w:fill="FFFFFF"/>
          </w:rPr>
          <w:t>защиты деловой репутации юридических лиц</w:t>
        </w:r>
      </w:hyperlink>
    </w:p>
    <w:p w:rsidR="00144A00" w:rsidRPr="008F4994" w:rsidRDefault="00144A00" w:rsidP="00144A00">
      <w:pPr>
        <w:pStyle w:val="11"/>
        <w:tabs>
          <w:tab w:val="right" w:leader="dot" w:pos="9344"/>
        </w:tabs>
        <w:spacing w:after="0" w:line="360" w:lineRule="auto"/>
        <w:rPr>
          <w:rFonts w:ascii="Calibri" w:hAnsi="Calibri" w:cs="Times New Roman"/>
          <w:noProof/>
          <w:sz w:val="28"/>
          <w:szCs w:val="28"/>
          <w:lang w:eastAsia="ru-RU"/>
        </w:rPr>
      </w:pPr>
      <w:hyperlink w:anchor="_Toc169300480" w:history="1">
        <w:r w:rsidRPr="00122B6F">
          <w:rPr>
            <w:rStyle w:val="a3"/>
            <w:noProof/>
            <w:sz w:val="28"/>
            <w:szCs w:val="28"/>
          </w:rPr>
          <w:t>1.1. Понятие деловой репутации юридических лиц</w:t>
        </w:r>
      </w:hyperlink>
    </w:p>
    <w:p w:rsidR="00144A00" w:rsidRPr="008F4994" w:rsidRDefault="00144A00" w:rsidP="00144A00">
      <w:pPr>
        <w:pStyle w:val="11"/>
        <w:tabs>
          <w:tab w:val="right" w:leader="dot" w:pos="9344"/>
        </w:tabs>
        <w:spacing w:after="0" w:line="360" w:lineRule="auto"/>
        <w:rPr>
          <w:rFonts w:ascii="Calibri" w:hAnsi="Calibri" w:cs="Times New Roman"/>
          <w:noProof/>
          <w:sz w:val="28"/>
          <w:szCs w:val="28"/>
          <w:lang w:eastAsia="ru-RU"/>
        </w:rPr>
      </w:pPr>
      <w:hyperlink w:anchor="_Toc169300481" w:history="1">
        <w:r w:rsidRPr="00122B6F">
          <w:rPr>
            <w:rStyle w:val="a3"/>
            <w:noProof/>
            <w:sz w:val="28"/>
            <w:szCs w:val="28"/>
          </w:rPr>
          <w:t>1.2. Правовая природа права юридических лиц на деловую репутацию</w:t>
        </w:r>
      </w:hyperlink>
    </w:p>
    <w:p w:rsidR="00144A00" w:rsidRPr="008F4994" w:rsidRDefault="00144A00" w:rsidP="00144A00">
      <w:pPr>
        <w:pStyle w:val="11"/>
        <w:tabs>
          <w:tab w:val="right" w:leader="dot" w:pos="9344"/>
        </w:tabs>
        <w:spacing w:after="0" w:line="360" w:lineRule="auto"/>
        <w:rPr>
          <w:rFonts w:ascii="Calibri" w:hAnsi="Calibri" w:cs="Times New Roman"/>
          <w:noProof/>
          <w:sz w:val="28"/>
          <w:szCs w:val="28"/>
          <w:lang w:eastAsia="ru-RU"/>
        </w:rPr>
      </w:pPr>
      <w:hyperlink w:anchor="_Toc169300482" w:history="1">
        <w:r w:rsidRPr="00122B6F">
          <w:rPr>
            <w:rStyle w:val="a3"/>
            <w:noProof/>
            <w:sz w:val="28"/>
            <w:szCs w:val="28"/>
          </w:rPr>
          <w:t>1.3. Пределы и ограничения права юридических лиц                                             на деловую репутацию</w:t>
        </w:r>
      </w:hyperlink>
    </w:p>
    <w:p w:rsidR="00144A00" w:rsidRPr="008F4994" w:rsidRDefault="00144A00" w:rsidP="00144A00">
      <w:pPr>
        <w:pStyle w:val="11"/>
        <w:tabs>
          <w:tab w:val="right" w:leader="dot" w:pos="9344"/>
        </w:tabs>
        <w:spacing w:after="0" w:line="360" w:lineRule="auto"/>
        <w:rPr>
          <w:rFonts w:ascii="Calibri" w:hAnsi="Calibri" w:cs="Times New Roman"/>
          <w:noProof/>
          <w:sz w:val="28"/>
          <w:szCs w:val="28"/>
          <w:lang w:eastAsia="ru-RU"/>
        </w:rPr>
      </w:pPr>
      <w:hyperlink w:anchor="_Toc169300483" w:history="1">
        <w:r w:rsidRPr="008120E0">
          <w:rPr>
            <w:rStyle w:val="a3"/>
            <w:b/>
            <w:noProof/>
            <w:sz w:val="28"/>
            <w:szCs w:val="28"/>
          </w:rPr>
          <w:t>ГЛАВА 2. Правовое регулирование защиты деловой репутации юридических лиц и его отражение в российском законодательстве</w:t>
        </w:r>
      </w:hyperlink>
    </w:p>
    <w:p w:rsidR="00144A00" w:rsidRPr="008F4994" w:rsidRDefault="00144A00" w:rsidP="00144A00">
      <w:pPr>
        <w:pStyle w:val="11"/>
        <w:tabs>
          <w:tab w:val="right" w:leader="dot" w:pos="9344"/>
        </w:tabs>
        <w:spacing w:after="0" w:line="360" w:lineRule="auto"/>
        <w:rPr>
          <w:rFonts w:ascii="Calibri" w:hAnsi="Calibri" w:cs="Times New Roman"/>
          <w:noProof/>
          <w:sz w:val="28"/>
          <w:szCs w:val="28"/>
          <w:lang w:eastAsia="ru-RU"/>
        </w:rPr>
      </w:pPr>
      <w:hyperlink w:anchor="_Toc169300484" w:history="1">
        <w:r w:rsidRPr="00122B6F">
          <w:rPr>
            <w:rStyle w:val="a3"/>
            <w:noProof/>
            <w:sz w:val="28"/>
            <w:szCs w:val="28"/>
          </w:rPr>
          <w:t>2.1. Правовой механизм защиты деловой репутации юридических лиц</w:t>
        </w:r>
      </w:hyperlink>
    </w:p>
    <w:p w:rsidR="00144A00" w:rsidRPr="008F4994" w:rsidRDefault="00144A00" w:rsidP="00144A00">
      <w:pPr>
        <w:pStyle w:val="11"/>
        <w:tabs>
          <w:tab w:val="right" w:leader="dot" w:pos="9344"/>
        </w:tabs>
        <w:spacing w:after="0" w:line="360" w:lineRule="auto"/>
        <w:rPr>
          <w:rFonts w:ascii="Calibri" w:hAnsi="Calibri" w:cs="Times New Roman"/>
          <w:noProof/>
          <w:sz w:val="28"/>
          <w:szCs w:val="28"/>
          <w:lang w:eastAsia="ru-RU"/>
        </w:rPr>
      </w:pPr>
      <w:hyperlink w:anchor="_Toc169300485" w:history="1">
        <w:r w:rsidRPr="00122B6F">
          <w:rPr>
            <w:rStyle w:val="a3"/>
            <w:noProof/>
            <w:sz w:val="28"/>
            <w:szCs w:val="28"/>
          </w:rPr>
          <w:t>2.2. Общие и специальные способы защиты деловой репутации юридических лиц</w:t>
        </w:r>
      </w:hyperlink>
    </w:p>
    <w:p w:rsidR="00144A00" w:rsidRPr="008F4994" w:rsidRDefault="00144A00" w:rsidP="00144A00">
      <w:pPr>
        <w:pStyle w:val="11"/>
        <w:tabs>
          <w:tab w:val="right" w:leader="dot" w:pos="9344"/>
        </w:tabs>
        <w:spacing w:after="0" w:line="360" w:lineRule="auto"/>
        <w:rPr>
          <w:rFonts w:ascii="Calibri" w:hAnsi="Calibri" w:cs="Times New Roman"/>
          <w:noProof/>
          <w:sz w:val="28"/>
          <w:szCs w:val="28"/>
          <w:lang w:eastAsia="ru-RU"/>
        </w:rPr>
      </w:pPr>
      <w:hyperlink w:anchor="_Toc169300486" w:history="1">
        <w:r w:rsidRPr="00122B6F">
          <w:rPr>
            <w:rStyle w:val="a3"/>
            <w:noProof/>
            <w:sz w:val="28"/>
            <w:szCs w:val="28"/>
          </w:rPr>
          <w:t>2.3. Анализ материалов судебной практики по делам о защите деловой репутации юридических лиц</w:t>
        </w:r>
      </w:hyperlink>
    </w:p>
    <w:p w:rsidR="00144A00" w:rsidRPr="008F4994" w:rsidRDefault="00144A00" w:rsidP="00144A00">
      <w:pPr>
        <w:pStyle w:val="11"/>
        <w:tabs>
          <w:tab w:val="right" w:leader="dot" w:pos="9344"/>
        </w:tabs>
        <w:spacing w:after="0" w:line="360" w:lineRule="auto"/>
        <w:rPr>
          <w:rFonts w:ascii="Calibri" w:hAnsi="Calibri" w:cs="Times New Roman"/>
          <w:noProof/>
          <w:sz w:val="28"/>
          <w:szCs w:val="28"/>
          <w:lang w:eastAsia="ru-RU"/>
        </w:rPr>
      </w:pPr>
      <w:hyperlink w:anchor="_Toc169300487" w:history="1">
        <w:r w:rsidRPr="008120E0">
          <w:rPr>
            <w:rStyle w:val="a3"/>
            <w:b/>
            <w:noProof/>
            <w:sz w:val="28"/>
            <w:szCs w:val="28"/>
          </w:rPr>
          <w:t>ГЛАВА 3. Перспективы развития российского законодательства в сфере защиты деловой репутации юридических лиц</w:t>
        </w:r>
      </w:hyperlink>
    </w:p>
    <w:p w:rsidR="00144A00" w:rsidRPr="008F4994" w:rsidRDefault="00144A00" w:rsidP="00144A00">
      <w:pPr>
        <w:pStyle w:val="11"/>
        <w:tabs>
          <w:tab w:val="right" w:leader="dot" w:pos="9344"/>
        </w:tabs>
        <w:spacing w:after="0" w:line="360" w:lineRule="auto"/>
        <w:rPr>
          <w:rFonts w:ascii="Calibri" w:hAnsi="Calibri" w:cs="Times New Roman"/>
          <w:noProof/>
          <w:sz w:val="28"/>
          <w:szCs w:val="28"/>
          <w:lang w:eastAsia="ru-RU"/>
        </w:rPr>
      </w:pPr>
      <w:hyperlink w:anchor="_Toc169300488" w:history="1">
        <w:r w:rsidRPr="00122B6F">
          <w:rPr>
            <w:rStyle w:val="a3"/>
            <w:noProof/>
            <w:sz w:val="28"/>
            <w:szCs w:val="28"/>
          </w:rPr>
          <w:t>3.1. Зарубежный опыт по защите деловой репутации юридических лиц</w:t>
        </w:r>
      </w:hyperlink>
      <w:r w:rsidRPr="008F4994">
        <w:rPr>
          <w:rFonts w:ascii="Calibri" w:hAnsi="Calibri" w:cs="Times New Roman"/>
          <w:noProof/>
          <w:sz w:val="28"/>
          <w:szCs w:val="28"/>
          <w:lang w:eastAsia="ru-RU"/>
        </w:rPr>
        <w:t xml:space="preserve"> </w:t>
      </w:r>
    </w:p>
    <w:p w:rsidR="00144A00" w:rsidRPr="008F4994" w:rsidRDefault="00144A00" w:rsidP="00144A00">
      <w:pPr>
        <w:pStyle w:val="11"/>
        <w:tabs>
          <w:tab w:val="right" w:leader="dot" w:pos="9344"/>
        </w:tabs>
        <w:spacing w:after="0" w:line="360" w:lineRule="auto"/>
        <w:rPr>
          <w:rFonts w:ascii="Calibri" w:hAnsi="Calibri" w:cs="Times New Roman"/>
          <w:noProof/>
          <w:sz w:val="28"/>
          <w:szCs w:val="28"/>
          <w:lang w:eastAsia="ru-RU"/>
        </w:rPr>
      </w:pPr>
      <w:hyperlink w:anchor="_Toc169300489" w:history="1">
        <w:r w:rsidRPr="00122B6F">
          <w:rPr>
            <w:rStyle w:val="a3"/>
            <w:noProof/>
            <w:sz w:val="28"/>
            <w:szCs w:val="28"/>
          </w:rPr>
          <w:t>3.2. Совершенствование гражданско-правового регулирования по защите деловой репутации юридических лиц в Российской Федерации</w:t>
        </w:r>
      </w:hyperlink>
    </w:p>
    <w:p w:rsidR="00144A00" w:rsidRPr="008F4994" w:rsidRDefault="00144A00" w:rsidP="00144A00">
      <w:pPr>
        <w:pStyle w:val="11"/>
        <w:tabs>
          <w:tab w:val="right" w:leader="dot" w:pos="9344"/>
        </w:tabs>
        <w:spacing w:after="0" w:line="360" w:lineRule="auto"/>
        <w:rPr>
          <w:rFonts w:ascii="Calibri" w:hAnsi="Calibri" w:cs="Times New Roman"/>
          <w:noProof/>
          <w:sz w:val="28"/>
          <w:szCs w:val="28"/>
          <w:lang w:eastAsia="ru-RU"/>
        </w:rPr>
      </w:pPr>
      <w:hyperlink w:anchor="_Toc169300490" w:history="1">
        <w:r w:rsidRPr="008120E0">
          <w:rPr>
            <w:rStyle w:val="a3"/>
            <w:b/>
            <w:noProof/>
            <w:sz w:val="28"/>
            <w:szCs w:val="28"/>
          </w:rPr>
          <w:t>Заключение</w:t>
        </w:r>
      </w:hyperlink>
    </w:p>
    <w:p w:rsidR="00144A00" w:rsidRDefault="00144A00" w:rsidP="00144A00">
      <w:pPr>
        <w:pStyle w:val="11"/>
        <w:tabs>
          <w:tab w:val="right" w:leader="dot" w:pos="9344"/>
        </w:tabs>
        <w:spacing w:after="0" w:line="360" w:lineRule="auto"/>
        <w:rPr>
          <w:noProof/>
          <w:sz w:val="28"/>
          <w:szCs w:val="28"/>
        </w:rPr>
      </w:pPr>
      <w:hyperlink w:anchor="_Toc169300491" w:history="1">
        <w:r w:rsidRPr="008120E0">
          <w:rPr>
            <w:rStyle w:val="a3"/>
            <w:b/>
            <w:noProof/>
            <w:sz w:val="28"/>
            <w:szCs w:val="28"/>
          </w:rPr>
          <w:t>Список использованной литературы</w:t>
        </w:r>
      </w:hyperlink>
    </w:p>
    <w:p w:rsidR="00144A00" w:rsidRDefault="00144A00" w:rsidP="00144A00"/>
    <w:p w:rsidR="00144A00" w:rsidRDefault="00144A00" w:rsidP="00144A00"/>
    <w:p w:rsidR="00144A00" w:rsidRDefault="00144A00" w:rsidP="00144A00"/>
    <w:p w:rsidR="00144A00" w:rsidRDefault="00144A00" w:rsidP="00144A00"/>
    <w:p w:rsidR="00144A00" w:rsidRDefault="00144A00" w:rsidP="00144A00"/>
    <w:p w:rsidR="00144A00" w:rsidRDefault="00144A00" w:rsidP="00144A00"/>
    <w:p w:rsidR="00144A00" w:rsidRDefault="00144A00" w:rsidP="00144A00"/>
    <w:p w:rsidR="00144A00" w:rsidRPr="00F44FAB" w:rsidRDefault="00144A00" w:rsidP="00144A00">
      <w:pPr>
        <w:pStyle w:val="1"/>
        <w:spacing w:before="0" w:beforeAutospacing="0" w:after="0" w:afterAutospacing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Toc169300490"/>
      <w:r w:rsidRPr="00F44FAB">
        <w:rPr>
          <w:rFonts w:ascii="Times New Roman" w:hAnsi="Times New Roman"/>
          <w:sz w:val="28"/>
          <w:szCs w:val="28"/>
        </w:rPr>
        <w:lastRenderedPageBreak/>
        <w:t>Заключение</w:t>
      </w:r>
      <w:bookmarkEnd w:id="0"/>
    </w:p>
    <w:p w:rsidR="00144A00" w:rsidRPr="00C30617" w:rsidRDefault="00144A00" w:rsidP="00144A0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144A00" w:rsidRPr="00144A00" w:rsidRDefault="00144A00" w:rsidP="00144A00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A00">
        <w:rPr>
          <w:rFonts w:ascii="Times New Roman" w:hAnsi="Times New Roman" w:cs="Times New Roman"/>
          <w:color w:val="000000"/>
          <w:sz w:val="28"/>
          <w:szCs w:val="28"/>
        </w:rPr>
        <w:t>Проведенное в выпускной квалификационной работе исследование позволило сделать следующие выводы.</w:t>
      </w:r>
    </w:p>
    <w:p w:rsidR="00144A00" w:rsidRPr="00144A00" w:rsidRDefault="00144A00" w:rsidP="00144A0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A00">
        <w:rPr>
          <w:rFonts w:ascii="Times New Roman" w:hAnsi="Times New Roman" w:cs="Times New Roman"/>
          <w:sz w:val="28"/>
          <w:szCs w:val="28"/>
        </w:rPr>
        <w:t>Проблемы защиты деловой репутации (юридических лиц) в условиях рыночной экономики, связанные с публичным распространением компрометирующей информации (или сведений о лицах), ныне приобретают особую значимость и требуют адекватного гражданско-правового регулирования. Право юридических лиц в защиту деловой репутации рассматривается как одна из важнейших социально-экономических проблем государства. Право на защиту юридического лица, его деловой репутации является важнейшей социально правовой ценностью и потребностью для любого государства и общества. В период реформирования гражданского законодательства детальное изучение теоретических положений защиты деловой репутации наиболее актуально. Актуальность и важность защиты деловой репутации юридических лиц определяется тем, что эта категория всегда выступала гарантией стабильности общечеловеческих отношений, а человеческая порядочность – важнейшее условие развития общества и государства.</w:t>
      </w:r>
    </w:p>
    <w:p w:rsidR="00144A00" w:rsidRPr="00144A00" w:rsidRDefault="00144A00" w:rsidP="00144A00"/>
    <w:p w:rsidR="00144A00" w:rsidRDefault="00144A00" w:rsidP="00144A00">
      <w:pPr>
        <w:rPr>
          <w:sz w:val="28"/>
          <w:szCs w:val="28"/>
        </w:rPr>
      </w:pPr>
      <w:r w:rsidRPr="00122B6F">
        <w:rPr>
          <w:sz w:val="28"/>
          <w:szCs w:val="28"/>
        </w:rPr>
        <w:fldChar w:fldCharType="end"/>
      </w:r>
    </w:p>
    <w:p w:rsidR="00144A00" w:rsidRDefault="00144A00" w:rsidP="00144A00">
      <w:pPr>
        <w:rPr>
          <w:sz w:val="28"/>
          <w:szCs w:val="28"/>
        </w:rPr>
      </w:pPr>
    </w:p>
    <w:p w:rsidR="00144A00" w:rsidRDefault="00144A00" w:rsidP="00144A00">
      <w:pPr>
        <w:rPr>
          <w:sz w:val="28"/>
          <w:szCs w:val="28"/>
        </w:rPr>
      </w:pPr>
    </w:p>
    <w:p w:rsidR="00144A00" w:rsidRDefault="00144A00" w:rsidP="00144A00">
      <w:pPr>
        <w:rPr>
          <w:sz w:val="28"/>
          <w:szCs w:val="28"/>
        </w:rPr>
      </w:pPr>
    </w:p>
    <w:p w:rsidR="00144A00" w:rsidRDefault="00144A00" w:rsidP="00144A00">
      <w:pPr>
        <w:rPr>
          <w:sz w:val="28"/>
          <w:szCs w:val="28"/>
        </w:rPr>
      </w:pPr>
    </w:p>
    <w:p w:rsidR="00144A00" w:rsidRDefault="00144A00" w:rsidP="00144A00">
      <w:pPr>
        <w:rPr>
          <w:sz w:val="28"/>
          <w:szCs w:val="28"/>
        </w:rPr>
      </w:pPr>
    </w:p>
    <w:p w:rsidR="00144A00" w:rsidRDefault="00144A00" w:rsidP="00144A00">
      <w:pPr>
        <w:rPr>
          <w:sz w:val="28"/>
          <w:szCs w:val="28"/>
        </w:rPr>
      </w:pPr>
    </w:p>
    <w:p w:rsidR="00144A00" w:rsidRDefault="00144A00" w:rsidP="00144A00">
      <w:pPr>
        <w:rPr>
          <w:sz w:val="28"/>
          <w:szCs w:val="28"/>
        </w:rPr>
      </w:pPr>
    </w:p>
    <w:p w:rsidR="00144A00" w:rsidRPr="00144A00" w:rsidRDefault="00144A00" w:rsidP="00144A00">
      <w:pPr>
        <w:pStyle w:val="1"/>
        <w:spacing w:before="0" w:beforeAutospacing="0" w:after="0" w:afterAutospacing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1" w:name="_Toc169300491"/>
      <w:bookmarkStart w:id="2" w:name="_GoBack"/>
      <w:r w:rsidRPr="00144A00">
        <w:rPr>
          <w:rFonts w:ascii="Times New Roman" w:hAnsi="Times New Roman"/>
          <w:sz w:val="28"/>
          <w:szCs w:val="28"/>
        </w:rPr>
        <w:t>Список использованной литературы</w:t>
      </w:r>
      <w:bookmarkEnd w:id="1"/>
    </w:p>
    <w:p w:rsidR="00144A00" w:rsidRPr="00144A00" w:rsidRDefault="00144A00" w:rsidP="00144A0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4A00" w:rsidRPr="00144A00" w:rsidRDefault="00144A00" w:rsidP="00144A00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00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 от 30 ноября 1994 года № 51-ФЗ / </w:t>
      </w:r>
      <w:r w:rsidRPr="00144A00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Собрание законодательства Российской Федерации от 29 января 1996 г. № 5 ст. 410.</w:t>
      </w:r>
    </w:p>
    <w:p w:rsidR="00144A00" w:rsidRPr="00144A00" w:rsidRDefault="00144A00" w:rsidP="00144A00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 РФ от 27 декабря 1991 г. № 2124-I «О средствах массовой информации» </w:t>
      </w:r>
      <w:r w:rsidRPr="00144A00">
        <w:rPr>
          <w:rFonts w:ascii="Times New Roman" w:hAnsi="Times New Roman" w:cs="Times New Roman"/>
          <w:sz w:val="28"/>
          <w:szCs w:val="28"/>
        </w:rPr>
        <w:t xml:space="preserve">/ </w:t>
      </w:r>
      <w:r w:rsidRPr="00144A00">
        <w:rPr>
          <w:rFonts w:ascii="Times New Roman" w:hAnsi="Times New Roman" w:cs="Times New Roman"/>
          <w:sz w:val="28"/>
          <w:szCs w:val="28"/>
          <w:shd w:val="clear" w:color="auto" w:fill="FFFFFF"/>
        </w:rPr>
        <w:t>Ведомости Съезда народных депутатов Российской Федерации и Верховного Совета Российской Федерации от 13 февраля 1992 г. № 7 ст. 300.</w:t>
      </w:r>
    </w:p>
    <w:p w:rsidR="00144A00" w:rsidRPr="00144A00" w:rsidRDefault="00144A00" w:rsidP="00144A00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4A00">
        <w:rPr>
          <w:rFonts w:ascii="Times New Roman" w:hAnsi="Times New Roman" w:cs="Times New Roman"/>
          <w:sz w:val="28"/>
          <w:szCs w:val="28"/>
        </w:rPr>
        <w:t>Федеральный закон «О защите конкуренции» от 26 июля 2006 года № 135-ФЗ /</w:t>
      </w:r>
      <w:r w:rsidRPr="00144A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Собрание законодательства Российской Федерации от 31 июля 2006 г. № 31 (часть I) ст. 3434.</w:t>
      </w:r>
    </w:p>
    <w:p w:rsidR="00144A00" w:rsidRPr="00144A00" w:rsidRDefault="00144A00" w:rsidP="00144A00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Федеральный закон от 27 июля 2006 г. № 149-ФЗ                                     </w:t>
      </w:r>
      <w:proofErr w:type="gramStart"/>
      <w:r w:rsidRPr="00144A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«</w:t>
      </w:r>
      <w:proofErr w:type="gramEnd"/>
      <w:r w:rsidRPr="00144A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информации, информационных технологиях и о защите информации» / Собрание законодательства </w:t>
      </w:r>
      <w:r w:rsidRPr="00144A00">
        <w:rPr>
          <w:rFonts w:ascii="Times New Roman" w:hAnsi="Times New Roman" w:cs="Times New Roman"/>
          <w:sz w:val="28"/>
          <w:szCs w:val="28"/>
        </w:rPr>
        <w:t>Российской Федерации от 31 июля 2006 г. № 31 (часть I) ст. 3448.</w:t>
      </w:r>
    </w:p>
    <w:p w:rsidR="00144A00" w:rsidRPr="00144A00" w:rsidRDefault="00144A00" w:rsidP="00144A00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00">
        <w:rPr>
          <w:rFonts w:ascii="Times New Roman" w:hAnsi="Times New Roman" w:cs="Times New Roman"/>
          <w:sz w:val="28"/>
          <w:szCs w:val="28"/>
        </w:rPr>
        <w:t xml:space="preserve">Гражданское уложение Германии (ГГУ). </w:t>
      </w:r>
      <w:proofErr w:type="spellStart"/>
      <w:r w:rsidRPr="00144A00">
        <w:rPr>
          <w:rFonts w:ascii="Times New Roman" w:hAnsi="Times New Roman" w:cs="Times New Roman"/>
          <w:sz w:val="28"/>
          <w:szCs w:val="28"/>
        </w:rPr>
        <w:t>Burgerliches</w:t>
      </w:r>
      <w:proofErr w:type="spellEnd"/>
      <w:r w:rsidRPr="00144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A00">
        <w:rPr>
          <w:rFonts w:ascii="Times New Roman" w:hAnsi="Times New Roman" w:cs="Times New Roman"/>
          <w:sz w:val="28"/>
          <w:szCs w:val="28"/>
        </w:rPr>
        <w:t>Gesetzbuch</w:t>
      </w:r>
      <w:proofErr w:type="spellEnd"/>
      <w:r w:rsidRPr="00144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A00">
        <w:rPr>
          <w:rFonts w:ascii="Times New Roman" w:hAnsi="Times New Roman" w:cs="Times New Roman"/>
          <w:sz w:val="28"/>
          <w:szCs w:val="28"/>
        </w:rPr>
        <w:t>Deutschlands</w:t>
      </w:r>
      <w:proofErr w:type="spellEnd"/>
      <w:r w:rsidRPr="00144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A00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144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A00">
        <w:rPr>
          <w:rFonts w:ascii="Times New Roman" w:hAnsi="Times New Roman" w:cs="Times New Roman"/>
          <w:sz w:val="28"/>
          <w:szCs w:val="28"/>
        </w:rPr>
        <w:t>Einfuhrungsgesetz</w:t>
      </w:r>
      <w:proofErr w:type="spellEnd"/>
      <w:r w:rsidRPr="00144A00">
        <w:rPr>
          <w:rFonts w:ascii="Times New Roman" w:hAnsi="Times New Roman" w:cs="Times New Roman"/>
          <w:sz w:val="28"/>
          <w:szCs w:val="28"/>
        </w:rPr>
        <w:t xml:space="preserve"> (1900) [Электронный ресурс]. – URL:   </w:t>
      </w:r>
      <w:hyperlink r:id="rId5" w:history="1">
        <w:r w:rsidRPr="00144A00">
          <w:rPr>
            <w:rFonts w:ascii="Times New Roman" w:hAnsi="Times New Roman" w:cs="Times New Roman"/>
            <w:sz w:val="28"/>
            <w:szCs w:val="28"/>
          </w:rPr>
          <w:t>https://online.zakon.kz/Document/?doc_id=30005486</w:t>
        </w:r>
      </w:hyperlink>
    </w:p>
    <w:bookmarkEnd w:id="2"/>
    <w:p w:rsidR="00144A00" w:rsidRPr="00144A00" w:rsidRDefault="00144A00" w:rsidP="00144A00">
      <w:pPr>
        <w:rPr>
          <w:rFonts w:ascii="Times New Roman" w:hAnsi="Times New Roman" w:cs="Times New Roman"/>
        </w:rPr>
      </w:pPr>
    </w:p>
    <w:sectPr w:rsidR="00144A00" w:rsidRPr="0014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13345"/>
    <w:multiLevelType w:val="hybridMultilevel"/>
    <w:tmpl w:val="FFBEAD90"/>
    <w:lvl w:ilvl="0" w:tplc="39E217A8">
      <w:start w:val="1"/>
      <w:numFmt w:val="decimal"/>
      <w:lvlText w:val="%1."/>
      <w:lvlJc w:val="left"/>
      <w:pPr>
        <w:ind w:left="141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FA"/>
    <w:rsid w:val="00144A00"/>
    <w:rsid w:val="00461812"/>
    <w:rsid w:val="00C2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467D"/>
  <w15:chartTrackingRefBased/>
  <w15:docId w15:val="{F431CDDE-5453-4F5E-B2A8-E4E21754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44A00"/>
    <w:pPr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44A00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144A00"/>
    <w:pPr>
      <w:spacing w:after="100" w:line="240" w:lineRule="auto"/>
    </w:pPr>
    <w:rPr>
      <w:rFonts w:ascii="Times New Roman" w:eastAsia="Times New Roman" w:hAnsi="Times New Roman" w:cs="Arial"/>
    </w:rPr>
  </w:style>
  <w:style w:type="character" w:customStyle="1" w:styleId="10">
    <w:name w:val="Заголовок 1 Знак"/>
    <w:basedOn w:val="a0"/>
    <w:link w:val="1"/>
    <w:uiPriority w:val="99"/>
    <w:rsid w:val="00144A0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.zakon.kz/Document/?doc_id=300054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2024-12-05T06:15:00Z</dcterms:created>
  <dcterms:modified xsi:type="dcterms:W3CDTF">2024-12-05T06:18:00Z</dcterms:modified>
</cp:coreProperties>
</file>