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15" w:rsidRPr="00230E15" w:rsidRDefault="00230E15" w:rsidP="00230E1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0E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Информационная база оценки конкурентоспособности</w:t>
      </w:r>
    </w:p>
    <w:p w:rsidR="00230E15" w:rsidRPr="00230E15" w:rsidRDefault="00230E15" w:rsidP="00230E1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0E15" w:rsidRPr="00230E15" w:rsidRDefault="00230E15" w:rsidP="00230E1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0E15" w:rsidRPr="00230E15" w:rsidRDefault="00230E15" w:rsidP="00230E1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0E15" w:rsidRPr="00230E15" w:rsidRDefault="00230E15" w:rsidP="00230E1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0E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230E15" w:rsidRPr="00230E15" w:rsidRDefault="00230E15" w:rsidP="00230E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1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230E15" w:rsidRPr="00230E15" w:rsidRDefault="00230E15" w:rsidP="00230E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1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Теоретические аспекты конкурентоспособности предприятия</w:t>
      </w:r>
    </w:p>
    <w:p w:rsidR="00230E15" w:rsidRPr="00230E15" w:rsidRDefault="00230E15" w:rsidP="00230E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Сущность и экономическое содержание конкурентоспособности предприятия</w:t>
      </w:r>
    </w:p>
    <w:p w:rsidR="00230E15" w:rsidRPr="00230E15" w:rsidRDefault="00230E15" w:rsidP="00230E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Информационное обеспечение определения конкурентоспособности предприятия</w:t>
      </w:r>
    </w:p>
    <w:p w:rsidR="00230E15" w:rsidRPr="00230E15" w:rsidRDefault="00230E15" w:rsidP="00230E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1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Анализ информационной базы для определения конкурентоспособности ПК</w:t>
      </w:r>
    </w:p>
    <w:p w:rsidR="00230E15" w:rsidRPr="00230E15" w:rsidRDefault="00230E15" w:rsidP="00230E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Общая характеристика деятельности предприятия</w:t>
      </w:r>
    </w:p>
    <w:p w:rsidR="00230E15" w:rsidRPr="00230E15" w:rsidRDefault="00230E15" w:rsidP="00230E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Анализ конкурентоспособности ПК</w:t>
      </w:r>
    </w:p>
    <w:p w:rsidR="00230E15" w:rsidRPr="00230E15" w:rsidRDefault="00230E15" w:rsidP="00230E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Использование маркетинговой информации при оценке уровня конкуренции</w:t>
      </w:r>
    </w:p>
    <w:p w:rsidR="00230E15" w:rsidRPr="00230E15" w:rsidRDefault="00230E15" w:rsidP="00230E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1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 Пути повышения конкурентоспособности предприятия</w:t>
      </w:r>
    </w:p>
    <w:p w:rsidR="00230E15" w:rsidRPr="00230E15" w:rsidRDefault="00230E15" w:rsidP="00230E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1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230E15" w:rsidRPr="00230E15" w:rsidRDefault="00230E15" w:rsidP="00230E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1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использованных источников</w:t>
      </w:r>
    </w:p>
    <w:p w:rsidR="00230E15" w:rsidRPr="00230E15" w:rsidRDefault="00230E15" w:rsidP="00230E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30E1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Приложение</w:t>
      </w:r>
    </w:p>
    <w:p w:rsidR="00230E15" w:rsidRPr="00230E15" w:rsidRDefault="00230E15" w:rsidP="00230E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30E1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230E15" w:rsidRPr="00230E15" w:rsidRDefault="00230E15" w:rsidP="00230E1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bookmarkStart w:id="0" w:name="_Toc213725327"/>
      <w:bookmarkStart w:id="1" w:name="_Toc213394482"/>
      <w:bookmarkStart w:id="2" w:name="_Toc215719454"/>
      <w:bookmarkStart w:id="3" w:name="_Toc215877897"/>
      <w:bookmarkStart w:id="4" w:name="_Toc254616441"/>
      <w:bookmarkStart w:id="5" w:name="_Toc324001222"/>
      <w:bookmarkStart w:id="6" w:name="_Toc324001259"/>
      <w:r w:rsidRPr="00230E15">
        <w:rPr>
          <w:rFonts w:ascii="Times New Roman" w:hAnsi="Times New Roman" w:cs="Times New Roman"/>
          <w:b w:val="0"/>
          <w:bCs w:val="0"/>
          <w:color w:val="auto"/>
        </w:rPr>
        <w:lastRenderedPageBreak/>
        <w:t>Список использованных источников</w:t>
      </w:r>
      <w:bookmarkStart w:id="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230E15" w:rsidRPr="00230E15" w:rsidRDefault="00230E15" w:rsidP="00230E15">
      <w:pPr>
        <w:numPr>
          <w:ilvl w:val="0"/>
          <w:numId w:val="1"/>
        </w:numPr>
        <w:tabs>
          <w:tab w:val="clear" w:pos="144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E15">
        <w:rPr>
          <w:rFonts w:ascii="Times New Roman" w:hAnsi="Times New Roman" w:cs="Times New Roman"/>
          <w:sz w:val="28"/>
          <w:szCs w:val="28"/>
        </w:rPr>
        <w:t xml:space="preserve">Кричевский Р.Л.  Если  Вы руководитель. – М.: Дело ЛТД, 1993. –    375 с. </w:t>
      </w:r>
    </w:p>
    <w:p w:rsidR="00230E15" w:rsidRPr="00230E15" w:rsidRDefault="00230E15" w:rsidP="00230E15">
      <w:pPr>
        <w:widowControl w:val="0"/>
        <w:numPr>
          <w:ilvl w:val="0"/>
          <w:numId w:val="1"/>
        </w:numPr>
        <w:tabs>
          <w:tab w:val="clear" w:pos="144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E15">
        <w:rPr>
          <w:rFonts w:ascii="Times New Roman" w:hAnsi="Times New Roman" w:cs="Times New Roman"/>
          <w:sz w:val="28"/>
          <w:szCs w:val="28"/>
        </w:rPr>
        <w:t>Мильнер Б.З. Теория организаций. – М.: ИНФРА-М, 1999. – 336 с.</w:t>
      </w:r>
    </w:p>
    <w:p w:rsidR="00230E15" w:rsidRPr="00230E15" w:rsidRDefault="00230E15" w:rsidP="00230E15">
      <w:pPr>
        <w:widowControl w:val="0"/>
        <w:numPr>
          <w:ilvl w:val="0"/>
          <w:numId w:val="1"/>
        </w:numPr>
        <w:tabs>
          <w:tab w:val="clear" w:pos="144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E15">
        <w:rPr>
          <w:rFonts w:ascii="Times New Roman" w:hAnsi="Times New Roman" w:cs="Times New Roman"/>
          <w:sz w:val="28"/>
          <w:szCs w:val="28"/>
        </w:rPr>
        <w:t xml:space="preserve">Семь нот менеджмента. – М.: ЗАО «Журнал Эксперт», 1998. – 424 с. </w:t>
      </w:r>
    </w:p>
    <w:p w:rsidR="00230E15" w:rsidRPr="00230E15" w:rsidRDefault="00230E15" w:rsidP="00230E15">
      <w:pPr>
        <w:widowControl w:val="0"/>
        <w:numPr>
          <w:ilvl w:val="0"/>
          <w:numId w:val="1"/>
        </w:numPr>
        <w:tabs>
          <w:tab w:val="clear" w:pos="1440"/>
          <w:tab w:val="num" w:pos="90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30E15">
        <w:rPr>
          <w:rFonts w:ascii="Times New Roman" w:eastAsia="TimesNewRoman" w:hAnsi="Times New Roman" w:cs="Times New Roman"/>
          <w:sz w:val="28"/>
          <w:szCs w:val="28"/>
        </w:rPr>
        <w:t>Белобрагим, В.Я. Региональная экономика: проблемы качества / В.Я. Белобрагим. – М. : АСМС, 2001. – С. 26.</w:t>
      </w:r>
    </w:p>
    <w:p w:rsidR="00230E15" w:rsidRPr="00230E15" w:rsidRDefault="00230E15" w:rsidP="00230E15">
      <w:pPr>
        <w:widowControl w:val="0"/>
        <w:numPr>
          <w:ilvl w:val="0"/>
          <w:numId w:val="1"/>
        </w:numPr>
        <w:tabs>
          <w:tab w:val="clear" w:pos="1440"/>
          <w:tab w:val="num" w:pos="90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30E15">
        <w:rPr>
          <w:rFonts w:ascii="Times New Roman" w:eastAsia="TimesNewRoman" w:hAnsi="Times New Roman" w:cs="Times New Roman"/>
          <w:sz w:val="28"/>
          <w:szCs w:val="28"/>
        </w:rPr>
        <w:t>Лунев, В.Л. Управление зарубежной промышленной фирмой : курс лекций / В.Л. Лунев. – Новосибирск, 1995. – 110 с.</w:t>
      </w:r>
    </w:p>
    <w:p w:rsidR="00230E15" w:rsidRPr="00230E15" w:rsidRDefault="00230E15" w:rsidP="00230E15">
      <w:pPr>
        <w:widowControl w:val="0"/>
        <w:numPr>
          <w:ilvl w:val="0"/>
          <w:numId w:val="1"/>
        </w:numPr>
        <w:tabs>
          <w:tab w:val="clear" w:pos="144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E15">
        <w:rPr>
          <w:rFonts w:ascii="Times New Roman" w:hAnsi="Times New Roman" w:cs="Times New Roman"/>
          <w:sz w:val="28"/>
          <w:szCs w:val="28"/>
        </w:rPr>
        <w:t>Галькович Р.С., Набоков В.И. Основы менеджмента. – М.: ИНФРА-М,  1998. –189 с.</w:t>
      </w:r>
    </w:p>
    <w:p w:rsidR="00230E15" w:rsidRPr="00230E15" w:rsidRDefault="00230E15" w:rsidP="00230E15">
      <w:pPr>
        <w:widowControl w:val="0"/>
        <w:numPr>
          <w:ilvl w:val="0"/>
          <w:numId w:val="1"/>
        </w:numPr>
        <w:tabs>
          <w:tab w:val="clear" w:pos="1440"/>
          <w:tab w:val="num" w:pos="90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30E15">
        <w:rPr>
          <w:rFonts w:ascii="Times New Roman" w:hAnsi="Times New Roman" w:cs="Times New Roman"/>
          <w:sz w:val="28"/>
          <w:szCs w:val="28"/>
        </w:rPr>
        <w:t>Комаров М.А. Менеджмент. –М.: ИНФРА-М, 1998. – 351 с.</w:t>
      </w:r>
    </w:p>
    <w:p w:rsidR="00230E15" w:rsidRPr="00230E15" w:rsidRDefault="00230E15" w:rsidP="00230E15">
      <w:pPr>
        <w:widowControl w:val="0"/>
        <w:numPr>
          <w:ilvl w:val="0"/>
          <w:numId w:val="1"/>
        </w:numPr>
        <w:tabs>
          <w:tab w:val="clear" w:pos="1440"/>
          <w:tab w:val="num" w:pos="90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30E15">
        <w:rPr>
          <w:rFonts w:ascii="Times New Roman" w:eastAsia="TimesNewRoman" w:hAnsi="Times New Roman" w:cs="Times New Roman"/>
          <w:sz w:val="28"/>
          <w:szCs w:val="28"/>
        </w:rPr>
        <w:t>Гельвановский, М.И. Конкурентоспособность в микро-, мезо- и макроуровневом измерениях // Экономический журнал. – 1998. – № 3. – С. 67–68.</w:t>
      </w:r>
    </w:p>
    <w:p w:rsidR="00230E15" w:rsidRPr="00230E15" w:rsidRDefault="00230E15" w:rsidP="00230E15">
      <w:pPr>
        <w:widowControl w:val="0"/>
        <w:numPr>
          <w:ilvl w:val="0"/>
          <w:numId w:val="1"/>
        </w:numPr>
        <w:tabs>
          <w:tab w:val="clear" w:pos="144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E15">
        <w:rPr>
          <w:rFonts w:ascii="Times New Roman" w:hAnsi="Times New Roman" w:cs="Times New Roman"/>
          <w:sz w:val="28"/>
          <w:szCs w:val="28"/>
        </w:rPr>
        <w:t>Герчикова И.Н. Менеджмент. – М.: Финансы и статистика, 1997. –   763 с.</w:t>
      </w:r>
    </w:p>
    <w:p w:rsidR="00230E15" w:rsidRPr="00230E15" w:rsidRDefault="00230E15" w:rsidP="00230E15">
      <w:pPr>
        <w:widowControl w:val="0"/>
        <w:numPr>
          <w:ilvl w:val="0"/>
          <w:numId w:val="1"/>
        </w:numPr>
        <w:tabs>
          <w:tab w:val="clear" w:pos="144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E15">
        <w:rPr>
          <w:rFonts w:ascii="Times New Roman" w:eastAsia="TimesNewRoman" w:hAnsi="Times New Roman" w:cs="Times New Roman"/>
          <w:sz w:val="28"/>
          <w:szCs w:val="28"/>
        </w:rPr>
        <w:t>Гузков, И. Тенденции изменения конкурентоспособности продукции / И. Гузков, Н. Типова // Маркетинг. – 1997. – № 1. – С. 20 – 34.</w:t>
      </w:r>
    </w:p>
    <w:p w:rsidR="00230E15" w:rsidRPr="00230E15" w:rsidRDefault="00230E15" w:rsidP="00230E15">
      <w:pPr>
        <w:numPr>
          <w:ilvl w:val="0"/>
          <w:numId w:val="1"/>
        </w:numPr>
        <w:tabs>
          <w:tab w:val="clear" w:pos="1440"/>
          <w:tab w:val="num" w:pos="900"/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E15">
        <w:rPr>
          <w:rFonts w:ascii="Times New Roman" w:hAnsi="Times New Roman" w:cs="Times New Roman"/>
          <w:sz w:val="28"/>
          <w:szCs w:val="28"/>
        </w:rPr>
        <w:t>Бовэ К.Л., Аренс Ч.Ф. Современная реклама. «Довгань», - Тольятти, 1999.</w:t>
      </w:r>
    </w:p>
    <w:p w:rsidR="00230E15" w:rsidRPr="00230E15" w:rsidRDefault="00230E15" w:rsidP="00230E15">
      <w:pPr>
        <w:numPr>
          <w:ilvl w:val="0"/>
          <w:numId w:val="1"/>
        </w:numPr>
        <w:tabs>
          <w:tab w:val="clear" w:pos="1440"/>
          <w:tab w:val="num" w:pos="900"/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E15">
        <w:rPr>
          <w:rFonts w:ascii="Times New Roman" w:hAnsi="Times New Roman" w:cs="Times New Roman"/>
          <w:sz w:val="28"/>
          <w:szCs w:val="28"/>
        </w:rPr>
        <w:t>Веленто В.И., Осипова Г.Т. Договор лизинга: Учебное пособие. - Гродно, 1997.</w:t>
      </w:r>
    </w:p>
    <w:p w:rsidR="00230E15" w:rsidRPr="00230E15" w:rsidRDefault="00230E15" w:rsidP="00230E15">
      <w:pPr>
        <w:numPr>
          <w:ilvl w:val="0"/>
          <w:numId w:val="1"/>
        </w:numPr>
        <w:tabs>
          <w:tab w:val="clear" w:pos="1440"/>
          <w:tab w:val="num" w:pos="900"/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E15">
        <w:rPr>
          <w:rFonts w:ascii="Times New Roman" w:hAnsi="Times New Roman" w:cs="Times New Roman"/>
          <w:sz w:val="28"/>
          <w:szCs w:val="28"/>
        </w:rPr>
        <w:t>Виханский О.С., Наумов А.Н. Менеджмент. М.: «Высшая школа», 1994.</w:t>
      </w:r>
    </w:p>
    <w:p w:rsidR="00230E15" w:rsidRPr="00230E15" w:rsidRDefault="00230E15" w:rsidP="00230E15">
      <w:pPr>
        <w:numPr>
          <w:ilvl w:val="0"/>
          <w:numId w:val="1"/>
        </w:numPr>
        <w:tabs>
          <w:tab w:val="clear" w:pos="1440"/>
          <w:tab w:val="num" w:pos="900"/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E15">
        <w:rPr>
          <w:rFonts w:ascii="Times New Roman" w:hAnsi="Times New Roman" w:cs="Times New Roman"/>
          <w:sz w:val="28"/>
          <w:szCs w:val="28"/>
        </w:rPr>
        <w:t xml:space="preserve">Данько Т.П. Управление маркетингом: Учебник / Т.П. Данько. – М.: ИНФРА – М., 2001. </w:t>
      </w:r>
    </w:p>
    <w:p w:rsidR="00230E15" w:rsidRPr="00230E15" w:rsidRDefault="00230E15" w:rsidP="00230E15">
      <w:pPr>
        <w:numPr>
          <w:ilvl w:val="0"/>
          <w:numId w:val="1"/>
        </w:numPr>
        <w:tabs>
          <w:tab w:val="clear" w:pos="1440"/>
          <w:tab w:val="num" w:pos="900"/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E15">
        <w:rPr>
          <w:rFonts w:ascii="Times New Roman" w:hAnsi="Times New Roman" w:cs="Times New Roman"/>
          <w:sz w:val="28"/>
          <w:szCs w:val="28"/>
        </w:rPr>
        <w:t xml:space="preserve">Завгородняя А.В., Мотышина М. С. Хозяйственные ситуации и деловые игры по маркетингу: Сборник задач. - Л.: Изд-во МФЭИ. 1990. </w:t>
      </w:r>
    </w:p>
    <w:p w:rsidR="00230E15" w:rsidRPr="00230E15" w:rsidRDefault="00230E15" w:rsidP="00230E15">
      <w:pPr>
        <w:numPr>
          <w:ilvl w:val="0"/>
          <w:numId w:val="1"/>
        </w:numPr>
        <w:tabs>
          <w:tab w:val="clear" w:pos="1440"/>
          <w:tab w:val="num" w:pos="900"/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E15">
        <w:rPr>
          <w:rFonts w:ascii="Times New Roman" w:hAnsi="Times New Roman" w:cs="Times New Roman"/>
          <w:sz w:val="28"/>
          <w:szCs w:val="28"/>
        </w:rPr>
        <w:t xml:space="preserve">Котлер Ф. Маркетинг менеджмент: Анализ, планирование, внедрение, контроль. – Изд. 2-е, испр. – СПб.: Питер Ком, 1999. </w:t>
      </w:r>
    </w:p>
    <w:p w:rsidR="00230E15" w:rsidRPr="00230E15" w:rsidRDefault="00230E15" w:rsidP="00230E15">
      <w:pPr>
        <w:numPr>
          <w:ilvl w:val="0"/>
          <w:numId w:val="1"/>
        </w:numPr>
        <w:tabs>
          <w:tab w:val="clear" w:pos="1440"/>
          <w:tab w:val="num" w:pos="900"/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E15">
        <w:rPr>
          <w:rFonts w:ascii="Times New Roman" w:hAnsi="Times New Roman" w:cs="Times New Roman"/>
          <w:sz w:val="28"/>
          <w:szCs w:val="28"/>
        </w:rPr>
        <w:t>Мескон М.Х., Альберт М., Хедоури Ф. Основы менеджмента. М.: «Дело2, 1997.</w:t>
      </w:r>
    </w:p>
    <w:p w:rsidR="00230E15" w:rsidRPr="00230E15" w:rsidRDefault="00230E15" w:rsidP="00230E15">
      <w:pPr>
        <w:numPr>
          <w:ilvl w:val="0"/>
          <w:numId w:val="1"/>
        </w:numPr>
        <w:tabs>
          <w:tab w:val="clear" w:pos="1440"/>
          <w:tab w:val="num" w:pos="900"/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E15">
        <w:rPr>
          <w:rFonts w:ascii="Times New Roman" w:hAnsi="Times New Roman" w:cs="Times New Roman"/>
          <w:sz w:val="28"/>
          <w:szCs w:val="28"/>
        </w:rPr>
        <w:t>Мартынова О.К. Контроль качества на предприятии // Приложение к журналу «Стандарты и качество». – 2008. - № 5. – С. 35 – 43.</w:t>
      </w:r>
    </w:p>
    <w:p w:rsidR="00230E15" w:rsidRPr="00230E15" w:rsidRDefault="00230E15" w:rsidP="00230E15">
      <w:pPr>
        <w:numPr>
          <w:ilvl w:val="0"/>
          <w:numId w:val="1"/>
        </w:numPr>
        <w:tabs>
          <w:tab w:val="clear" w:pos="1440"/>
          <w:tab w:val="num" w:pos="900"/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E15">
        <w:rPr>
          <w:rFonts w:ascii="Times New Roman" w:hAnsi="Times New Roman" w:cs="Times New Roman"/>
          <w:sz w:val="28"/>
          <w:szCs w:val="28"/>
        </w:rPr>
        <w:t xml:space="preserve">Песоцкая Е.В. Маркетинг услуг. – СПб.: Издательство «Питер», 2000. </w:t>
      </w:r>
    </w:p>
    <w:p w:rsidR="00230E15" w:rsidRPr="00230E15" w:rsidRDefault="00230E15" w:rsidP="00230E15">
      <w:pPr>
        <w:numPr>
          <w:ilvl w:val="0"/>
          <w:numId w:val="1"/>
        </w:numPr>
        <w:tabs>
          <w:tab w:val="clear" w:pos="1440"/>
          <w:tab w:val="num" w:pos="900"/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E15">
        <w:rPr>
          <w:rFonts w:ascii="Times New Roman" w:hAnsi="Times New Roman" w:cs="Times New Roman"/>
          <w:sz w:val="28"/>
          <w:szCs w:val="28"/>
        </w:rPr>
        <w:t xml:space="preserve">Портер М. Международная конкуренция. Пер. с англ. / Ред. В.И. Щетинина. М.: Межд. отн., 1993. </w:t>
      </w:r>
    </w:p>
    <w:p w:rsidR="00230E15" w:rsidRPr="00230E15" w:rsidRDefault="00230E15" w:rsidP="00230E15">
      <w:pPr>
        <w:numPr>
          <w:ilvl w:val="0"/>
          <w:numId w:val="1"/>
        </w:numPr>
        <w:tabs>
          <w:tab w:val="clear" w:pos="1440"/>
          <w:tab w:val="num" w:pos="900"/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E15">
        <w:rPr>
          <w:rFonts w:ascii="Times New Roman" w:hAnsi="Times New Roman" w:cs="Times New Roman"/>
          <w:sz w:val="28"/>
          <w:szCs w:val="28"/>
        </w:rPr>
        <w:t xml:space="preserve">Синецкий Б.И. Основы коммерческой деятельности. - М.: Юрист, 1998. </w:t>
      </w:r>
    </w:p>
    <w:p w:rsidR="004A3679" w:rsidRPr="00230E15" w:rsidRDefault="00230E15" w:rsidP="00230E15">
      <w:pPr>
        <w:numPr>
          <w:ilvl w:val="0"/>
          <w:numId w:val="1"/>
        </w:numPr>
        <w:tabs>
          <w:tab w:val="clear" w:pos="1440"/>
          <w:tab w:val="num" w:pos="900"/>
          <w:tab w:val="left" w:pos="126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0E15">
        <w:rPr>
          <w:rFonts w:ascii="Times New Roman" w:hAnsi="Times New Roman" w:cs="Times New Roman"/>
          <w:sz w:val="28"/>
          <w:szCs w:val="28"/>
        </w:rPr>
        <w:t xml:space="preserve">Тлеубердинова А. Т. Цены и ценообразование: Учебное пособие. Караганда: Изд-во КарГУ, 2002. </w:t>
      </w:r>
    </w:p>
    <w:sectPr w:rsidR="004A3679" w:rsidRPr="0023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2688E"/>
    <w:multiLevelType w:val="hybridMultilevel"/>
    <w:tmpl w:val="C5C47C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15"/>
    <w:rsid w:val="00230E15"/>
    <w:rsid w:val="004A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0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30E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0E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E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30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0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30E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0E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E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30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2015-03-03T07:48:00Z</dcterms:created>
  <dcterms:modified xsi:type="dcterms:W3CDTF">2015-03-03T07:49:00Z</dcterms:modified>
</cp:coreProperties>
</file>