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1B" w:rsidRDefault="0085741B" w:rsidP="0085741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5741B">
        <w:rPr>
          <w:color w:val="000000"/>
          <w:sz w:val="28"/>
          <w:szCs w:val="28"/>
        </w:rPr>
        <w:t>Кадровый маркетинг: сущность и формы</w:t>
      </w:r>
    </w:p>
    <w:p w:rsidR="0085741B" w:rsidRDefault="0085741B" w:rsidP="0085741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5741B" w:rsidRDefault="0085741B" w:rsidP="0085741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85741B" w:rsidRPr="0085741B" w:rsidRDefault="0085741B" w:rsidP="0085741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5741B">
        <w:rPr>
          <w:color w:val="000000"/>
          <w:sz w:val="28"/>
          <w:szCs w:val="28"/>
        </w:rPr>
        <w:t>План</w:t>
      </w:r>
    </w:p>
    <w:p w:rsidR="0085741B" w:rsidRPr="0085741B" w:rsidRDefault="0085741B" w:rsidP="0085741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5741B">
        <w:rPr>
          <w:color w:val="000000"/>
          <w:sz w:val="28"/>
          <w:szCs w:val="28"/>
        </w:rPr>
        <w:t>Введение</w:t>
      </w:r>
    </w:p>
    <w:p w:rsidR="0085741B" w:rsidRPr="0085741B" w:rsidRDefault="0085741B" w:rsidP="0085741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5741B">
        <w:rPr>
          <w:color w:val="000000"/>
          <w:sz w:val="28"/>
          <w:szCs w:val="28"/>
        </w:rPr>
        <w:t>1 Теоретические основы кадрового маркетинга      </w:t>
      </w:r>
    </w:p>
    <w:p w:rsidR="0085741B" w:rsidRPr="0085741B" w:rsidRDefault="0085741B" w:rsidP="0085741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5741B">
        <w:rPr>
          <w:color w:val="000000"/>
          <w:sz w:val="28"/>
          <w:szCs w:val="28"/>
        </w:rPr>
        <w:t>1.1 Сущность и значение кадрового маркетинга в деятельности предприятия</w:t>
      </w:r>
    </w:p>
    <w:p w:rsidR="0085741B" w:rsidRPr="0085741B" w:rsidRDefault="0085741B" w:rsidP="0085741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5741B">
        <w:rPr>
          <w:color w:val="000000"/>
          <w:sz w:val="28"/>
          <w:szCs w:val="28"/>
        </w:rPr>
        <w:t>1.2 Формы кадрового маркетинга</w:t>
      </w:r>
    </w:p>
    <w:p w:rsidR="0085741B" w:rsidRPr="0085741B" w:rsidRDefault="0085741B" w:rsidP="0085741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5741B">
        <w:rPr>
          <w:color w:val="000000"/>
          <w:sz w:val="28"/>
          <w:szCs w:val="28"/>
        </w:rPr>
        <w:t>1.3 Особенности разработки требований к персоналу предприятия</w:t>
      </w:r>
    </w:p>
    <w:p w:rsidR="0085741B" w:rsidRPr="0085741B" w:rsidRDefault="0085741B" w:rsidP="0085741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5741B">
        <w:rPr>
          <w:color w:val="000000"/>
          <w:sz w:val="28"/>
          <w:szCs w:val="28"/>
        </w:rPr>
        <w:t>2 Кадровый маркетинга на примере ТОО ""</w:t>
      </w:r>
    </w:p>
    <w:p w:rsidR="0085741B" w:rsidRPr="0085741B" w:rsidRDefault="0085741B" w:rsidP="0085741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5741B">
        <w:rPr>
          <w:color w:val="000000"/>
          <w:sz w:val="28"/>
          <w:szCs w:val="28"/>
        </w:rPr>
        <w:t>2.1 Характеристика деятельности ТОО ""</w:t>
      </w:r>
    </w:p>
    <w:p w:rsidR="0085741B" w:rsidRPr="0085741B" w:rsidRDefault="0085741B" w:rsidP="0085741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5741B">
        <w:rPr>
          <w:color w:val="000000"/>
          <w:sz w:val="28"/>
          <w:szCs w:val="28"/>
        </w:rPr>
        <w:t>2.2 Особенности кадрового маркетинга в ТОО ""</w:t>
      </w:r>
    </w:p>
    <w:p w:rsidR="0085741B" w:rsidRPr="0085741B" w:rsidRDefault="0085741B" w:rsidP="0085741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5741B">
        <w:rPr>
          <w:color w:val="000000"/>
          <w:sz w:val="28"/>
          <w:szCs w:val="28"/>
        </w:rPr>
        <w:t>2.3 Недостатки кадрового маркетинга ТОО ""</w:t>
      </w:r>
    </w:p>
    <w:p w:rsidR="0085741B" w:rsidRPr="0085741B" w:rsidRDefault="0085741B" w:rsidP="0085741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5741B">
        <w:rPr>
          <w:color w:val="000000"/>
          <w:sz w:val="28"/>
          <w:szCs w:val="28"/>
        </w:rPr>
        <w:t>3 Направления совершенствования кадрового маркетинга ТОО ""</w:t>
      </w:r>
    </w:p>
    <w:p w:rsidR="0085741B" w:rsidRPr="0085741B" w:rsidRDefault="0085741B" w:rsidP="0085741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5741B">
        <w:rPr>
          <w:color w:val="000000"/>
          <w:sz w:val="28"/>
          <w:szCs w:val="28"/>
        </w:rPr>
        <w:t>Заключение</w:t>
      </w:r>
    </w:p>
    <w:p w:rsidR="0085741B" w:rsidRPr="0085741B" w:rsidRDefault="0085741B" w:rsidP="0085741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5741B">
        <w:rPr>
          <w:color w:val="000000"/>
          <w:sz w:val="28"/>
          <w:szCs w:val="28"/>
        </w:rPr>
        <w:t>Список использованной литературы</w:t>
      </w:r>
    </w:p>
    <w:p w:rsidR="0085741B" w:rsidRDefault="00857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741B" w:rsidRPr="0085741B" w:rsidRDefault="0085741B" w:rsidP="0085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41B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85741B" w:rsidRPr="0085741B" w:rsidRDefault="0085741B" w:rsidP="0085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41B" w:rsidRPr="0085741B" w:rsidRDefault="0085741B" w:rsidP="0085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41B" w:rsidRPr="0085741B" w:rsidRDefault="0085741B" w:rsidP="0085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41B">
        <w:rPr>
          <w:rFonts w:ascii="Times New Roman" w:hAnsi="Times New Roman" w:cs="Times New Roman"/>
          <w:sz w:val="28"/>
          <w:szCs w:val="28"/>
        </w:rPr>
        <w:t>1 Богданова Е.Л. Маркетинговая концепция организации персонал-менеджмента и конкурентоспособной рабочей силы. М.: Прогресс - Академия 2009. - с. 201;</w:t>
      </w:r>
    </w:p>
    <w:p w:rsidR="0085741B" w:rsidRPr="0085741B" w:rsidRDefault="0085741B" w:rsidP="0085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41B">
        <w:rPr>
          <w:rFonts w:ascii="Times New Roman" w:hAnsi="Times New Roman" w:cs="Times New Roman"/>
          <w:sz w:val="28"/>
          <w:szCs w:val="28"/>
        </w:rPr>
        <w:t>2 Гапошина Л.Г. Маркетинг кадрового обеспечения. Учебное пособие, М., 2009. - с. 65;</w:t>
      </w:r>
    </w:p>
    <w:p w:rsidR="0085741B" w:rsidRPr="0085741B" w:rsidRDefault="0085741B" w:rsidP="0085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41B">
        <w:rPr>
          <w:rFonts w:ascii="Times New Roman" w:hAnsi="Times New Roman" w:cs="Times New Roman"/>
          <w:sz w:val="28"/>
          <w:szCs w:val="28"/>
        </w:rPr>
        <w:t>3 Завьялов, П.С. Формула успеха: маркетинг / П.С. Завьялов, В.Е. Демидов. - М.: Международные отношения, 2010. - с. 247;</w:t>
      </w:r>
    </w:p>
    <w:p w:rsidR="0085741B" w:rsidRPr="0085741B" w:rsidRDefault="0085741B" w:rsidP="0085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41B">
        <w:rPr>
          <w:rFonts w:ascii="Times New Roman" w:hAnsi="Times New Roman" w:cs="Times New Roman"/>
          <w:sz w:val="28"/>
          <w:szCs w:val="28"/>
        </w:rPr>
        <w:t>4 Соломатин А.Н. Экономика и организация деятельности торгового предприятия: Учебник / 2-е изд. перераб. и доп. - М.: ИНФРА - М, 2013. - с.134;</w:t>
      </w:r>
    </w:p>
    <w:p w:rsidR="0085741B" w:rsidRPr="0085741B" w:rsidRDefault="0085741B" w:rsidP="0085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41B">
        <w:rPr>
          <w:rFonts w:ascii="Times New Roman" w:hAnsi="Times New Roman" w:cs="Times New Roman"/>
          <w:sz w:val="28"/>
          <w:szCs w:val="28"/>
        </w:rPr>
        <w:t>5 Травин В. Основы кадрового маркетинга. Учеб.пособие. - М., 2009. - с. 312;</w:t>
      </w:r>
    </w:p>
    <w:p w:rsidR="0085741B" w:rsidRPr="0085741B" w:rsidRDefault="0085741B" w:rsidP="0085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41B">
        <w:rPr>
          <w:rFonts w:ascii="Times New Roman" w:hAnsi="Times New Roman" w:cs="Times New Roman"/>
          <w:sz w:val="28"/>
          <w:szCs w:val="28"/>
        </w:rPr>
        <w:t>6 Третьяк, О.А. Маркетинг: новые ориентиры модели управления: учеб. / О.А. Третьяк.- М.: Инфра-М, 2010. - с. 247;</w:t>
      </w:r>
    </w:p>
    <w:p w:rsidR="0085741B" w:rsidRPr="0085741B" w:rsidRDefault="0085741B" w:rsidP="0085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41B">
        <w:rPr>
          <w:rFonts w:ascii="Times New Roman" w:hAnsi="Times New Roman" w:cs="Times New Roman"/>
          <w:sz w:val="28"/>
          <w:szCs w:val="28"/>
        </w:rPr>
        <w:t>7 Чубаков Г.Н. Стратегия кадрового планирования в политике предприятия. - М.: ИНФРА-М, 2011. - с. 235;</w:t>
      </w:r>
    </w:p>
    <w:p w:rsidR="0085741B" w:rsidRPr="0085741B" w:rsidRDefault="0085741B" w:rsidP="0085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41B">
        <w:rPr>
          <w:rFonts w:ascii="Times New Roman" w:hAnsi="Times New Roman" w:cs="Times New Roman"/>
          <w:sz w:val="28"/>
          <w:szCs w:val="28"/>
        </w:rPr>
        <w:t xml:space="preserve">8 Андреев А.Ф., Гришина Н.В., Лопатина С.Г. Основы кадрового менеджмента, М.: «Юрайт», 2011. - с.354; </w:t>
      </w:r>
    </w:p>
    <w:p w:rsidR="0085741B" w:rsidRPr="0085741B" w:rsidRDefault="0085741B" w:rsidP="0085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41B">
        <w:rPr>
          <w:rFonts w:ascii="Times New Roman" w:hAnsi="Times New Roman" w:cs="Times New Roman"/>
          <w:sz w:val="28"/>
          <w:szCs w:val="28"/>
        </w:rPr>
        <w:t xml:space="preserve">9 Бизюкова И.В. Кадры управления: подбор и оценка: Учебное пособие. - М.: Экономика, 2008. - с.450; </w:t>
      </w:r>
    </w:p>
    <w:p w:rsidR="0085741B" w:rsidRPr="0085741B" w:rsidRDefault="0085741B" w:rsidP="0085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41B">
        <w:rPr>
          <w:rFonts w:ascii="Times New Roman" w:hAnsi="Times New Roman" w:cs="Times New Roman"/>
          <w:sz w:val="28"/>
          <w:szCs w:val="28"/>
        </w:rPr>
        <w:t xml:space="preserve">10 Веснин В.Р. Управление персоналом: учебное пособие. - М.: ТК Велби, изд. Проспект, 2006. - с.407. </w:t>
      </w:r>
    </w:p>
    <w:p w:rsidR="0041035A" w:rsidRPr="0085741B" w:rsidRDefault="0041035A" w:rsidP="0085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035A" w:rsidRPr="0085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1B"/>
    <w:rsid w:val="0041035A"/>
    <w:rsid w:val="0085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2015-03-03T11:20:00Z</dcterms:created>
  <dcterms:modified xsi:type="dcterms:W3CDTF">2015-03-03T11:22:00Z</dcterms:modified>
</cp:coreProperties>
</file>