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44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Компьютеризация бухгалтерского и налогового учета долгосрочных активов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color w:val="000000"/>
          <w:sz w:val="28"/>
          <w:szCs w:val="28"/>
        </w:rPr>
        <w:t>План</w:t>
      </w: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color w:val="000000"/>
          <w:sz w:val="28"/>
          <w:szCs w:val="28"/>
        </w:rPr>
        <w:t>ВВЕДЕНИЕ</w:t>
      </w: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color w:val="000000"/>
          <w:sz w:val="28"/>
          <w:szCs w:val="28"/>
        </w:rPr>
        <w:t xml:space="preserve">1 ТЕОРЕТИЧЕСКИЕ ОСНОВЫ БУХГАЛТЕРСКОГО И НАЛОГОВОГО УЧЕТА ДОЛГОСРОЧНЫХ АКТИВОВ И ЕГО </w:t>
      </w:r>
      <w:proofErr w:type="spellStart"/>
      <w:r w:rsidRPr="00847D67">
        <w:rPr>
          <w:color w:val="000000"/>
          <w:sz w:val="28"/>
          <w:szCs w:val="28"/>
        </w:rPr>
        <w:t>КОМПЬЮТЕРИЗАЦИ</w:t>
      </w:r>
      <w:proofErr w:type="spellEnd"/>
      <w:r w:rsidRPr="00847D67">
        <w:rPr>
          <w:color w:val="000000"/>
          <w:sz w:val="28"/>
          <w:szCs w:val="28"/>
        </w:rPr>
        <w:t>.</w:t>
      </w: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color w:val="000000"/>
          <w:sz w:val="28"/>
          <w:szCs w:val="28"/>
        </w:rPr>
        <w:t>1.1 Бухгалтерский учет долгосрочных активов</w:t>
      </w: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color w:val="000000"/>
          <w:sz w:val="28"/>
          <w:szCs w:val="28"/>
        </w:rPr>
        <w:t>1.2 Налоговый учет долгосрочных активов</w:t>
      </w: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color w:val="000000"/>
          <w:sz w:val="28"/>
          <w:szCs w:val="28"/>
        </w:rPr>
        <w:t>1.3 Теоретические основы компьютеризации бухгалтерского учета</w:t>
      </w: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color w:val="000000"/>
          <w:sz w:val="28"/>
          <w:szCs w:val="28"/>
        </w:rPr>
        <w:t>1.4 Принципы построения автоматизированного налогового учета</w:t>
      </w: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color w:val="000000"/>
          <w:sz w:val="28"/>
          <w:szCs w:val="28"/>
        </w:rPr>
        <w:t>2 АНАЛИЗ СОСТОЯНИЯ И ЭФФЕКТИВНОГО ИСПОЛЬЗОВАНИЯ ДОЛГОСРОЧНЫХ АКТИВОВ</w:t>
      </w: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color w:val="000000"/>
          <w:sz w:val="28"/>
          <w:szCs w:val="28"/>
        </w:rPr>
        <w:t xml:space="preserve">2.1 Краткая экономическая характеристика деятельности </w:t>
      </w:r>
      <w:proofErr w:type="spellStart"/>
      <w:r w:rsidRPr="00847D67">
        <w:rPr>
          <w:color w:val="000000"/>
          <w:sz w:val="28"/>
          <w:szCs w:val="28"/>
        </w:rPr>
        <w:t>КГКП</w:t>
      </w:r>
      <w:proofErr w:type="spellEnd"/>
      <w:r w:rsidRPr="00847D67">
        <w:rPr>
          <w:color w:val="000000"/>
          <w:sz w:val="28"/>
          <w:szCs w:val="28"/>
        </w:rPr>
        <w:t xml:space="preserve"> «</w:t>
      </w:r>
      <w:proofErr w:type="spellStart"/>
      <w:r w:rsidRPr="00847D67">
        <w:rPr>
          <w:color w:val="000000"/>
          <w:sz w:val="28"/>
          <w:szCs w:val="28"/>
        </w:rPr>
        <w:t>ДКГ</w:t>
      </w:r>
      <w:proofErr w:type="spellEnd"/>
      <w:r w:rsidRPr="00847D67">
        <w:rPr>
          <w:color w:val="000000"/>
          <w:sz w:val="28"/>
          <w:szCs w:val="28"/>
        </w:rPr>
        <w:t xml:space="preserve"> </w:t>
      </w:r>
      <w:proofErr w:type="spellStart"/>
      <w:r w:rsidRPr="00847D67">
        <w:rPr>
          <w:color w:val="000000"/>
          <w:sz w:val="28"/>
          <w:szCs w:val="28"/>
        </w:rPr>
        <w:t>г</w:t>
      </w:r>
      <w:proofErr w:type="gramStart"/>
      <w:r w:rsidRPr="00847D67">
        <w:rPr>
          <w:color w:val="000000"/>
          <w:sz w:val="28"/>
          <w:szCs w:val="28"/>
        </w:rPr>
        <w:t>.Ш</w:t>
      </w:r>
      <w:proofErr w:type="gramEnd"/>
      <w:r w:rsidRPr="00847D67">
        <w:rPr>
          <w:color w:val="000000"/>
          <w:sz w:val="28"/>
          <w:szCs w:val="28"/>
        </w:rPr>
        <w:t>ахтинска</w:t>
      </w:r>
      <w:proofErr w:type="spellEnd"/>
      <w:r w:rsidRPr="00847D67">
        <w:rPr>
          <w:color w:val="000000"/>
          <w:sz w:val="28"/>
          <w:szCs w:val="28"/>
        </w:rPr>
        <w:t>»</w:t>
      </w: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color w:val="000000"/>
          <w:sz w:val="28"/>
          <w:szCs w:val="28"/>
        </w:rPr>
        <w:t xml:space="preserve">2.2 Финансовый анализ деятельности </w:t>
      </w:r>
      <w:proofErr w:type="spellStart"/>
      <w:r w:rsidRPr="00847D67">
        <w:rPr>
          <w:color w:val="000000"/>
          <w:sz w:val="28"/>
          <w:szCs w:val="28"/>
        </w:rPr>
        <w:t>КГКП</w:t>
      </w:r>
      <w:proofErr w:type="spellEnd"/>
      <w:r w:rsidRPr="00847D67">
        <w:rPr>
          <w:color w:val="000000"/>
          <w:sz w:val="28"/>
          <w:szCs w:val="28"/>
        </w:rPr>
        <w:t xml:space="preserve"> «</w:t>
      </w:r>
      <w:proofErr w:type="spellStart"/>
      <w:r w:rsidRPr="00847D67">
        <w:rPr>
          <w:color w:val="000000"/>
          <w:sz w:val="28"/>
          <w:szCs w:val="28"/>
        </w:rPr>
        <w:t>ДКГ</w:t>
      </w:r>
      <w:proofErr w:type="spellEnd"/>
      <w:r w:rsidRPr="00847D67">
        <w:rPr>
          <w:color w:val="000000"/>
          <w:sz w:val="28"/>
          <w:szCs w:val="28"/>
        </w:rPr>
        <w:t xml:space="preserve"> </w:t>
      </w:r>
      <w:proofErr w:type="spellStart"/>
      <w:r w:rsidRPr="00847D67">
        <w:rPr>
          <w:color w:val="000000"/>
          <w:sz w:val="28"/>
          <w:szCs w:val="28"/>
        </w:rPr>
        <w:t>г</w:t>
      </w:r>
      <w:proofErr w:type="gramStart"/>
      <w:r w:rsidRPr="00847D67">
        <w:rPr>
          <w:color w:val="000000"/>
          <w:sz w:val="28"/>
          <w:szCs w:val="28"/>
        </w:rPr>
        <w:t>.Ш</w:t>
      </w:r>
      <w:proofErr w:type="gramEnd"/>
      <w:r w:rsidRPr="00847D67">
        <w:rPr>
          <w:color w:val="000000"/>
          <w:sz w:val="28"/>
          <w:szCs w:val="28"/>
        </w:rPr>
        <w:t>ахтинска</w:t>
      </w:r>
      <w:proofErr w:type="spellEnd"/>
      <w:r w:rsidRPr="00847D67">
        <w:rPr>
          <w:color w:val="000000"/>
          <w:sz w:val="28"/>
          <w:szCs w:val="28"/>
        </w:rPr>
        <w:t>»</w:t>
      </w: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color w:val="000000"/>
          <w:sz w:val="28"/>
          <w:szCs w:val="28"/>
        </w:rPr>
        <w:t xml:space="preserve">2.3 Анализ структуры долгосрочных активов </w:t>
      </w:r>
      <w:proofErr w:type="spellStart"/>
      <w:r w:rsidRPr="00847D67">
        <w:rPr>
          <w:color w:val="000000"/>
          <w:sz w:val="28"/>
          <w:szCs w:val="28"/>
        </w:rPr>
        <w:t>КГКП</w:t>
      </w:r>
      <w:proofErr w:type="spellEnd"/>
      <w:r w:rsidRPr="00847D67">
        <w:rPr>
          <w:color w:val="000000"/>
          <w:sz w:val="28"/>
          <w:szCs w:val="28"/>
        </w:rPr>
        <w:t xml:space="preserve"> «</w:t>
      </w:r>
      <w:proofErr w:type="spellStart"/>
      <w:r w:rsidRPr="00847D67">
        <w:rPr>
          <w:color w:val="000000"/>
          <w:sz w:val="28"/>
          <w:szCs w:val="28"/>
        </w:rPr>
        <w:t>ДКГ</w:t>
      </w:r>
      <w:proofErr w:type="spellEnd"/>
      <w:r w:rsidRPr="00847D67">
        <w:rPr>
          <w:color w:val="000000"/>
          <w:sz w:val="28"/>
          <w:szCs w:val="28"/>
        </w:rPr>
        <w:t xml:space="preserve"> </w:t>
      </w:r>
      <w:proofErr w:type="spellStart"/>
      <w:r w:rsidRPr="00847D67">
        <w:rPr>
          <w:color w:val="000000"/>
          <w:sz w:val="28"/>
          <w:szCs w:val="28"/>
        </w:rPr>
        <w:t>г</w:t>
      </w:r>
      <w:proofErr w:type="gramStart"/>
      <w:r w:rsidRPr="00847D67">
        <w:rPr>
          <w:color w:val="000000"/>
          <w:sz w:val="28"/>
          <w:szCs w:val="28"/>
        </w:rPr>
        <w:t>.Ш</w:t>
      </w:r>
      <w:proofErr w:type="gramEnd"/>
      <w:r w:rsidRPr="00847D67">
        <w:rPr>
          <w:color w:val="000000"/>
          <w:sz w:val="28"/>
          <w:szCs w:val="28"/>
        </w:rPr>
        <w:t>ахтинска</w:t>
      </w:r>
      <w:proofErr w:type="spellEnd"/>
      <w:r w:rsidRPr="00847D67">
        <w:rPr>
          <w:color w:val="000000"/>
          <w:sz w:val="28"/>
          <w:szCs w:val="28"/>
        </w:rPr>
        <w:t>»</w:t>
      </w: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color w:val="000000"/>
          <w:sz w:val="28"/>
          <w:szCs w:val="28"/>
        </w:rPr>
        <w:t xml:space="preserve">2.4 Характеристика автоматизированного бухгалтерского учета </w:t>
      </w:r>
      <w:proofErr w:type="spellStart"/>
      <w:r w:rsidRPr="00847D67">
        <w:rPr>
          <w:color w:val="000000"/>
          <w:sz w:val="28"/>
          <w:szCs w:val="28"/>
        </w:rPr>
        <w:t>КГКП</w:t>
      </w:r>
      <w:proofErr w:type="spellEnd"/>
      <w:r w:rsidRPr="00847D67">
        <w:rPr>
          <w:color w:val="000000"/>
          <w:sz w:val="28"/>
          <w:szCs w:val="28"/>
        </w:rPr>
        <w:t xml:space="preserve"> «</w:t>
      </w:r>
      <w:proofErr w:type="spellStart"/>
      <w:r w:rsidRPr="00847D67">
        <w:rPr>
          <w:color w:val="000000"/>
          <w:sz w:val="28"/>
          <w:szCs w:val="28"/>
        </w:rPr>
        <w:t>ДКГ</w:t>
      </w:r>
      <w:proofErr w:type="spellEnd"/>
      <w:r w:rsidRPr="00847D67">
        <w:rPr>
          <w:color w:val="000000"/>
          <w:sz w:val="28"/>
          <w:szCs w:val="28"/>
        </w:rPr>
        <w:t xml:space="preserve"> </w:t>
      </w:r>
      <w:proofErr w:type="spellStart"/>
      <w:r w:rsidRPr="00847D67">
        <w:rPr>
          <w:color w:val="000000"/>
          <w:sz w:val="28"/>
          <w:szCs w:val="28"/>
        </w:rPr>
        <w:t>г</w:t>
      </w:r>
      <w:proofErr w:type="gramStart"/>
      <w:r w:rsidRPr="00847D67">
        <w:rPr>
          <w:color w:val="000000"/>
          <w:sz w:val="28"/>
          <w:szCs w:val="28"/>
        </w:rPr>
        <w:t>.Ш</w:t>
      </w:r>
      <w:proofErr w:type="gramEnd"/>
      <w:r w:rsidRPr="00847D67">
        <w:rPr>
          <w:color w:val="000000"/>
          <w:sz w:val="28"/>
          <w:szCs w:val="28"/>
        </w:rPr>
        <w:t>ахтинска</w:t>
      </w:r>
      <w:proofErr w:type="spellEnd"/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847D6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КОМПЬТЕРИЗАЦИЯ</w:t>
      </w:r>
      <w:proofErr w:type="spellEnd"/>
      <w:r w:rsidRPr="00847D6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БУХГАЛТЕРСКОГО И НАЛОГОВОГО УЧЕТА ПО УПРАВЛЕНИЮ ДОЛГОСРОЧНЫМИ АКТИВАМИ</w:t>
      </w: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color w:val="000000"/>
          <w:sz w:val="28"/>
          <w:szCs w:val="28"/>
        </w:rPr>
        <w:t xml:space="preserve">3.1 Ведение бухгалтерского учета долгосрочных активов </w:t>
      </w:r>
      <w:proofErr w:type="spellStart"/>
      <w:r w:rsidRPr="00847D67">
        <w:rPr>
          <w:color w:val="000000"/>
          <w:sz w:val="28"/>
          <w:szCs w:val="28"/>
        </w:rPr>
        <w:t>КГКП</w:t>
      </w:r>
      <w:proofErr w:type="spellEnd"/>
      <w:r w:rsidRPr="00847D67">
        <w:rPr>
          <w:color w:val="000000"/>
          <w:sz w:val="28"/>
          <w:szCs w:val="28"/>
        </w:rPr>
        <w:t xml:space="preserve"> «</w:t>
      </w:r>
      <w:proofErr w:type="spellStart"/>
      <w:r w:rsidRPr="00847D67">
        <w:rPr>
          <w:color w:val="000000"/>
          <w:sz w:val="28"/>
          <w:szCs w:val="28"/>
        </w:rPr>
        <w:t>ДКГ</w:t>
      </w:r>
      <w:proofErr w:type="spellEnd"/>
      <w:r w:rsidRPr="00847D67">
        <w:rPr>
          <w:color w:val="000000"/>
          <w:sz w:val="28"/>
          <w:szCs w:val="28"/>
        </w:rPr>
        <w:t xml:space="preserve"> </w:t>
      </w:r>
      <w:proofErr w:type="spellStart"/>
      <w:r w:rsidRPr="00847D67">
        <w:rPr>
          <w:color w:val="000000"/>
          <w:sz w:val="28"/>
          <w:szCs w:val="28"/>
        </w:rPr>
        <w:t>г</w:t>
      </w:r>
      <w:proofErr w:type="gramStart"/>
      <w:r w:rsidRPr="00847D67">
        <w:rPr>
          <w:color w:val="000000"/>
          <w:sz w:val="28"/>
          <w:szCs w:val="28"/>
        </w:rPr>
        <w:t>.Ш</w:t>
      </w:r>
      <w:proofErr w:type="gramEnd"/>
      <w:r w:rsidRPr="00847D67">
        <w:rPr>
          <w:color w:val="000000"/>
          <w:sz w:val="28"/>
          <w:szCs w:val="28"/>
        </w:rPr>
        <w:t>ахтинска</w:t>
      </w:r>
      <w:proofErr w:type="spellEnd"/>
      <w:r w:rsidRPr="00847D67">
        <w:rPr>
          <w:color w:val="000000"/>
          <w:sz w:val="28"/>
          <w:szCs w:val="28"/>
        </w:rPr>
        <w:t>» в среде «</w:t>
      </w:r>
      <w:proofErr w:type="spellStart"/>
      <w:r w:rsidRPr="00847D67">
        <w:rPr>
          <w:color w:val="000000"/>
          <w:sz w:val="28"/>
          <w:szCs w:val="28"/>
        </w:rPr>
        <w:t>1С</w:t>
      </w:r>
      <w:proofErr w:type="spellEnd"/>
      <w:r w:rsidRPr="00847D67">
        <w:rPr>
          <w:color w:val="000000"/>
          <w:sz w:val="28"/>
          <w:szCs w:val="28"/>
        </w:rPr>
        <w:t xml:space="preserve"> бухгалтерия»</w:t>
      </w: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color w:val="000000"/>
          <w:sz w:val="28"/>
          <w:szCs w:val="28"/>
        </w:rPr>
        <w:t xml:space="preserve">3.2 Формирование бухгалтерской отчетности </w:t>
      </w:r>
      <w:proofErr w:type="spellStart"/>
      <w:r w:rsidRPr="00847D67">
        <w:rPr>
          <w:color w:val="000000"/>
          <w:sz w:val="28"/>
          <w:szCs w:val="28"/>
        </w:rPr>
        <w:t>КГКП</w:t>
      </w:r>
      <w:proofErr w:type="spellEnd"/>
      <w:r w:rsidRPr="00847D67">
        <w:rPr>
          <w:color w:val="000000"/>
          <w:sz w:val="28"/>
          <w:szCs w:val="28"/>
        </w:rPr>
        <w:t xml:space="preserve"> «</w:t>
      </w:r>
      <w:proofErr w:type="spellStart"/>
      <w:r w:rsidRPr="00847D67">
        <w:rPr>
          <w:color w:val="000000"/>
          <w:sz w:val="28"/>
          <w:szCs w:val="28"/>
        </w:rPr>
        <w:t>ДКГ</w:t>
      </w:r>
      <w:proofErr w:type="spellEnd"/>
      <w:r w:rsidRPr="00847D67">
        <w:rPr>
          <w:color w:val="000000"/>
          <w:sz w:val="28"/>
          <w:szCs w:val="28"/>
        </w:rPr>
        <w:t xml:space="preserve"> </w:t>
      </w:r>
      <w:proofErr w:type="spellStart"/>
      <w:r w:rsidRPr="00847D67">
        <w:rPr>
          <w:color w:val="000000"/>
          <w:sz w:val="28"/>
          <w:szCs w:val="28"/>
        </w:rPr>
        <w:t>г</w:t>
      </w:r>
      <w:proofErr w:type="gramStart"/>
      <w:r w:rsidRPr="00847D67">
        <w:rPr>
          <w:color w:val="000000"/>
          <w:sz w:val="28"/>
          <w:szCs w:val="28"/>
        </w:rPr>
        <w:t>.Ш</w:t>
      </w:r>
      <w:proofErr w:type="gramEnd"/>
      <w:r w:rsidRPr="00847D67">
        <w:rPr>
          <w:color w:val="000000"/>
          <w:sz w:val="28"/>
          <w:szCs w:val="28"/>
        </w:rPr>
        <w:t>ахтинска</w:t>
      </w:r>
      <w:proofErr w:type="spellEnd"/>
      <w:r w:rsidRPr="00847D67">
        <w:rPr>
          <w:color w:val="000000"/>
          <w:sz w:val="28"/>
          <w:szCs w:val="28"/>
        </w:rPr>
        <w:t>» в среде «</w:t>
      </w:r>
      <w:proofErr w:type="spellStart"/>
      <w:r w:rsidRPr="00847D67">
        <w:rPr>
          <w:color w:val="000000"/>
          <w:sz w:val="28"/>
          <w:szCs w:val="28"/>
        </w:rPr>
        <w:t>1С</w:t>
      </w:r>
      <w:proofErr w:type="spellEnd"/>
      <w:r w:rsidRPr="00847D67">
        <w:rPr>
          <w:color w:val="000000"/>
          <w:sz w:val="28"/>
          <w:szCs w:val="28"/>
        </w:rPr>
        <w:t xml:space="preserve"> бухгалтерия»</w:t>
      </w: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color w:val="000000"/>
          <w:sz w:val="28"/>
          <w:szCs w:val="28"/>
        </w:rPr>
        <w:t xml:space="preserve">3.3 Компьютеризация налогового учета </w:t>
      </w:r>
      <w:proofErr w:type="spellStart"/>
      <w:r w:rsidRPr="00847D67">
        <w:rPr>
          <w:color w:val="000000"/>
          <w:sz w:val="28"/>
          <w:szCs w:val="28"/>
        </w:rPr>
        <w:t>КГКП</w:t>
      </w:r>
      <w:proofErr w:type="spellEnd"/>
      <w:r w:rsidRPr="00847D67">
        <w:rPr>
          <w:color w:val="000000"/>
          <w:sz w:val="28"/>
          <w:szCs w:val="28"/>
        </w:rPr>
        <w:t xml:space="preserve"> «</w:t>
      </w:r>
      <w:proofErr w:type="spellStart"/>
      <w:r w:rsidRPr="00847D67">
        <w:rPr>
          <w:color w:val="000000"/>
          <w:sz w:val="28"/>
          <w:szCs w:val="28"/>
        </w:rPr>
        <w:t>ДКГ</w:t>
      </w:r>
      <w:proofErr w:type="spellEnd"/>
      <w:r w:rsidRPr="00847D67">
        <w:rPr>
          <w:color w:val="000000"/>
          <w:sz w:val="28"/>
          <w:szCs w:val="28"/>
        </w:rPr>
        <w:t xml:space="preserve"> </w:t>
      </w:r>
      <w:proofErr w:type="spellStart"/>
      <w:r w:rsidRPr="00847D67">
        <w:rPr>
          <w:color w:val="000000"/>
          <w:sz w:val="28"/>
          <w:szCs w:val="28"/>
        </w:rPr>
        <w:t>г</w:t>
      </w:r>
      <w:proofErr w:type="gramStart"/>
      <w:r w:rsidRPr="00847D67">
        <w:rPr>
          <w:color w:val="000000"/>
          <w:sz w:val="28"/>
          <w:szCs w:val="28"/>
        </w:rPr>
        <w:t>.Ш</w:t>
      </w:r>
      <w:proofErr w:type="gramEnd"/>
      <w:r w:rsidRPr="00847D67">
        <w:rPr>
          <w:color w:val="000000"/>
          <w:sz w:val="28"/>
          <w:szCs w:val="28"/>
        </w:rPr>
        <w:t>ахтинска</w:t>
      </w:r>
      <w:proofErr w:type="spellEnd"/>
      <w:r w:rsidRPr="00847D67">
        <w:rPr>
          <w:color w:val="000000"/>
          <w:sz w:val="28"/>
          <w:szCs w:val="28"/>
        </w:rPr>
        <w:t>» в среде «</w:t>
      </w:r>
      <w:proofErr w:type="spellStart"/>
      <w:r w:rsidRPr="00847D67">
        <w:rPr>
          <w:color w:val="000000"/>
          <w:sz w:val="28"/>
          <w:szCs w:val="28"/>
        </w:rPr>
        <w:t>1С</w:t>
      </w:r>
      <w:proofErr w:type="spellEnd"/>
      <w:r w:rsidRPr="00847D67">
        <w:rPr>
          <w:color w:val="000000"/>
          <w:sz w:val="28"/>
          <w:szCs w:val="28"/>
        </w:rPr>
        <w:t xml:space="preserve"> бухгалтерия»</w:t>
      </w: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847D67" w:rsidRPr="00847D67" w:rsidRDefault="00847D67" w:rsidP="00847D6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47D6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847D67" w:rsidRDefault="0084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1.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Назарова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 Бухгалтерский учет: Учебное пособие</w:t>
      </w:r>
      <w:proofErr w:type="gramStart"/>
      <w:r w:rsidRPr="00847D67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847D67">
        <w:rPr>
          <w:rFonts w:ascii="Times New Roman" w:hAnsi="Times New Roman" w:cs="Times New Roman"/>
          <w:sz w:val="28"/>
          <w:szCs w:val="28"/>
        </w:rPr>
        <w:t xml:space="preserve">вт.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Назарова, под ред.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Сатубалдина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– Алматы: Алматы </w:t>
      </w:r>
      <w:proofErr w:type="spellStart"/>
      <w:proofErr w:type="gramStart"/>
      <w:r w:rsidRPr="00847D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7D6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47D67">
        <w:rPr>
          <w:rFonts w:ascii="Times New Roman" w:hAnsi="Times New Roman" w:cs="Times New Roman"/>
          <w:sz w:val="28"/>
          <w:szCs w:val="28"/>
        </w:rPr>
        <w:t>тап</w:t>
      </w:r>
      <w:proofErr w:type="spellEnd"/>
      <w:proofErr w:type="gramEnd"/>
      <w:r w:rsidRPr="0084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, 2011, 368 – 443 с.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2.</w:t>
      </w:r>
      <w:r w:rsidRPr="00847D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., «Бухгалтерский учет в организациях», 2009, ТОО «Издательство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240с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3.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Вуд Ф. Бухгалтерский учет для предпринимателей 1 / Вуд Ф. / Вуд Ф. - М.: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Аскери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224с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4.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Назарова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Бухгалтерский учет хозяйствующих субъектов. – Алматы, Экономика,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340с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5.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финансов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№ 128 от 19.03.2004 год</w:t>
      </w:r>
      <w:proofErr w:type="gramStart"/>
      <w:r w:rsidRPr="00847D6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47D67">
        <w:rPr>
          <w:rFonts w:ascii="Times New Roman" w:hAnsi="Times New Roman" w:cs="Times New Roman"/>
          <w:sz w:val="28"/>
          <w:szCs w:val="28"/>
        </w:rPr>
        <w:t>с изменениями и дополнениями от 20 декабря 2012 года № 562).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6.</w:t>
      </w:r>
      <w:r w:rsidRPr="00847D67">
        <w:rPr>
          <w:rFonts w:ascii="Times New Roman" w:hAnsi="Times New Roman" w:cs="Times New Roman"/>
          <w:sz w:val="28"/>
          <w:szCs w:val="28"/>
        </w:rPr>
        <w:tab/>
        <w:t>Стандарты бухгалтерского учета, методические рекомендации, Типовой план счетов: Сборник документов</w:t>
      </w:r>
      <w:proofErr w:type="gramStart"/>
      <w:r w:rsidRPr="00847D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47D67">
        <w:rPr>
          <w:rFonts w:ascii="Times New Roman" w:hAnsi="Times New Roman" w:cs="Times New Roman"/>
          <w:sz w:val="28"/>
          <w:szCs w:val="28"/>
        </w:rPr>
        <w:t xml:space="preserve">Алматы: ТОО Издательство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, 2013.-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320с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7.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Проскурина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847D6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47D67">
        <w:rPr>
          <w:rFonts w:ascii="Times New Roman" w:hAnsi="Times New Roman" w:cs="Times New Roman"/>
          <w:sz w:val="28"/>
          <w:szCs w:val="28"/>
        </w:rPr>
        <w:t xml:space="preserve"> Бухгалтерский учет от азов до баланса (практическое пособие). Изд. 4-е/Алматы: ТОО «Издательство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»,2013.-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364с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8.</w:t>
      </w:r>
      <w:r w:rsidRPr="00847D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Проскурина. Бухгалтерские проводки / Алматы: ТОО «Издательство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», - 2011. 101 –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137с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9.</w:t>
      </w:r>
      <w:r w:rsidRPr="00847D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., Шмидт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предприятии: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Изд.3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-е, </w:t>
      </w:r>
      <w:proofErr w:type="spellStart"/>
      <w:proofErr w:type="gramStart"/>
      <w:r w:rsidRPr="00847D67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847D67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.-Алматы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-Казахстан,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2009г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, 230 с.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10.</w:t>
      </w:r>
      <w:r w:rsidRPr="00847D67">
        <w:rPr>
          <w:rFonts w:ascii="Times New Roman" w:hAnsi="Times New Roman" w:cs="Times New Roman"/>
          <w:sz w:val="28"/>
          <w:szCs w:val="28"/>
        </w:rPr>
        <w:tab/>
        <w:t>Типовой план счетов бухгалтерского учета», утвержденный приказом Министра финансов Республики Казахстан от 23.05.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.№185 с изменениями и дополнениями по состоянию на 26.07.2013 г.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11.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Корреспонденция счетов по МСФО: научное издание.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Ч.1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- Алматы: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, 2009. - 47 с. - (Б-ка бухгалтера и предпринимателя).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12.</w:t>
      </w:r>
      <w:r w:rsidRPr="00847D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Бекболсынова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А. Налоги и налогообложение: Учебное пособие/ - Астана: Фолиант. 2010. –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448с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13.</w:t>
      </w:r>
      <w:r w:rsidRPr="00847D67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бухгалтерском учете и финансовой отчетности» от 28 февраля 2007 года № 234-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26.12.2012 г.).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14.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Кодекс Республики Казахстан «О налогах и других обязательных платежах в бюджет» от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10.12.2008г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 №100-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по состоянию на 06.03.2013 г.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15.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Закон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2011-2013 годы» от 29.10.2010  №357 –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16.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Налоги и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анлогообложение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/Учебное пособие</w:t>
      </w:r>
      <w:proofErr w:type="gramStart"/>
      <w:r w:rsidRPr="00847D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47D67">
        <w:rPr>
          <w:rFonts w:ascii="Times New Roman" w:hAnsi="Times New Roman" w:cs="Times New Roman"/>
          <w:sz w:val="28"/>
          <w:szCs w:val="28"/>
        </w:rPr>
        <w:t>Астана АО «Центр подготовки, переподготовки и повышения квалификации специалистов органов финансовой системы», 2009.-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452с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17.</w:t>
      </w:r>
      <w:r w:rsidRPr="00847D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Д.Э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Международные стандарты финансовой отчетности: теория и практика / Справочное руководство. – Алматы: ТОО «Издательство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»,  2007. 415-427 с.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Рязанцева Н., Рязанцев Д.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: Бухгалтерия 7.7. Издательство: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BHV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Год издания: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2010.Серия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: Самоучитель,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190с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19.</w:t>
      </w:r>
      <w:r w:rsidRPr="00847D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Глушаков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В. 1 С: Предприятие 8.1 для бухгалтера. Издательство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Учебный курс.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2009г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210с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20.</w:t>
      </w:r>
      <w:r w:rsidRPr="00847D67">
        <w:rPr>
          <w:rFonts w:ascii="Times New Roman" w:hAnsi="Times New Roman" w:cs="Times New Roman"/>
          <w:sz w:val="28"/>
          <w:szCs w:val="28"/>
        </w:rPr>
        <w:tab/>
        <w:t>Автоматизация бухгалтерского учета: Лабораторный практикум: Учебное пособие для начального профессионального образования</w:t>
      </w:r>
      <w:proofErr w:type="gramStart"/>
      <w:r w:rsidRPr="00847D6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47D67">
        <w:rPr>
          <w:rFonts w:ascii="Times New Roman" w:hAnsi="Times New Roman" w:cs="Times New Roman"/>
          <w:sz w:val="28"/>
          <w:szCs w:val="28"/>
        </w:rPr>
        <w:t xml:space="preserve">зд. 4-е,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340с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21.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Автоматизация бухгалтерского учета «У директора есть главбух. «А у нас с вами?» №2 май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2012г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50с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22.</w:t>
      </w:r>
      <w:r w:rsidRPr="00847D67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: Бухгалтерия», Настольная книга пользователя М, Издательство ИНФРА-М–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2012г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190с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23.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Брага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«Компьютеризация бухгалтерского учета М.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2013г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243с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24.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Интернет-ресурс: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shahtinsk.gov.kz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socsfera_2_1_4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25.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Гинзбург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Экономический анализ: Учебник для вузов. 3-е изд. Стандарт третьего поколения. </w:t>
      </w:r>
      <w:proofErr w:type="gramStart"/>
      <w:r w:rsidRPr="00847D6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47D67">
        <w:rPr>
          <w:rFonts w:ascii="Times New Roman" w:hAnsi="Times New Roman" w:cs="Times New Roman"/>
          <w:sz w:val="28"/>
          <w:szCs w:val="28"/>
        </w:rPr>
        <w:t>Пб. Питер</w:t>
      </w:r>
      <w:proofErr w:type="gramStart"/>
      <w:r w:rsidRPr="00847D6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847D67">
        <w:rPr>
          <w:rFonts w:ascii="Times New Roman" w:hAnsi="Times New Roman" w:cs="Times New Roman"/>
          <w:sz w:val="28"/>
          <w:szCs w:val="28"/>
        </w:rPr>
        <w:t>2011г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448с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26.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 Бухгалтерская документация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КГКП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ДКГ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47D6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47D67">
        <w:rPr>
          <w:rFonts w:ascii="Times New Roman" w:hAnsi="Times New Roman" w:cs="Times New Roman"/>
          <w:sz w:val="28"/>
          <w:szCs w:val="28"/>
        </w:rPr>
        <w:t>ахтинска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»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27.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Алексеева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Комплексный экономический анализ хозяйственной деятельности. М: Новое знание,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2009г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314с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28.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Артёменко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- Экономический анализ. Издательство: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 2011 г. 288 с.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29.</w:t>
      </w:r>
      <w:r w:rsidRPr="00847D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Тасмагамбетов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., Аленов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Мурзагалиев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Ж.Н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Некоторые положения анализа финансово-экономической устойчивости предприятия в условиях рынка: Учебно-практическое пособие. </w:t>
      </w:r>
      <w:proofErr w:type="gramStart"/>
      <w:r w:rsidRPr="00847D67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847D67">
        <w:rPr>
          <w:rFonts w:ascii="Times New Roman" w:hAnsi="Times New Roman" w:cs="Times New Roman"/>
          <w:sz w:val="28"/>
          <w:szCs w:val="28"/>
        </w:rPr>
        <w:t xml:space="preserve">лматы: Вертикаль,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2008г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90с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30.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Пожидаева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Т.Анализ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финансовой отчетности. Издательство: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 2010 г.,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351с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31.</w:t>
      </w:r>
      <w:r w:rsidRPr="00847D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Исмат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Абдукаримов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, Михаил Беспалов. Анализ финансового состояния и финансовых результатов предпринимательских структур. Учебное пособие. Издательство: Инфра-М. 2014 г. 216 с..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32.</w:t>
      </w:r>
      <w:r w:rsidRPr="00847D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Т.Л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Жалиева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Э.Х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-бухгалтерия. Учебное пособие по специальности «Учет и аудит». – Караганда, 2010 г.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171с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33.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Электронная книга. Руководство пользователя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-Рейтинг: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БГП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Учебное заведение. Редакция 2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34.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Электронная книга. Руководство пользователя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-Рейтинг: Бухгалтерия государственного предприятия. Редакция 2.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35.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Электронная книга. Формирование регламентированной отчетности в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Pr="00847D67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847D67">
        <w:rPr>
          <w:rFonts w:ascii="Times New Roman" w:hAnsi="Times New Roman" w:cs="Times New Roman"/>
          <w:sz w:val="28"/>
          <w:szCs w:val="28"/>
        </w:rPr>
        <w:t>ухгалтерии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для Казахстана 8. Редакция 2.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online.1c-rating.kz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detail.php?ID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=72732.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36.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Скобликова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Л.К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Автоматизация учета по налогам.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: предприятие 8 для Казахстана. Алматы: ТОО «Издательство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», 2012. – 148 с.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37.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Радченко М., Хрусталева Е.,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Pr="00847D6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847D67">
        <w:rPr>
          <w:rFonts w:ascii="Times New Roman" w:hAnsi="Times New Roman" w:cs="Times New Roman"/>
          <w:sz w:val="28"/>
          <w:szCs w:val="28"/>
        </w:rPr>
        <w:t>редприятие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8.2. Версия для обучения программированию (комплект из 4 книг + 2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CD-ROM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Издательство:1С-Паблишинг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; 2011 г.,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59с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lastRenderedPageBreak/>
        <w:t>38.</w:t>
      </w:r>
      <w:r w:rsidRPr="00847D67">
        <w:rPr>
          <w:rFonts w:ascii="Times New Roman" w:hAnsi="Times New Roman" w:cs="Times New Roman"/>
          <w:sz w:val="28"/>
          <w:szCs w:val="28"/>
        </w:rPr>
        <w:tab/>
        <w:t>Н. В. Селищев. Администрирование системы "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Pr="00847D6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847D67">
        <w:rPr>
          <w:rFonts w:ascii="Times New Roman" w:hAnsi="Times New Roman" w:cs="Times New Roman"/>
          <w:sz w:val="28"/>
          <w:szCs w:val="28"/>
        </w:rPr>
        <w:t>редприятие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8.2", Издательство: Питер, 2012 г. 400 стр.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39.</w:t>
      </w:r>
      <w:r w:rsidRPr="00847D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Ажеронок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В. «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Pr="00847D6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847D67">
        <w:rPr>
          <w:rFonts w:ascii="Times New Roman" w:hAnsi="Times New Roman" w:cs="Times New Roman"/>
          <w:sz w:val="28"/>
          <w:szCs w:val="28"/>
        </w:rPr>
        <w:t>редприятие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8.2» при внедрении (+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СD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)., Серия: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: Предприятие 8.2. 172 с.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40.</w:t>
      </w:r>
      <w:r w:rsidRPr="00847D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Рыбалка.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1C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Пример быстрой разработки приложений на платформе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Pr="00847D6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847D67">
        <w:rPr>
          <w:rFonts w:ascii="Times New Roman" w:hAnsi="Times New Roman" w:cs="Times New Roman"/>
          <w:sz w:val="28"/>
          <w:szCs w:val="28"/>
        </w:rPr>
        <w:t>редприятие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8.2. Мастер-класс (+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). Версия 2. Издательство: Манн, Иванов и Фербер ООО,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2009г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180с</w:t>
      </w:r>
      <w:proofErr w:type="spellEnd"/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41.</w:t>
      </w:r>
      <w:r w:rsidRPr="00847D67">
        <w:rPr>
          <w:rFonts w:ascii="Times New Roman" w:hAnsi="Times New Roman" w:cs="Times New Roman"/>
          <w:sz w:val="28"/>
          <w:szCs w:val="28"/>
        </w:rPr>
        <w:tab/>
        <w:t xml:space="preserve">. Денисов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 Электронная книга «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 Предприятие 8,2»-16. 03.03.2010.</w:t>
      </w:r>
    </w:p>
    <w:p w:rsidR="00847D67" w:rsidRPr="00847D67" w:rsidRDefault="00847D67" w:rsidP="0084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D67">
        <w:rPr>
          <w:rFonts w:ascii="Times New Roman" w:hAnsi="Times New Roman" w:cs="Times New Roman"/>
          <w:sz w:val="28"/>
          <w:szCs w:val="28"/>
        </w:rPr>
        <w:t>42.</w:t>
      </w:r>
      <w:r w:rsidRPr="00847D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1C:Предприятие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. Комплексная конфигурация. Секреты работы. Наталья Рязанцева, Дмитрий Рязанцев. Издательство: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БХВ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 xml:space="preserve">-Петербург. </w:t>
      </w:r>
      <w:proofErr w:type="spellStart"/>
      <w:r w:rsidRPr="00847D67">
        <w:rPr>
          <w:rFonts w:ascii="Times New Roman" w:hAnsi="Times New Roman" w:cs="Times New Roman"/>
          <w:sz w:val="28"/>
          <w:szCs w:val="28"/>
        </w:rPr>
        <w:t>2012г</w:t>
      </w:r>
      <w:proofErr w:type="spellEnd"/>
      <w:r w:rsidRPr="00847D67">
        <w:rPr>
          <w:rFonts w:ascii="Times New Roman" w:hAnsi="Times New Roman" w:cs="Times New Roman"/>
          <w:sz w:val="28"/>
          <w:szCs w:val="28"/>
        </w:rPr>
        <w:t>. 352 с.</w:t>
      </w:r>
      <w:bookmarkStart w:id="0" w:name="_GoBack"/>
      <w:bookmarkEnd w:id="0"/>
    </w:p>
    <w:sectPr w:rsidR="00847D67" w:rsidRPr="0084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67"/>
    <w:rsid w:val="003407AB"/>
    <w:rsid w:val="00816344"/>
    <w:rsid w:val="0084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2015-03-24T07:38:00Z</dcterms:created>
  <dcterms:modified xsi:type="dcterms:W3CDTF">2015-03-24T08:03:00Z</dcterms:modified>
</cp:coreProperties>
</file>