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B61C0B" w:rsidP="00B61C0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61C0B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B61C0B">
        <w:rPr>
          <w:rFonts w:ascii="Times New Roman" w:hAnsi="Times New Roman" w:cs="Times New Roman"/>
          <w:sz w:val="28"/>
          <w:szCs w:val="28"/>
        </w:rPr>
        <w:t>- Адаптация детей</w:t>
      </w:r>
    </w:p>
    <w:p w:rsidR="00B61C0B" w:rsidRPr="00B61C0B" w:rsidRDefault="00B61C0B" w:rsidP="00B61C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C0B">
        <w:rPr>
          <w:rFonts w:ascii="Times New Roman" w:hAnsi="Times New Roman" w:cs="Times New Roman"/>
          <w:sz w:val="28"/>
          <w:szCs w:val="28"/>
        </w:rPr>
        <w:t>Стр-27</w:t>
      </w:r>
    </w:p>
    <w:p w:rsidR="00B61C0B" w:rsidRPr="00B61C0B" w:rsidRDefault="00B61C0B" w:rsidP="00B61C0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1C0B">
        <w:rPr>
          <w:rFonts w:ascii="Times New Roman" w:hAnsi="Times New Roman" w:cs="Times New Roman"/>
          <w:sz w:val="28"/>
          <w:szCs w:val="28"/>
        </w:rPr>
        <w:t>Содержание</w:t>
      </w:r>
    </w:p>
    <w:p w:rsidR="00B61C0B" w:rsidRPr="006B3FB8" w:rsidRDefault="00B61C0B" w:rsidP="00B61C0B">
      <w:pPr>
        <w:pStyle w:val="3"/>
        <w:jc w:val="both"/>
        <w:rPr>
          <w:rFonts w:ascii="Calibri" w:hAnsi="Calibri"/>
          <w:noProof/>
        </w:rPr>
      </w:pPr>
      <w:r w:rsidRPr="00E450E0">
        <w:fldChar w:fldCharType="begin"/>
      </w:r>
      <w:r w:rsidRPr="00E450E0">
        <w:instrText xml:space="preserve"> TOC \o "1-3" \h \z \u </w:instrText>
      </w:r>
      <w:r w:rsidRPr="00E450E0">
        <w:fldChar w:fldCharType="separate"/>
      </w:r>
      <w:hyperlink w:anchor="_Toc436208874" w:history="1">
        <w:r w:rsidRPr="00E450E0">
          <w:rPr>
            <w:rStyle w:val="a3"/>
            <w:noProof/>
          </w:rPr>
          <w:t>Введение</w:t>
        </w:r>
      </w:hyperlink>
    </w:p>
    <w:p w:rsidR="00B61C0B" w:rsidRPr="006B3FB8" w:rsidRDefault="00A672C9" w:rsidP="00B61C0B">
      <w:pPr>
        <w:pStyle w:val="3"/>
        <w:jc w:val="both"/>
        <w:rPr>
          <w:rFonts w:ascii="Calibri" w:hAnsi="Calibri"/>
          <w:noProof/>
        </w:rPr>
      </w:pPr>
      <w:hyperlink w:anchor="_Toc436208875" w:history="1">
        <w:r w:rsidR="00B61C0B" w:rsidRPr="00E450E0">
          <w:rPr>
            <w:rStyle w:val="a3"/>
            <w:noProof/>
            <w:shd w:val="clear" w:color="auto" w:fill="FFFFFF"/>
          </w:rPr>
          <w:t>1 Теоретические основы адаптации детей к условиям общественного дошкольного воспитания</w:t>
        </w:r>
      </w:hyperlink>
    </w:p>
    <w:p w:rsidR="00B61C0B" w:rsidRPr="006B3FB8" w:rsidRDefault="00A672C9" w:rsidP="00B61C0B">
      <w:pPr>
        <w:pStyle w:val="2"/>
        <w:ind w:firstLine="567"/>
        <w:jc w:val="both"/>
        <w:rPr>
          <w:rFonts w:ascii="Calibri" w:hAnsi="Calibri"/>
          <w:noProof/>
          <w:sz w:val="28"/>
          <w:szCs w:val="28"/>
        </w:rPr>
      </w:pPr>
      <w:hyperlink w:anchor="_Toc436208876" w:history="1">
        <w:r w:rsidR="00B61C0B" w:rsidRPr="00E450E0">
          <w:rPr>
            <w:rStyle w:val="a3"/>
            <w:noProof/>
            <w:sz w:val="28"/>
            <w:szCs w:val="28"/>
            <w:shd w:val="clear" w:color="auto" w:fill="FFFFFF"/>
          </w:rPr>
          <w:t>1.1 Проблема адаптации детей к условиям общественного дошкольного воспитания в современной научной литературе</w:t>
        </w:r>
      </w:hyperlink>
    </w:p>
    <w:p w:rsidR="00B61C0B" w:rsidRPr="006B3FB8" w:rsidRDefault="00A672C9" w:rsidP="00B61C0B">
      <w:pPr>
        <w:pStyle w:val="2"/>
        <w:ind w:firstLine="567"/>
        <w:jc w:val="both"/>
        <w:rPr>
          <w:rFonts w:ascii="Calibri" w:hAnsi="Calibri"/>
          <w:noProof/>
          <w:sz w:val="28"/>
          <w:szCs w:val="28"/>
        </w:rPr>
      </w:pPr>
      <w:hyperlink w:anchor="_Toc436208877" w:history="1">
        <w:r w:rsidR="00B61C0B" w:rsidRPr="00E450E0">
          <w:rPr>
            <w:rStyle w:val="a3"/>
            <w:noProof/>
            <w:sz w:val="28"/>
            <w:szCs w:val="28"/>
            <w:shd w:val="clear" w:color="auto" w:fill="FFFFFF"/>
          </w:rPr>
          <w:t>1.2 Особенности адаптации детей к условиям дошкольной организации</w:t>
        </w:r>
      </w:hyperlink>
    </w:p>
    <w:p w:rsidR="00B61C0B" w:rsidRPr="006B3FB8" w:rsidRDefault="00A672C9" w:rsidP="00B61C0B">
      <w:pPr>
        <w:pStyle w:val="1"/>
        <w:tabs>
          <w:tab w:val="right" w:leader="dot" w:pos="9344"/>
        </w:tabs>
        <w:ind w:firstLine="567"/>
        <w:jc w:val="both"/>
        <w:rPr>
          <w:rFonts w:ascii="Calibri" w:hAnsi="Calibri"/>
          <w:noProof/>
          <w:sz w:val="28"/>
          <w:szCs w:val="28"/>
        </w:rPr>
      </w:pPr>
      <w:hyperlink w:anchor="_Toc436208878" w:history="1">
        <w:r w:rsidR="00B61C0B" w:rsidRPr="00E450E0">
          <w:rPr>
            <w:rStyle w:val="a3"/>
            <w:noProof/>
            <w:sz w:val="28"/>
            <w:szCs w:val="28"/>
          </w:rPr>
          <w:t>2 Содержание деятельности дошкольной организации, направленной на успешную адаптацию детей</w:t>
        </w:r>
      </w:hyperlink>
    </w:p>
    <w:p w:rsidR="00B61C0B" w:rsidRPr="006B3FB8" w:rsidRDefault="00A672C9" w:rsidP="00B61C0B">
      <w:pPr>
        <w:pStyle w:val="2"/>
        <w:ind w:firstLine="567"/>
        <w:jc w:val="both"/>
        <w:rPr>
          <w:rFonts w:ascii="Calibri" w:hAnsi="Calibri"/>
          <w:noProof/>
          <w:sz w:val="28"/>
          <w:szCs w:val="28"/>
        </w:rPr>
      </w:pPr>
      <w:hyperlink w:anchor="_Toc436208879" w:history="1">
        <w:r w:rsidR="00B61C0B" w:rsidRPr="00E450E0">
          <w:rPr>
            <w:rStyle w:val="a3"/>
            <w:noProof/>
            <w:sz w:val="28"/>
            <w:szCs w:val="28"/>
          </w:rPr>
          <w:t>2.1. Формы  работы дошкольной организации по проблеме адаптации детей к условиям дошкольной организации</w:t>
        </w:r>
      </w:hyperlink>
    </w:p>
    <w:p w:rsidR="00B61C0B" w:rsidRPr="006B3FB8" w:rsidRDefault="00A672C9" w:rsidP="00B61C0B">
      <w:pPr>
        <w:pStyle w:val="2"/>
        <w:ind w:firstLine="567"/>
        <w:jc w:val="both"/>
        <w:rPr>
          <w:rFonts w:ascii="Calibri" w:hAnsi="Calibri"/>
          <w:noProof/>
          <w:sz w:val="28"/>
          <w:szCs w:val="28"/>
        </w:rPr>
      </w:pPr>
      <w:hyperlink w:anchor="_Toc436208880" w:history="1">
        <w:r w:rsidR="00B61C0B" w:rsidRPr="00E450E0">
          <w:rPr>
            <w:rStyle w:val="a3"/>
            <w:noProof/>
            <w:sz w:val="28"/>
            <w:szCs w:val="28"/>
          </w:rPr>
          <w:t>2.2 Взаимодействия дошкольной организации и семьи по проблеме адаптации детей к условиям детского сада</w:t>
        </w:r>
      </w:hyperlink>
    </w:p>
    <w:p w:rsidR="00B61C0B" w:rsidRPr="006B3FB8" w:rsidRDefault="00A672C9" w:rsidP="00B61C0B">
      <w:pPr>
        <w:pStyle w:val="1"/>
        <w:tabs>
          <w:tab w:val="right" w:leader="dot" w:pos="9344"/>
        </w:tabs>
        <w:ind w:firstLine="567"/>
        <w:jc w:val="both"/>
        <w:rPr>
          <w:rFonts w:ascii="Calibri" w:hAnsi="Calibri"/>
          <w:noProof/>
          <w:sz w:val="28"/>
          <w:szCs w:val="28"/>
        </w:rPr>
      </w:pPr>
      <w:hyperlink w:anchor="_Toc436208881" w:history="1">
        <w:r w:rsidR="00B61C0B" w:rsidRPr="00E450E0">
          <w:rPr>
            <w:rStyle w:val="a3"/>
            <w:noProof/>
            <w:sz w:val="28"/>
            <w:szCs w:val="28"/>
          </w:rPr>
          <w:t>Заключение</w:t>
        </w:r>
      </w:hyperlink>
    </w:p>
    <w:p w:rsidR="00B61C0B" w:rsidRPr="006B3FB8" w:rsidRDefault="00A672C9" w:rsidP="00B61C0B">
      <w:pPr>
        <w:pStyle w:val="1"/>
        <w:tabs>
          <w:tab w:val="right" w:leader="dot" w:pos="9344"/>
        </w:tabs>
        <w:ind w:firstLine="567"/>
        <w:jc w:val="both"/>
        <w:rPr>
          <w:rFonts w:ascii="Calibri" w:hAnsi="Calibri"/>
          <w:noProof/>
          <w:sz w:val="28"/>
          <w:szCs w:val="28"/>
        </w:rPr>
      </w:pPr>
      <w:hyperlink w:anchor="_Toc436208882" w:history="1">
        <w:r w:rsidR="00B61C0B" w:rsidRPr="00E450E0">
          <w:rPr>
            <w:rStyle w:val="a3"/>
            <w:noProof/>
            <w:sz w:val="28"/>
            <w:szCs w:val="28"/>
          </w:rPr>
          <w:t>Список использованной литературы</w:t>
        </w:r>
      </w:hyperlink>
    </w:p>
    <w:p w:rsidR="00B61C0B" w:rsidRPr="00E450E0" w:rsidRDefault="00B61C0B" w:rsidP="00B61C0B">
      <w:pPr>
        <w:ind w:firstLine="567"/>
        <w:jc w:val="both"/>
        <w:rPr>
          <w:sz w:val="28"/>
          <w:szCs w:val="28"/>
        </w:rPr>
      </w:pPr>
      <w:r w:rsidRPr="00E450E0">
        <w:rPr>
          <w:b/>
          <w:bCs/>
          <w:sz w:val="28"/>
          <w:szCs w:val="28"/>
        </w:rPr>
        <w:fldChar w:fldCharType="end"/>
      </w:r>
    </w:p>
    <w:p w:rsidR="00B61C0B" w:rsidRDefault="00B61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1C0B" w:rsidRPr="00B61C0B" w:rsidRDefault="00B61C0B" w:rsidP="00A672C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0" w:name="_Toc436208881"/>
      <w:r w:rsidRPr="00B61C0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Заключение</w:t>
      </w:r>
      <w:bookmarkEnd w:id="0"/>
      <w:r w:rsidRPr="00B61C0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B61C0B" w:rsidRPr="00B61C0B" w:rsidRDefault="00B61C0B" w:rsidP="00B6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C0B" w:rsidRPr="00B61C0B" w:rsidRDefault="00B61C0B" w:rsidP="00B6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детство – период интенсивного психического и физического развития. Опыт, приобретенный ребенком в это время, во многом определяет его будущую взрослую жизнь.</w:t>
      </w:r>
    </w:p>
    <w:p w:rsidR="00B61C0B" w:rsidRPr="00B61C0B" w:rsidRDefault="00B61C0B" w:rsidP="00B6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ранний возраст характеризуется </w:t>
      </w:r>
      <w:r w:rsidR="00A672C9"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быстротой формирования</w:t>
      </w:r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свойственных человеку психофизиологических процессов, а также возникновением таких новообразований как: предметной деятельности, развитием перцептивных действий, овладением зрительным соотнесением, возникновением простых форм наглядно-действенного мышления с дальнейшим переходом к наглядно-образному, интенсивным развитием речи (активно и пассивной). В этот период происходит интенсивное физическое развитие, созревание всех психических процессов.</w:t>
      </w:r>
    </w:p>
    <w:p w:rsidR="00B61C0B" w:rsidRDefault="00B61C0B" w:rsidP="00B6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составляющей в работе с детьми раннего возраста является учет возрастных психологических и физических особенностей ребёнок и немаловажный фактор-взаимодействие дошкольного учреждения с семьей.</w:t>
      </w:r>
    </w:p>
    <w:p w:rsidR="00B61C0B" w:rsidRDefault="00B61C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61C0B" w:rsidRPr="00B61C0B" w:rsidRDefault="00B61C0B" w:rsidP="00B6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C0B" w:rsidRPr="00B61C0B" w:rsidRDefault="00B61C0B" w:rsidP="00B61C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</w:p>
    <w:p w:rsidR="00B61C0B" w:rsidRPr="00B61C0B" w:rsidRDefault="00B61C0B" w:rsidP="00B6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C0B" w:rsidRPr="00B61C0B" w:rsidRDefault="00B61C0B" w:rsidP="00B6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Ватутина Н.Д. Ребенок поступает в детский сад: Пособие для воспитателей дет. сада. - М.: Просвещение, 1993. – 112 с.</w:t>
      </w:r>
    </w:p>
    <w:p w:rsidR="00B61C0B" w:rsidRPr="00B61C0B" w:rsidRDefault="00B61C0B" w:rsidP="00B6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Аксарина</w:t>
      </w:r>
      <w:proofErr w:type="spellEnd"/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Воспитание детей раннего возраста. – М.: Медицина 2007. – 304с.</w:t>
      </w:r>
    </w:p>
    <w:p w:rsidR="00B61C0B" w:rsidRPr="00B61C0B" w:rsidRDefault="00B61C0B" w:rsidP="00B6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>3 Калинина Р., Семенова Л., Яковлева Г. Ребенок пошел в детский сад... К проблеме адаптации детей к условиям жизни в ДОУ. //Дошкольное воспитание. -</w:t>
      </w:r>
      <w:proofErr w:type="gramStart"/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>1998.-</w:t>
      </w:r>
      <w:proofErr w:type="gramEnd"/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</w:p>
    <w:p w:rsidR="00B61C0B" w:rsidRPr="00B61C0B" w:rsidRDefault="00B61C0B" w:rsidP="00B6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Воспитание и обучение детей раннего возраста. / Под ред. Павловой Л.Н. - М., </w:t>
      </w:r>
      <w:proofErr w:type="gramStart"/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>2006.-</w:t>
      </w:r>
      <w:proofErr w:type="gramEnd"/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 с.</w:t>
      </w:r>
    </w:p>
    <w:p w:rsidR="00B61C0B" w:rsidRPr="00B61C0B" w:rsidRDefault="00B61C0B" w:rsidP="00B6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>5 Валлон А. Психическое развитие ребенка. – М., 2007. -  450 с.</w:t>
      </w:r>
    </w:p>
    <w:p w:rsidR="00B61C0B" w:rsidRPr="00B61C0B" w:rsidRDefault="00B61C0B" w:rsidP="00B6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Чиркова</w:t>
      </w:r>
      <w:proofErr w:type="spellEnd"/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Психологическая служба в детском саду. - М.: ЮНИТИ, 2007. - 290 с.</w:t>
      </w:r>
    </w:p>
    <w:p w:rsidR="00B61C0B" w:rsidRPr="00B61C0B" w:rsidRDefault="00B61C0B" w:rsidP="00B6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>7 Обухова Л.Ф. Детская психология: теории, факты, проблемы. – М., 2005. – 286 с.</w:t>
      </w:r>
    </w:p>
    <w:p w:rsidR="00B61C0B" w:rsidRPr="00B61C0B" w:rsidRDefault="00B61C0B" w:rsidP="00B6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>8 Белкина Л.В. Адаптация детей раннего возраста к условиям ДОУ. – Воронеж: Учитель, 2006. – 236 с.</w:t>
      </w:r>
    </w:p>
    <w:p w:rsidR="00B61C0B" w:rsidRPr="00B61C0B" w:rsidRDefault="00B61C0B" w:rsidP="00B6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Галигузова</w:t>
      </w:r>
      <w:proofErr w:type="spellEnd"/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Смирнова Е.О. Ступени общения: от года до семи </w:t>
      </w:r>
      <w:proofErr w:type="gramStart"/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лет.–</w:t>
      </w:r>
      <w:proofErr w:type="gramEnd"/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2007. – 178 с.</w:t>
      </w:r>
    </w:p>
    <w:p w:rsidR="00B61C0B" w:rsidRPr="00B61C0B" w:rsidRDefault="00B61C0B" w:rsidP="00B6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proofErr w:type="spellStart"/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Психология. - М.: </w:t>
      </w:r>
      <w:proofErr w:type="spellStart"/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B61C0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2007. - Кн. 2: Психология образования. – 608 с.</w:t>
      </w:r>
    </w:p>
    <w:bookmarkEnd w:id="1"/>
    <w:p w:rsidR="00B61C0B" w:rsidRPr="00B61C0B" w:rsidRDefault="00B61C0B" w:rsidP="00B61C0B">
      <w:pPr>
        <w:rPr>
          <w:rFonts w:ascii="Times New Roman" w:hAnsi="Times New Roman" w:cs="Times New Roman"/>
          <w:sz w:val="28"/>
          <w:szCs w:val="28"/>
        </w:rPr>
      </w:pPr>
    </w:p>
    <w:sectPr w:rsidR="00B61C0B" w:rsidRPr="00B6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7C"/>
    <w:rsid w:val="002C127C"/>
    <w:rsid w:val="00704E55"/>
    <w:rsid w:val="00A672C9"/>
    <w:rsid w:val="00B61C0B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446C"/>
  <w15:chartTrackingRefBased/>
  <w15:docId w15:val="{3308F469-3C56-45C7-B959-4AEB2474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1C0B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B6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rsid w:val="00B61C0B"/>
    <w:pPr>
      <w:tabs>
        <w:tab w:val="right" w:leader="dot" w:pos="9345"/>
      </w:tabs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rsid w:val="00B61C0B"/>
    <w:pPr>
      <w:tabs>
        <w:tab w:val="right" w:leader="dot" w:pos="934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432</Words>
  <Characters>2468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2017-01-30T06:54:00Z</dcterms:created>
  <dcterms:modified xsi:type="dcterms:W3CDTF">2017-02-09T06:36:00Z</dcterms:modified>
</cp:coreProperties>
</file>