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FC" w:rsidRDefault="00411AFC" w:rsidP="00411AFC">
      <w:pPr>
        <w:widowControl w:val="0"/>
        <w:shd w:val="clear" w:color="auto" w:fill="FFFFFF"/>
        <w:spacing w:after="0" w:line="273" w:lineRule="atLeast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</w:t>
      </w:r>
      <w:r w:rsidRPr="004F4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роблемы формирования и реализации финансового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предприятия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примере</w:t>
      </w:r>
      <w:r w:rsidRPr="001962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115">
        <w:rPr>
          <w:rFonts w:ascii="Times New Roman" w:eastAsia="Times New Roman" w:hAnsi="Times New Roman"/>
          <w:sz w:val="28"/>
          <w:szCs w:val="28"/>
          <w:lang w:eastAsia="ru-RU"/>
        </w:rPr>
        <w:t xml:space="preserve">АО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«»</w:t>
      </w:r>
      <w:r w:rsidRPr="00631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)</w:t>
      </w:r>
    </w:p>
    <w:p w:rsidR="00411AFC" w:rsidRDefault="00411AFC" w:rsidP="00411AFC">
      <w:pPr>
        <w:widowControl w:val="0"/>
        <w:shd w:val="clear" w:color="auto" w:fill="FFFFFF"/>
        <w:spacing w:after="0" w:line="273" w:lineRule="atLeast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стр-29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8025"/>
      </w:tblGrid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обозрение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Методология исследования 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проблем формирования и реализации финансовых  бюджетов в компаниях </w:t>
            </w:r>
            <w:r w:rsidRPr="00411AFC"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eastAsia="ru-RU"/>
              </w:rPr>
              <w:t>рк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3.1</w:t>
            </w: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формирования финансового  бюджета  в </w:t>
            </w:r>
            <w:r w:rsidRPr="00411AFC"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eastAsia="ru-RU"/>
              </w:rPr>
              <w:t>рк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3.2</w:t>
            </w: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финансового  положения компании и ее влияние на формирование бюджета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3.3</w:t>
            </w: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эффективности реализации финансового бюджета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Интерпретация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 и рекомендации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</w:tr>
      <w:tr w:rsidR="00411AFC" w:rsidRPr="00411AFC" w:rsidTr="00411AFC">
        <w:tc>
          <w:tcPr>
            <w:tcW w:w="566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025" w:type="dxa"/>
            <w:shd w:val="clear" w:color="auto" w:fill="auto"/>
          </w:tcPr>
          <w:p w:rsidR="00411AFC" w:rsidRPr="00411AFC" w:rsidRDefault="00411AFC" w:rsidP="00411A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A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</w:tbl>
    <w:p w:rsidR="00411AFC" w:rsidRPr="00411AFC" w:rsidRDefault="00411AFC" w:rsidP="00411AFC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411AFC" w:rsidRPr="00411AFC" w:rsidRDefault="00411AFC" w:rsidP="00411AFC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411AFC" w:rsidRDefault="00411AFC">
      <w:pPr>
        <w:spacing w:after="160" w:line="259" w:lineRule="auto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br w:type="page"/>
      </w:r>
    </w:p>
    <w:p w:rsidR="006B40A0" w:rsidRPr="001B3D99" w:rsidRDefault="006B40A0" w:rsidP="006B40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1B3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6B40A0" w:rsidRPr="005E0ECD" w:rsidRDefault="006B40A0" w:rsidP="006B40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</w:pPr>
    </w:p>
    <w:p w:rsidR="006B40A0" w:rsidRPr="00F04776" w:rsidRDefault="006B40A0" w:rsidP="006B40A0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2CB">
        <w:rPr>
          <w:rFonts w:ascii="Times New Roman" w:hAnsi="Times New Roman"/>
          <w:sz w:val="28"/>
          <w:szCs w:val="28"/>
        </w:rPr>
        <w:t xml:space="preserve">Подводя </w:t>
      </w:r>
      <w:r w:rsidR="000813FD" w:rsidRPr="00DA32CB">
        <w:rPr>
          <w:rFonts w:ascii="Times New Roman" w:hAnsi="Times New Roman"/>
          <w:sz w:val="28"/>
          <w:szCs w:val="28"/>
        </w:rPr>
        <w:t>итоги работы</w:t>
      </w:r>
      <w:r w:rsidRPr="00DA32CB">
        <w:rPr>
          <w:rFonts w:ascii="Times New Roman" w:hAnsi="Times New Roman"/>
          <w:sz w:val="28"/>
          <w:szCs w:val="28"/>
        </w:rPr>
        <w:t xml:space="preserve"> еще раз </w:t>
      </w:r>
      <w:r w:rsidR="000813FD">
        <w:rPr>
          <w:rFonts w:ascii="Times New Roman" w:hAnsi="Times New Roman"/>
          <w:sz w:val="28"/>
          <w:szCs w:val="28"/>
        </w:rPr>
        <w:t xml:space="preserve">необходимо </w:t>
      </w:r>
      <w:r w:rsidR="000813FD" w:rsidRPr="00DA32CB">
        <w:rPr>
          <w:rFonts w:ascii="Times New Roman" w:hAnsi="Times New Roman"/>
          <w:sz w:val="28"/>
          <w:szCs w:val="28"/>
        </w:rPr>
        <w:t>подчеркнуть</w:t>
      </w:r>
      <w:r w:rsidRPr="00DA32CB">
        <w:rPr>
          <w:rFonts w:ascii="Times New Roman" w:hAnsi="Times New Roman"/>
          <w:sz w:val="28"/>
          <w:szCs w:val="28"/>
        </w:rPr>
        <w:t xml:space="preserve"> актуальность </w:t>
      </w:r>
      <w:r w:rsidRPr="00F04776">
        <w:rPr>
          <w:rFonts w:ascii="Times New Roman" w:hAnsi="Times New Roman"/>
          <w:sz w:val="28"/>
          <w:szCs w:val="28"/>
        </w:rPr>
        <w:t xml:space="preserve">применения бюджетирования на предприятии.  </w:t>
      </w:r>
    </w:p>
    <w:p w:rsidR="006B40A0" w:rsidRPr="00F04776" w:rsidRDefault="006B40A0" w:rsidP="006B4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7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B4D26">
        <w:rPr>
          <w:rFonts w:ascii="Times New Roman" w:eastAsia="Times New Roman" w:hAnsi="Times New Roman"/>
          <w:sz w:val="28"/>
          <w:szCs w:val="28"/>
          <w:lang w:eastAsia="ru-RU"/>
        </w:rPr>
        <w:t>нализ и планирование необходимо предприятию в совр</w:t>
      </w:r>
      <w:r w:rsidRPr="00F04776">
        <w:rPr>
          <w:rFonts w:ascii="Times New Roman" w:eastAsia="Times New Roman" w:hAnsi="Times New Roman"/>
          <w:sz w:val="28"/>
          <w:szCs w:val="28"/>
          <w:lang w:eastAsia="ru-RU"/>
        </w:rPr>
        <w:t xml:space="preserve">еменных условиях хозяйствования. </w:t>
      </w:r>
      <w:r w:rsidRPr="00F04776">
        <w:rPr>
          <w:rFonts w:ascii="Times New Roman" w:eastAsia="TimesNewRoman" w:hAnsi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- </w:t>
      </w:r>
      <w:r w:rsidRPr="00F04776">
        <w:rPr>
          <w:rFonts w:ascii="Times New Roman" w:eastAsia="TimesNewRoman" w:hAnsi="Times New Roman"/>
          <w:sz w:val="28"/>
          <w:szCs w:val="28"/>
          <w:lang w:eastAsia="ru-RU"/>
        </w:rPr>
        <w:t>это документ, в котором цели компании, сформулированные в</w:t>
      </w: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F04776">
        <w:rPr>
          <w:rFonts w:ascii="Times New Roman" w:eastAsia="TimesNewRoman" w:hAnsi="Times New Roman"/>
          <w:sz w:val="28"/>
          <w:szCs w:val="28"/>
          <w:lang w:eastAsia="ru-RU"/>
        </w:rPr>
        <w:t>плане, получают количественное выражение. Другими словами, бюджет показывает, как намеченные цели будут реализовываться.</w:t>
      </w: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F04776">
        <w:rPr>
          <w:rFonts w:ascii="Times New Roman" w:eastAsia="TimesNewRoman" w:hAnsi="Times New Roman"/>
          <w:sz w:val="28"/>
          <w:szCs w:val="28"/>
          <w:lang w:eastAsia="ru-RU"/>
        </w:rPr>
        <w:t>Единой модели построения бюджета не существует — для каждого конкретного предприятия бюджет будет индивидуален. Сам процесс бюджетирования</w:t>
      </w: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F04776">
        <w:rPr>
          <w:rFonts w:ascii="Times New Roman" w:eastAsia="TimesNewRoman" w:hAnsi="Times New Roman"/>
          <w:sz w:val="28"/>
          <w:szCs w:val="28"/>
          <w:lang w:eastAsia="ru-RU"/>
        </w:rPr>
        <w:t>предусматривает творческий подход, готовых шаблонов и моделей здесь не бывает.</w:t>
      </w: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F04776">
        <w:rPr>
          <w:rFonts w:ascii="Times New Roman" w:eastAsia="TimesNewRoman" w:hAnsi="Times New Roman"/>
          <w:sz w:val="28"/>
          <w:szCs w:val="28"/>
          <w:lang w:eastAsia="ru-RU"/>
        </w:rPr>
        <w:t>Важно также понимать, что бюджет необходим только самой компании, ее</w:t>
      </w: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F04776">
        <w:rPr>
          <w:rFonts w:ascii="Times New Roman" w:eastAsia="TimesNewRoman" w:hAnsi="Times New Roman"/>
          <w:sz w:val="28"/>
          <w:szCs w:val="28"/>
          <w:lang w:eastAsia="ru-RU"/>
        </w:rPr>
        <w:t>руководству и собственникам, государственные органы к процессу бюджетирования никакого отношения не имеют.</w:t>
      </w:r>
    </w:p>
    <w:p w:rsidR="006B40A0" w:rsidRPr="005420B9" w:rsidRDefault="006B40A0" w:rsidP="006B4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С </w:t>
      </w:r>
      <w:r w:rsidRPr="005420B9">
        <w:rPr>
          <w:rFonts w:ascii="Times New Roman" w:eastAsia="TimesNewRoman" w:hAnsi="Times New Roman"/>
          <w:sz w:val="28"/>
          <w:szCs w:val="28"/>
          <w:lang w:eastAsia="ru-RU"/>
        </w:rPr>
        <w:t xml:space="preserve">помощью </w:t>
      </w: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бюджета </w:t>
      </w:r>
      <w:r w:rsidRPr="005420B9">
        <w:rPr>
          <w:rFonts w:ascii="Times New Roman" w:eastAsia="TimesNewRoman" w:hAnsi="Times New Roman"/>
          <w:sz w:val="28"/>
          <w:szCs w:val="28"/>
          <w:lang w:eastAsia="ru-RU"/>
        </w:rPr>
        <w:t>разрабатывается стратегия эффективного развития промышленного предприятия в условиях конкуренции и нестабильности, анализируется и контролируется работа предприятия. Поэтому бюджет служит важным инструментом руководства при разработке мероприятий по достижению целей предприятия.</w:t>
      </w:r>
    </w:p>
    <w:p w:rsidR="006B40A0" w:rsidRDefault="006B40A0">
      <w:pPr>
        <w:spacing w:after="160" w:line="259" w:lineRule="auto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br w:type="page"/>
      </w:r>
    </w:p>
    <w:p w:rsidR="006B40A0" w:rsidRPr="00F10A98" w:rsidRDefault="006B40A0" w:rsidP="006B40A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0A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6B40A0" w:rsidRPr="00F10A98" w:rsidRDefault="006B40A0" w:rsidP="006B40A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40A0" w:rsidRPr="00F10A98" w:rsidRDefault="006B40A0" w:rsidP="006B40A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40A0" w:rsidRPr="00F10A98" w:rsidRDefault="006B40A0" w:rsidP="006B40A0">
      <w:pPr>
        <w:widowControl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bookmarkStart w:id="0" w:name="_GoBack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1.  </w:t>
      </w:r>
      <w:proofErr w:type="spellStart"/>
      <w:r w:rsidRPr="00EE2F93">
        <w:rPr>
          <w:rFonts w:ascii="Times New Roman" w:eastAsia="Times New Roman" w:hAnsi="Times New Roman"/>
          <w:sz w:val="28"/>
          <w:szCs w:val="28"/>
          <w:lang w:eastAsia="ru-RU"/>
        </w:rPr>
        <w:t>Аманова</w:t>
      </w:r>
      <w:proofErr w:type="spellEnd"/>
      <w:r w:rsidRPr="00F10A98">
        <w:rPr>
          <w:rFonts w:ascii="Times New Roman" w:eastAsia="Times New Roman" w:hAnsi="Times New Roman"/>
          <w:sz w:val="28"/>
          <w:szCs w:val="28"/>
          <w:lang w:eastAsia="ru-RU"/>
        </w:rPr>
        <w:t xml:space="preserve"> Г.Д. Формирование бюджета предприятия</w:t>
      </w:r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/ </w:t>
      </w:r>
      <w:proofErr w:type="spellStart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Аманова</w:t>
      </w:r>
      <w:proofErr w:type="spellEnd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 // Консультант. – 2014. – № 23. – С. 7 – 19.</w:t>
      </w:r>
    </w:p>
    <w:p w:rsidR="006B40A0" w:rsidRPr="00F10A98" w:rsidRDefault="006B40A0" w:rsidP="006B4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3. </w:t>
      </w:r>
      <w:proofErr w:type="spellStart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Барнгольц</w:t>
      </w:r>
      <w:proofErr w:type="spellEnd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, С.Б. Методология экономического анализа деятельности</w:t>
      </w: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хозяйствующего субъекта /С.Б. </w:t>
      </w:r>
      <w:proofErr w:type="spellStart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Барнгольц</w:t>
      </w:r>
      <w:proofErr w:type="spellEnd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, М.В. Мельник. – </w:t>
      </w:r>
      <w:proofErr w:type="gramStart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М. :</w:t>
      </w:r>
      <w:proofErr w:type="gramEnd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 «Финансы и статистика», 20</w:t>
      </w:r>
      <w:r>
        <w:rPr>
          <w:rFonts w:ascii="Times New Roman" w:eastAsia="TimesNewRoman" w:hAnsi="Times New Roman"/>
          <w:sz w:val="28"/>
          <w:szCs w:val="28"/>
          <w:lang w:eastAsia="ru-RU"/>
        </w:rPr>
        <w:t>1</w:t>
      </w:r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3. – 240 с.</w:t>
      </w:r>
    </w:p>
    <w:p w:rsidR="006B40A0" w:rsidRPr="00F10A98" w:rsidRDefault="006B40A0" w:rsidP="006B4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4. Боровикова, Е.В. Индикаторы результативности в системе среднесрочного бюджетирования / </w:t>
      </w:r>
      <w:proofErr w:type="spellStart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Е.В.Боровикова</w:t>
      </w:r>
      <w:proofErr w:type="spellEnd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 // Бухгалтерский учёт в</w:t>
      </w:r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бюджетных и некоммерческих организациях. – 20</w:t>
      </w:r>
      <w:r>
        <w:rPr>
          <w:rFonts w:ascii="Times New Roman" w:eastAsia="TimesNewRoman" w:hAnsi="Times New Roman"/>
          <w:sz w:val="28"/>
          <w:szCs w:val="28"/>
          <w:lang w:eastAsia="ru-RU"/>
        </w:rPr>
        <w:t>12</w:t>
      </w:r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. – № 8. –С. 12 –18.</w:t>
      </w:r>
    </w:p>
    <w:p w:rsidR="006B40A0" w:rsidRPr="00F10A98" w:rsidRDefault="006B40A0" w:rsidP="006B4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5. </w:t>
      </w:r>
      <w:proofErr w:type="spellStart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Бороненкова</w:t>
      </w:r>
      <w:proofErr w:type="spellEnd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, С.А. Управленческий анализ / С.А. </w:t>
      </w:r>
      <w:proofErr w:type="spellStart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Бороненкова</w:t>
      </w:r>
      <w:proofErr w:type="spellEnd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 xml:space="preserve">. – </w:t>
      </w:r>
      <w:proofErr w:type="gramStart"/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«Финансы и статистика»,20</w:t>
      </w:r>
      <w:r>
        <w:rPr>
          <w:rFonts w:ascii="Times New Roman" w:eastAsia="TimesNewRoman" w:hAnsi="Times New Roman"/>
          <w:sz w:val="28"/>
          <w:szCs w:val="28"/>
          <w:lang w:eastAsia="ru-RU"/>
        </w:rPr>
        <w:t>13</w:t>
      </w:r>
      <w:r w:rsidRPr="00F10A98">
        <w:rPr>
          <w:rFonts w:ascii="Times New Roman" w:eastAsia="TimesNewRoman" w:hAnsi="Times New Roman"/>
          <w:sz w:val="28"/>
          <w:szCs w:val="28"/>
          <w:lang w:eastAsia="ru-RU"/>
        </w:rPr>
        <w:t>. – 384 с.</w:t>
      </w:r>
    </w:p>
    <w:bookmarkEnd w:id="0"/>
    <w:p w:rsidR="00411AFC" w:rsidRPr="004F4927" w:rsidRDefault="00411AFC" w:rsidP="00411AFC">
      <w:pPr>
        <w:widowControl w:val="0"/>
        <w:shd w:val="clear" w:color="auto" w:fill="FFFFFF"/>
        <w:spacing w:after="0" w:line="273" w:lineRule="atLeast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</w:p>
    <w:sectPr w:rsidR="00411AFC" w:rsidRPr="004F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F0000" w:usb2="00000010" w:usb3="00000000" w:csb0="0006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DB"/>
    <w:rsid w:val="000813FD"/>
    <w:rsid w:val="00411AFC"/>
    <w:rsid w:val="006B40A0"/>
    <w:rsid w:val="00704E55"/>
    <w:rsid w:val="00D770DB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52C9-3E18-41EA-B7A9-87ED7471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2017-01-30T08:38:00Z</dcterms:created>
  <dcterms:modified xsi:type="dcterms:W3CDTF">2017-02-17T07:49:00Z</dcterms:modified>
</cp:coreProperties>
</file>