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3B" w:rsidRPr="00706A88" w:rsidRDefault="00CC5B3B" w:rsidP="00706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477" w:rsidRDefault="00CC5B3B" w:rsidP="00706A88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6A88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06A88">
        <w:rPr>
          <w:rFonts w:ascii="Times New Roman" w:hAnsi="Times New Roman" w:cs="Times New Roman"/>
          <w:sz w:val="28"/>
          <w:szCs w:val="28"/>
        </w:rPr>
        <w:t>-Самостоятельная работа учащихся на уроке</w:t>
      </w:r>
    </w:p>
    <w:p w:rsidR="00706A88" w:rsidRDefault="00706A88" w:rsidP="00706A88">
      <w:pPr>
        <w:tabs>
          <w:tab w:val="left" w:pos="1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Стр-40</w:t>
      </w:r>
    </w:p>
    <w:p w:rsidR="00706A88" w:rsidRDefault="00706A88" w:rsidP="00706A88">
      <w:pPr>
        <w:pStyle w:val="1"/>
      </w:pPr>
      <w:bookmarkStart w:id="0" w:name="_Toc443448447"/>
      <w:bookmarkStart w:id="1" w:name="_Toc443448495"/>
      <w:r>
        <w:t>Содержание</w:t>
      </w:r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85869618"/>
        <w:docPartObj>
          <w:docPartGallery w:val="Table of Contents"/>
          <w:docPartUnique/>
        </w:docPartObj>
      </w:sdtPr>
      <w:sdtEndPr/>
      <w:sdtContent>
        <w:p w:rsidR="00706A88" w:rsidRDefault="00706A88" w:rsidP="00706A88">
          <w:pPr>
            <w:pStyle w:val="a4"/>
          </w:pPr>
        </w:p>
        <w:p w:rsidR="00706A88" w:rsidRPr="00BA0D97" w:rsidRDefault="00706A88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A0D97">
            <w:rPr>
              <w:sz w:val="28"/>
              <w:szCs w:val="28"/>
            </w:rPr>
            <w:fldChar w:fldCharType="begin"/>
          </w:r>
          <w:r w:rsidRPr="00BA0D97">
            <w:rPr>
              <w:sz w:val="28"/>
              <w:szCs w:val="28"/>
            </w:rPr>
            <w:instrText xml:space="preserve"> TOC \o "1-3" \h \z \u </w:instrText>
          </w:r>
          <w:r w:rsidRPr="00BA0D97">
            <w:rPr>
              <w:sz w:val="28"/>
              <w:szCs w:val="28"/>
            </w:rPr>
            <w:fldChar w:fldCharType="separate"/>
          </w:r>
          <w:hyperlink w:anchor="_Toc443448496" w:history="1">
            <w:r w:rsidRPr="00BA0D97">
              <w:rPr>
                <w:rStyle w:val="a3"/>
                <w:noProof/>
                <w:sz w:val="28"/>
                <w:szCs w:val="28"/>
              </w:rPr>
              <w:t>Введение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497" w:history="1">
            <w:r w:rsidR="00706A88" w:rsidRPr="00BA0D97">
              <w:rPr>
                <w:rStyle w:val="a3"/>
                <w:noProof/>
                <w:sz w:val="28"/>
                <w:szCs w:val="28"/>
              </w:rPr>
              <w:t>Глава 1. Теоретический анализ литературы по проблеме исследования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498" w:history="1">
            <w:r w:rsidR="00706A88" w:rsidRPr="00BA0D97">
              <w:rPr>
                <w:rStyle w:val="a3"/>
                <w:noProof/>
                <w:sz w:val="28"/>
                <w:szCs w:val="28"/>
              </w:rPr>
              <w:t>1.1 Самостоятельная работа в учебном процессе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499" w:history="1">
            <w:r w:rsidR="00706A88" w:rsidRPr="00BA0D97">
              <w:rPr>
                <w:rStyle w:val="a3"/>
                <w:noProof/>
                <w:sz w:val="28"/>
                <w:szCs w:val="28"/>
              </w:rPr>
              <w:t>1.2 Познавательные способности и их характеристика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0" w:history="1">
            <w:r w:rsidR="00706A88" w:rsidRPr="00BA0D97">
              <w:rPr>
                <w:rStyle w:val="a3"/>
                <w:noProof/>
                <w:sz w:val="28"/>
                <w:szCs w:val="28"/>
              </w:rPr>
              <w:t>1.3 Роль самостоятельной работы в развитии познавательных способностей</w:t>
            </w:r>
            <w:r w:rsidR="00706A88" w:rsidRPr="00BA0D97">
              <w:rPr>
                <w:noProof/>
                <w:webHidden/>
                <w:sz w:val="28"/>
                <w:szCs w:val="28"/>
              </w:rPr>
              <w:tab/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1" w:history="1">
            <w:r w:rsidR="00706A88" w:rsidRPr="00BA0D97">
              <w:rPr>
                <w:rStyle w:val="a3"/>
                <w:noProof/>
                <w:sz w:val="28"/>
                <w:szCs w:val="28"/>
              </w:rPr>
              <w:t>Глава 2. Самостоятельная работа учащихся на уроке, как важнейший путь развития их познавательных способностей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2" w:history="1">
            <w:r w:rsidR="00706A88" w:rsidRPr="00BA0D97">
              <w:rPr>
                <w:rStyle w:val="a3"/>
                <w:noProof/>
                <w:sz w:val="28"/>
                <w:szCs w:val="28"/>
              </w:rPr>
              <w:t>2.1 Организация исследования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3" w:history="1">
            <w:r w:rsidR="00706A88" w:rsidRPr="00BA0D97">
              <w:rPr>
                <w:rStyle w:val="a3"/>
                <w:noProof/>
                <w:sz w:val="28"/>
                <w:szCs w:val="28"/>
              </w:rPr>
              <w:t>2.2 Исследование познавательных способностей учащихся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4" w:history="1">
            <w:r w:rsidR="00706A88" w:rsidRPr="00BA0D97">
              <w:rPr>
                <w:rStyle w:val="a3"/>
                <w:noProof/>
                <w:sz w:val="28"/>
                <w:szCs w:val="28"/>
              </w:rPr>
              <w:t>2.3 Организация самостоятельной работы учащихся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5" w:history="1">
            <w:r w:rsidR="00706A88" w:rsidRPr="00BA0D97">
              <w:rPr>
                <w:rStyle w:val="a3"/>
                <w:noProof/>
                <w:sz w:val="28"/>
                <w:szCs w:val="28"/>
              </w:rPr>
              <w:t>2.4 Динамика познавательных способностей учащихся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6" w:history="1">
            <w:r w:rsidR="00706A88" w:rsidRPr="00BA0D97">
              <w:rPr>
                <w:rStyle w:val="a3"/>
                <w:noProof/>
                <w:sz w:val="28"/>
                <w:szCs w:val="28"/>
              </w:rPr>
              <w:t>Заключение</w:t>
            </w:r>
          </w:hyperlink>
        </w:p>
        <w:p w:rsidR="00706A88" w:rsidRPr="00BA0D97" w:rsidRDefault="00600E0F" w:rsidP="00706A88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48507" w:history="1">
            <w:r w:rsidR="00706A88" w:rsidRPr="00BA0D97">
              <w:rPr>
                <w:rStyle w:val="a3"/>
                <w:noProof/>
                <w:sz w:val="28"/>
                <w:szCs w:val="28"/>
              </w:rPr>
              <w:t>Список литературы</w:t>
            </w:r>
          </w:hyperlink>
        </w:p>
        <w:p w:rsidR="00706A88" w:rsidRDefault="00706A88" w:rsidP="00706A88">
          <w:pPr>
            <w:tabs>
              <w:tab w:val="left" w:pos="1530"/>
            </w:tabs>
          </w:pPr>
          <w:r w:rsidRPr="00BA0D9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06A88" w:rsidRDefault="00706A88">
      <w:r>
        <w:br w:type="page"/>
      </w:r>
    </w:p>
    <w:p w:rsidR="00F00459" w:rsidRDefault="00F00459" w:rsidP="00F00459">
      <w:pPr>
        <w:pStyle w:val="1"/>
      </w:pPr>
      <w:bookmarkStart w:id="2" w:name="_Toc443448506"/>
      <w:r w:rsidRPr="00C10854">
        <w:lastRenderedPageBreak/>
        <w:t>Заключение</w:t>
      </w:r>
      <w:bookmarkEnd w:id="2"/>
    </w:p>
    <w:p w:rsidR="00F00459" w:rsidRPr="0052028B" w:rsidRDefault="00F00459" w:rsidP="00F00459"/>
    <w:p w:rsidR="00F00459" w:rsidRPr="00200E30" w:rsidRDefault="00F00459" w:rsidP="00F0045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30">
        <w:rPr>
          <w:rFonts w:ascii="Times New Roman" w:hAnsi="Times New Roman" w:cs="Times New Roman"/>
          <w:sz w:val="28"/>
          <w:szCs w:val="28"/>
        </w:rPr>
        <w:t xml:space="preserve">Самостоятельная работа в процессе обучения и образования является очень важным инструментом получения знаний для ученика. Но сам по себе данный инструмент и метод образовательного процесса не очень эффективен. Важнейшее условие эффективного проведения самостоятельной работы является её постоянный и систематический </w:t>
      </w:r>
      <w:r w:rsidR="00600E0F" w:rsidRPr="00200E30">
        <w:rPr>
          <w:rFonts w:ascii="Times New Roman" w:hAnsi="Times New Roman" w:cs="Times New Roman"/>
          <w:sz w:val="28"/>
          <w:szCs w:val="28"/>
        </w:rPr>
        <w:t>контроль</w:t>
      </w:r>
      <w:r w:rsidRPr="00200E30">
        <w:rPr>
          <w:rFonts w:ascii="Times New Roman" w:hAnsi="Times New Roman" w:cs="Times New Roman"/>
          <w:sz w:val="28"/>
          <w:szCs w:val="28"/>
        </w:rPr>
        <w:t xml:space="preserve"> со стороны учителя. </w:t>
      </w:r>
    </w:p>
    <w:p w:rsidR="00F00459" w:rsidRPr="00200E30" w:rsidRDefault="00F00459" w:rsidP="00F0045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30">
        <w:rPr>
          <w:rFonts w:ascii="Times New Roman" w:hAnsi="Times New Roman" w:cs="Times New Roman"/>
          <w:sz w:val="28"/>
          <w:szCs w:val="28"/>
        </w:rPr>
        <w:t xml:space="preserve">То есть учитель по </w:t>
      </w:r>
      <w:r w:rsidR="00600E0F" w:rsidRPr="00200E30">
        <w:rPr>
          <w:rFonts w:ascii="Times New Roman" w:hAnsi="Times New Roman" w:cs="Times New Roman"/>
          <w:sz w:val="28"/>
          <w:szCs w:val="28"/>
        </w:rPr>
        <w:t>окончанию</w:t>
      </w:r>
      <w:r w:rsidRPr="00200E30">
        <w:rPr>
          <w:rFonts w:ascii="Times New Roman" w:hAnsi="Times New Roman" w:cs="Times New Roman"/>
          <w:sz w:val="28"/>
          <w:szCs w:val="28"/>
        </w:rPr>
        <w:t xml:space="preserve"> определенного периода должен получать </w:t>
      </w:r>
      <w:r w:rsidR="00600E0F" w:rsidRPr="00200E30">
        <w:rPr>
          <w:rFonts w:ascii="Times New Roman" w:hAnsi="Times New Roman" w:cs="Times New Roman"/>
          <w:sz w:val="28"/>
          <w:szCs w:val="28"/>
        </w:rPr>
        <w:t>объективную</w:t>
      </w:r>
      <w:r w:rsidRPr="00200E30">
        <w:rPr>
          <w:rFonts w:ascii="Times New Roman" w:hAnsi="Times New Roman" w:cs="Times New Roman"/>
          <w:sz w:val="28"/>
          <w:szCs w:val="28"/>
        </w:rPr>
        <w:t xml:space="preserve"> информацию, предметом которой является непосредственно сам ход самостоятельной образовательной деятельности учащихся. Результат же контроля — это оценивание их знаний и выявление уровня усвоенного материала, его </w:t>
      </w:r>
      <w:r w:rsidR="00600E0F" w:rsidRPr="00200E30">
        <w:rPr>
          <w:rFonts w:ascii="Times New Roman" w:hAnsi="Times New Roman" w:cs="Times New Roman"/>
          <w:sz w:val="28"/>
          <w:szCs w:val="28"/>
        </w:rPr>
        <w:t>объёма</w:t>
      </w:r>
      <w:r w:rsidRPr="00200E30">
        <w:rPr>
          <w:rFonts w:ascii="Times New Roman" w:hAnsi="Times New Roman" w:cs="Times New Roman"/>
          <w:sz w:val="28"/>
          <w:szCs w:val="28"/>
        </w:rPr>
        <w:t xml:space="preserve"> и качества. </w:t>
      </w:r>
    </w:p>
    <w:p w:rsidR="00F00459" w:rsidRDefault="00F00459" w:rsidP="00706A88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F00459" w:rsidRDefault="00F00459" w:rsidP="00F00459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0459" w:rsidRDefault="00F00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643" w:rsidRDefault="00446643" w:rsidP="00446643">
      <w:pPr>
        <w:pStyle w:val="1"/>
      </w:pPr>
      <w:bookmarkStart w:id="3" w:name="_Toc443448507"/>
      <w:r w:rsidRPr="00C10854">
        <w:lastRenderedPageBreak/>
        <w:t>Список литературы</w:t>
      </w:r>
      <w:bookmarkEnd w:id="3"/>
    </w:p>
    <w:p w:rsidR="00446643" w:rsidRDefault="00446643" w:rsidP="004466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43" w:rsidRPr="00874CF6" w:rsidRDefault="00446643" w:rsidP="004466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GoBack"/>
      <w:proofErr w:type="spellStart"/>
      <w:r w:rsidRPr="00874CF6">
        <w:rPr>
          <w:rFonts w:ascii="Times New Roman" w:hAnsi="Times New Roman" w:cs="Times New Roman"/>
          <w:color w:val="000000"/>
          <w:sz w:val="28"/>
          <w:szCs w:val="28"/>
        </w:rPr>
        <w:t>АБим-Бад</w:t>
      </w:r>
      <w:proofErr w:type="spellEnd"/>
      <w:r w:rsidRPr="00874CF6">
        <w:rPr>
          <w:rFonts w:ascii="Times New Roman" w:hAnsi="Times New Roman" w:cs="Times New Roman"/>
          <w:color w:val="000000"/>
          <w:sz w:val="28"/>
          <w:szCs w:val="28"/>
        </w:rPr>
        <w:t xml:space="preserve"> Б. М., Педагогический энциклопедический словарь. – М., 2002.</w:t>
      </w:r>
    </w:p>
    <w:p w:rsidR="00446643" w:rsidRPr="006C2E16" w:rsidRDefault="00446643" w:rsidP="004466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E16">
        <w:rPr>
          <w:rFonts w:ascii="Times New Roman" w:hAnsi="Times New Roman" w:cs="Times New Roman"/>
          <w:sz w:val="28"/>
          <w:szCs w:val="28"/>
        </w:rPr>
        <w:t>Васильев В.П. Проектно-исследовательская технология: развитие мотивации/ В.П. Васильев – Народное образование. – М., 2000, № 9, с.177-180.</w:t>
      </w:r>
    </w:p>
    <w:p w:rsidR="00446643" w:rsidRPr="006C2E16" w:rsidRDefault="00446643" w:rsidP="004466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E16">
        <w:rPr>
          <w:rFonts w:ascii="Times New Roman" w:hAnsi="Times New Roman" w:cs="Times New Roman"/>
          <w:color w:val="000000"/>
          <w:sz w:val="28"/>
          <w:szCs w:val="28"/>
        </w:rPr>
        <w:t>Выготский Л. С., Педагогическая психология. М.: Педагогика, 1991.</w:t>
      </w:r>
    </w:p>
    <w:p w:rsidR="00446643" w:rsidRPr="006C2E16" w:rsidRDefault="00446643" w:rsidP="004466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E16">
        <w:rPr>
          <w:rFonts w:ascii="Times New Roman" w:hAnsi="Times New Roman" w:cs="Times New Roman"/>
          <w:color w:val="000000"/>
          <w:sz w:val="28"/>
          <w:szCs w:val="28"/>
        </w:rPr>
        <w:t>Громыко Ю.  В., Громыко Н. В., Исследование и проектирование в образовании // Школьные технологии, № 2, 2005.</w:t>
      </w:r>
    </w:p>
    <w:p w:rsidR="00446643" w:rsidRPr="006C2E16" w:rsidRDefault="00446643" w:rsidP="004466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E16">
        <w:rPr>
          <w:rFonts w:ascii="Times New Roman" w:hAnsi="Times New Roman" w:cs="Times New Roman"/>
          <w:sz w:val="28"/>
          <w:szCs w:val="28"/>
        </w:rPr>
        <w:t xml:space="preserve">Громыко Ю. В. Понятие и проект в теории развивающего образования В. В. Давыдова // </w:t>
      </w:r>
      <w:proofErr w:type="spellStart"/>
      <w:r w:rsidRPr="006C2E16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6C2E16">
        <w:rPr>
          <w:rFonts w:ascii="Times New Roman" w:hAnsi="Times New Roman" w:cs="Times New Roman"/>
          <w:sz w:val="28"/>
          <w:szCs w:val="28"/>
        </w:rPr>
        <w:t xml:space="preserve">. Рос. акад. </w:t>
      </w:r>
      <w:proofErr w:type="gramStart"/>
      <w:r w:rsidRPr="006C2E16">
        <w:rPr>
          <w:rFonts w:ascii="Times New Roman" w:hAnsi="Times New Roman" w:cs="Times New Roman"/>
          <w:sz w:val="28"/>
          <w:szCs w:val="28"/>
        </w:rPr>
        <w:t>образования.-</w:t>
      </w:r>
      <w:proofErr w:type="gramEnd"/>
      <w:r w:rsidRPr="006C2E16">
        <w:rPr>
          <w:rFonts w:ascii="Times New Roman" w:hAnsi="Times New Roman" w:cs="Times New Roman"/>
          <w:sz w:val="28"/>
          <w:szCs w:val="28"/>
        </w:rPr>
        <w:t xml:space="preserve"> 2000.- N 2.- C. 36-43.- (Филос.-психол. основы теории В. В. Давыдова).</w:t>
      </w:r>
    </w:p>
    <w:bookmarkEnd w:id="4"/>
    <w:p w:rsidR="00706A88" w:rsidRPr="00F00459" w:rsidRDefault="00706A88" w:rsidP="00F00459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706A88" w:rsidRPr="00F0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C7084"/>
    <w:multiLevelType w:val="hybridMultilevel"/>
    <w:tmpl w:val="832A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00"/>
    <w:rsid w:val="00381100"/>
    <w:rsid w:val="00446643"/>
    <w:rsid w:val="00600E0F"/>
    <w:rsid w:val="00704E55"/>
    <w:rsid w:val="00706A88"/>
    <w:rsid w:val="00CC5B3B"/>
    <w:rsid w:val="00F00459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0495-598A-478E-B064-D805F8B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A88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A8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70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06A88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706A88"/>
    <w:pPr>
      <w:spacing w:line="276" w:lineRule="auto"/>
      <w:jc w:val="left"/>
      <w:outlineLvl w:val="9"/>
    </w:pPr>
    <w:rPr>
      <w:rFonts w:asciiTheme="majorHAnsi" w:hAnsiTheme="majorHAnsi" w:cstheme="majorBidi"/>
      <w:color w:val="2E74B5" w:themeColor="accent1" w:themeShade="BF"/>
      <w:lang w:eastAsia="ru-RU"/>
    </w:rPr>
  </w:style>
  <w:style w:type="paragraph" w:styleId="a5">
    <w:name w:val="No Spacing"/>
    <w:uiPriority w:val="1"/>
    <w:qFormat/>
    <w:rsid w:val="00F00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2017-01-25T06:31:00Z</dcterms:created>
  <dcterms:modified xsi:type="dcterms:W3CDTF">2017-02-07T10:50:00Z</dcterms:modified>
</cp:coreProperties>
</file>