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89" w:rsidRDefault="00036A8E" w:rsidP="00036A8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6A8E">
        <w:rPr>
          <w:rFonts w:ascii="Times New Roman" w:hAnsi="Times New Roman" w:cs="Times New Roman"/>
          <w:bCs/>
          <w:sz w:val="28"/>
          <w:szCs w:val="28"/>
        </w:rPr>
        <w:t>Кр_</w:t>
      </w:r>
      <w:r w:rsidRPr="00036A8E">
        <w:rPr>
          <w:rFonts w:ascii="Times New Roman" w:hAnsi="Times New Roman" w:cs="Times New Roman"/>
          <w:bCs/>
          <w:sz w:val="28"/>
          <w:szCs w:val="28"/>
        </w:rPr>
        <w:t>Иностранные</w:t>
      </w:r>
      <w:proofErr w:type="spellEnd"/>
      <w:r w:rsidRPr="00036A8E">
        <w:rPr>
          <w:rFonts w:ascii="Times New Roman" w:hAnsi="Times New Roman" w:cs="Times New Roman"/>
          <w:bCs/>
          <w:sz w:val="28"/>
          <w:szCs w:val="28"/>
        </w:rPr>
        <w:t xml:space="preserve"> инвестиции: необходимость, преимущества и методы привлечения</w:t>
      </w:r>
    </w:p>
    <w:p w:rsidR="00036A8E" w:rsidRDefault="00036A8E" w:rsidP="00036A8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Стр_26</w:t>
      </w:r>
    </w:p>
    <w:p w:rsidR="00036A8E" w:rsidRPr="00036A8E" w:rsidRDefault="00036A8E" w:rsidP="00036A8E">
      <w:pPr>
        <w:pStyle w:val="11"/>
        <w:rPr>
          <w:rFonts w:eastAsiaTheme="minorEastAsia"/>
          <w:lang w:eastAsia="ru-RU"/>
        </w:rPr>
      </w:pPr>
      <w:hyperlink w:anchor="_Toc180666999" w:history="1">
        <w:r w:rsidRPr="00036A8E">
          <w:rPr>
            <w:rStyle w:val="a3"/>
            <w:color w:val="auto"/>
            <w:u w:val="none"/>
          </w:rPr>
          <w:t>Введение</w:t>
        </w:r>
        <w:r>
          <w:rPr>
            <w:webHidden/>
          </w:rPr>
          <w:t>=</w:t>
        </w:r>
      </w:hyperlink>
    </w:p>
    <w:p w:rsidR="00036A8E" w:rsidRPr="00036A8E" w:rsidRDefault="00036A8E" w:rsidP="00036A8E">
      <w:pPr>
        <w:pStyle w:val="11"/>
        <w:rPr>
          <w:rFonts w:eastAsiaTheme="minorEastAsia"/>
          <w:lang w:eastAsia="ru-RU"/>
        </w:rPr>
      </w:pPr>
      <w:hyperlink w:anchor="_Toc180667000" w:history="1">
        <w:r w:rsidRPr="00036A8E">
          <w:rPr>
            <w:rStyle w:val="a3"/>
            <w:color w:val="auto"/>
            <w:u w:val="none"/>
          </w:rPr>
          <w:t>1 Теоретические аспекты привлечения и использования иностранных инвестиций</w:t>
        </w:r>
      </w:hyperlink>
    </w:p>
    <w:p w:rsidR="00036A8E" w:rsidRPr="00036A8E" w:rsidRDefault="00036A8E" w:rsidP="00036A8E">
      <w:pPr>
        <w:pStyle w:val="2"/>
        <w:tabs>
          <w:tab w:val="right" w:leader="dot" w:pos="9571"/>
        </w:tabs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0667001" w:history="1"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Содержание и значение иностранных инвестиций</w:t>
        </w:r>
      </w:hyperlink>
    </w:p>
    <w:p w:rsidR="00036A8E" w:rsidRPr="00036A8E" w:rsidRDefault="00036A8E" w:rsidP="00036A8E">
      <w:pPr>
        <w:pStyle w:val="2"/>
        <w:tabs>
          <w:tab w:val="right" w:leader="dot" w:pos="9571"/>
        </w:tabs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0667002" w:history="1"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Механизм привлечения и использования иностранных инвестиций как фактор экономического роста</w:t>
        </w:r>
      </w:hyperlink>
    </w:p>
    <w:p w:rsidR="00036A8E" w:rsidRPr="00036A8E" w:rsidRDefault="00036A8E" w:rsidP="00036A8E">
      <w:pPr>
        <w:pStyle w:val="11"/>
        <w:rPr>
          <w:rFonts w:eastAsiaTheme="minorEastAsia"/>
          <w:lang w:eastAsia="ru-RU"/>
        </w:rPr>
      </w:pPr>
      <w:hyperlink w:anchor="_Toc180667003" w:history="1">
        <w:r w:rsidRPr="00036A8E">
          <w:rPr>
            <w:rStyle w:val="a3"/>
            <w:color w:val="auto"/>
            <w:u w:val="none"/>
          </w:rPr>
          <w:t>2 Оценка иностранных инвестиций в экономике РФ</w:t>
        </w:r>
      </w:hyperlink>
    </w:p>
    <w:p w:rsidR="00036A8E" w:rsidRPr="00036A8E" w:rsidRDefault="00036A8E" w:rsidP="00036A8E">
      <w:pPr>
        <w:pStyle w:val="2"/>
        <w:tabs>
          <w:tab w:val="right" w:leader="dot" w:pos="9571"/>
        </w:tabs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0667004" w:history="1"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Оценка привлечения иностранных инвестиций</w:t>
        </w:r>
      </w:hyperlink>
    </w:p>
    <w:p w:rsidR="00036A8E" w:rsidRPr="00036A8E" w:rsidRDefault="00036A8E" w:rsidP="00036A8E">
      <w:pPr>
        <w:pStyle w:val="2"/>
        <w:tabs>
          <w:tab w:val="right" w:leader="dot" w:pos="9571"/>
        </w:tabs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0667005" w:history="1"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Анализ эффективности и необходимости использования иностранных инвестиций в РФ</w:t>
        </w:r>
      </w:hyperlink>
    </w:p>
    <w:p w:rsidR="00036A8E" w:rsidRPr="00036A8E" w:rsidRDefault="00036A8E" w:rsidP="00036A8E">
      <w:pPr>
        <w:pStyle w:val="2"/>
        <w:tabs>
          <w:tab w:val="right" w:leader="dot" w:pos="9571"/>
        </w:tabs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0667006" w:history="1"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kk-KZ"/>
          </w:rPr>
          <w:t>2.3</w:t>
        </w:r>
        <w:r w:rsidRPr="00036A8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Основные проблемы привлечения иностранных инвестиций в экономику РФ</w:t>
        </w:r>
      </w:hyperlink>
    </w:p>
    <w:p w:rsidR="00036A8E" w:rsidRPr="00036A8E" w:rsidRDefault="00036A8E" w:rsidP="00036A8E">
      <w:pPr>
        <w:pStyle w:val="11"/>
        <w:rPr>
          <w:rFonts w:eastAsiaTheme="minorEastAsia"/>
          <w:lang w:eastAsia="ru-RU"/>
        </w:rPr>
      </w:pPr>
      <w:hyperlink w:anchor="_Toc180667007" w:history="1">
        <w:r w:rsidRPr="00036A8E">
          <w:rPr>
            <w:rStyle w:val="a3"/>
            <w:color w:val="auto"/>
            <w:u w:val="none"/>
          </w:rPr>
          <w:t>Заключение</w:t>
        </w:r>
      </w:hyperlink>
    </w:p>
    <w:p w:rsidR="00036A8E" w:rsidRPr="00036A8E" w:rsidRDefault="00036A8E" w:rsidP="00036A8E">
      <w:pPr>
        <w:pStyle w:val="11"/>
        <w:rPr>
          <w:rFonts w:eastAsiaTheme="minorEastAsia"/>
          <w:lang w:eastAsia="ru-RU"/>
        </w:rPr>
      </w:pPr>
      <w:hyperlink w:anchor="_Toc180667008" w:history="1">
        <w:r w:rsidRPr="00036A8E">
          <w:rPr>
            <w:rStyle w:val="a3"/>
            <w:color w:val="auto"/>
            <w:u w:val="none"/>
          </w:rPr>
          <w:t>Библиографический список</w:t>
        </w:r>
      </w:hyperlink>
    </w:p>
    <w:p w:rsidR="00036A8E" w:rsidRDefault="00036A8E" w:rsidP="00036A8E">
      <w:pPr>
        <w:pStyle w:val="11"/>
      </w:pPr>
      <w:hyperlink w:anchor="_Toc180667009" w:history="1">
        <w:r w:rsidRPr="00036A8E">
          <w:rPr>
            <w:rStyle w:val="a3"/>
            <w:color w:val="auto"/>
            <w:u w:val="none"/>
          </w:rPr>
          <w:t xml:space="preserve">Приложение </w:t>
        </w:r>
      </w:hyperlink>
    </w:p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>
      <w:pPr>
        <w:pStyle w:val="1"/>
      </w:pPr>
      <w:bookmarkStart w:id="0" w:name="_Toc180667008"/>
    </w:p>
    <w:p w:rsidR="00036A8E" w:rsidRDefault="00036A8E" w:rsidP="00036A8E">
      <w:pPr>
        <w:pStyle w:val="1"/>
      </w:pPr>
      <w:bookmarkStart w:id="1" w:name="_Toc180667007"/>
      <w:r w:rsidRPr="00EE3652">
        <w:t>Заключение</w:t>
      </w:r>
      <w:bookmarkEnd w:id="1"/>
    </w:p>
    <w:p w:rsidR="00036A8E" w:rsidRDefault="00036A8E" w:rsidP="00036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A8E" w:rsidRDefault="00036A8E" w:rsidP="00036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A8E" w:rsidRDefault="00036A8E" w:rsidP="00036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A8E" w:rsidRPr="009874EA" w:rsidRDefault="00036A8E" w:rsidP="00036A8E">
      <w:pPr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74EA">
        <w:rPr>
          <w:rFonts w:ascii="Times New Roman" w:hAnsi="Times New Roman" w:cs="Times New Roman"/>
          <w:snapToGrid w:val="0"/>
          <w:sz w:val="28"/>
          <w:szCs w:val="28"/>
        </w:rPr>
        <w:t>По результатам проведенного диссертационного исследования можно сделать следующие выводы:</w:t>
      </w:r>
    </w:p>
    <w:p w:rsidR="00036A8E" w:rsidRPr="009874EA" w:rsidRDefault="00036A8E" w:rsidP="00036A8E">
      <w:pPr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74EA">
        <w:rPr>
          <w:rFonts w:ascii="Times New Roman" w:hAnsi="Times New Roman" w:cs="Times New Roman"/>
          <w:snapToGrid w:val="0"/>
          <w:sz w:val="28"/>
          <w:szCs w:val="28"/>
        </w:rPr>
        <w:t>- в РФ выявлено преобладание оттока инвестиций в экономику других государств, над инвестированием в РФ, что указывает на высокий уровень возможности инвестиционных вложений российскими компаниями в развития иностранных государств;</w:t>
      </w:r>
    </w:p>
    <w:p w:rsidR="00036A8E" w:rsidRPr="009874EA" w:rsidRDefault="00036A8E" w:rsidP="00036A8E">
      <w:pPr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74EA">
        <w:rPr>
          <w:rFonts w:ascii="Times New Roman" w:hAnsi="Times New Roman" w:cs="Times New Roman"/>
          <w:snapToGrid w:val="0"/>
          <w:sz w:val="28"/>
          <w:szCs w:val="28"/>
        </w:rPr>
        <w:t xml:space="preserve">- в настоящее время существует большая неопределенность в отношении привлечения иностранных инвестиций в российскую экономику из-за значительного </w:t>
      </w:r>
      <w:proofErr w:type="spellStart"/>
      <w:r w:rsidRPr="009874EA">
        <w:rPr>
          <w:rFonts w:ascii="Times New Roman" w:hAnsi="Times New Roman" w:cs="Times New Roman"/>
          <w:snapToGrid w:val="0"/>
          <w:sz w:val="28"/>
          <w:szCs w:val="28"/>
        </w:rPr>
        <w:t>санкционного</w:t>
      </w:r>
      <w:proofErr w:type="spellEnd"/>
      <w:r w:rsidRPr="009874EA">
        <w:rPr>
          <w:rFonts w:ascii="Times New Roman" w:hAnsi="Times New Roman" w:cs="Times New Roman"/>
          <w:snapToGrid w:val="0"/>
          <w:sz w:val="28"/>
          <w:szCs w:val="28"/>
        </w:rPr>
        <w:t xml:space="preserve"> давления со стороны недружественных стран;</w:t>
      </w:r>
    </w:p>
    <w:p w:rsidR="00036A8E" w:rsidRPr="009874EA" w:rsidRDefault="00036A8E" w:rsidP="00036A8E">
      <w:pPr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74EA">
        <w:rPr>
          <w:rFonts w:ascii="Times New Roman" w:hAnsi="Times New Roman" w:cs="Times New Roman"/>
          <w:snapToGrid w:val="0"/>
          <w:sz w:val="28"/>
          <w:szCs w:val="28"/>
        </w:rPr>
        <w:t xml:space="preserve">- В РФ имеются огромные потенциальные возможности, способные привлечь значительные иностранные инвестиции в экономику страны. В их числе, богатейшие запасы полезных ископаемых, огромные сельскохозяйственные угодья, образованное население, большой экспортный и транзитный потенциал, крупные рынки сбыта по периметру границ, политическая стабильность страны. Чтобы вышеперечисленные преимущества </w:t>
      </w:r>
      <w:r>
        <w:rPr>
          <w:rFonts w:ascii="Times New Roman" w:hAnsi="Times New Roman" w:cs="Times New Roman"/>
          <w:snapToGrid w:val="0"/>
          <w:sz w:val="28"/>
          <w:szCs w:val="28"/>
        </w:rPr>
        <w:t>РФ</w:t>
      </w:r>
      <w:r w:rsidRPr="009874EA">
        <w:rPr>
          <w:rFonts w:ascii="Times New Roman" w:hAnsi="Times New Roman" w:cs="Times New Roman"/>
          <w:snapToGrid w:val="0"/>
          <w:sz w:val="28"/>
          <w:szCs w:val="28"/>
        </w:rPr>
        <w:t xml:space="preserve"> по привлечению иностранных инвестиций начали максимально действовать, необходимо устранение совокупности проблем, тормозящих социально-экономические преобразования в стране. </w:t>
      </w:r>
    </w:p>
    <w:p w:rsidR="00036A8E" w:rsidRDefault="00036A8E" w:rsidP="00036A8E">
      <w:pPr>
        <w:pStyle w:val="1"/>
      </w:pPr>
    </w:p>
    <w:p w:rsidR="00036A8E" w:rsidRDefault="00036A8E" w:rsidP="00036A8E">
      <w:pPr>
        <w:pStyle w:val="1"/>
        <w:jc w:val="left"/>
      </w:pPr>
    </w:p>
    <w:p w:rsidR="00036A8E" w:rsidRDefault="00036A8E" w:rsidP="00036A8E">
      <w:pPr>
        <w:rPr>
          <w:lang w:eastAsia="ar-SA"/>
        </w:rPr>
      </w:pPr>
    </w:p>
    <w:p w:rsidR="00036A8E" w:rsidRDefault="00036A8E" w:rsidP="00036A8E">
      <w:pPr>
        <w:rPr>
          <w:lang w:eastAsia="ar-SA"/>
        </w:rPr>
      </w:pPr>
    </w:p>
    <w:p w:rsidR="00036A8E" w:rsidRDefault="00036A8E" w:rsidP="00036A8E">
      <w:pPr>
        <w:rPr>
          <w:lang w:eastAsia="ar-SA"/>
        </w:rPr>
      </w:pPr>
    </w:p>
    <w:p w:rsidR="00036A8E" w:rsidRPr="00036A8E" w:rsidRDefault="00036A8E" w:rsidP="00036A8E">
      <w:pPr>
        <w:rPr>
          <w:lang w:eastAsia="ar-SA"/>
        </w:rPr>
      </w:pPr>
      <w:bookmarkStart w:id="2" w:name="_GoBack"/>
      <w:bookmarkEnd w:id="2"/>
    </w:p>
    <w:p w:rsidR="00036A8E" w:rsidRDefault="00036A8E" w:rsidP="00036A8E">
      <w:pPr>
        <w:pStyle w:val="1"/>
      </w:pPr>
    </w:p>
    <w:p w:rsidR="00036A8E" w:rsidRPr="00EE3652" w:rsidRDefault="00036A8E" w:rsidP="00036A8E">
      <w:pPr>
        <w:pStyle w:val="1"/>
      </w:pPr>
      <w:r>
        <w:t>Библиографический с</w:t>
      </w:r>
      <w:r w:rsidRPr="00EE3652">
        <w:t>писок</w:t>
      </w:r>
      <w:bookmarkEnd w:id="0"/>
    </w:p>
    <w:p w:rsidR="00036A8E" w:rsidRDefault="00036A8E" w:rsidP="00036A8E">
      <w:pPr>
        <w:spacing w:after="0" w:line="240" w:lineRule="auto"/>
        <w:rPr>
          <w:rFonts w:ascii="Times New Roman" w:hAnsi="Times New Roman"/>
          <w:sz w:val="28"/>
        </w:rPr>
      </w:pPr>
    </w:p>
    <w:p w:rsidR="00036A8E" w:rsidRPr="00AA63B4" w:rsidRDefault="00036A8E" w:rsidP="00036A8E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63B4">
        <w:rPr>
          <w:rFonts w:ascii="Times New Roman" w:hAnsi="Times New Roman"/>
          <w:sz w:val="28"/>
          <w:szCs w:val="28"/>
          <w:lang w:eastAsia="ru-RU"/>
        </w:rPr>
        <w:t xml:space="preserve">Федеральный закон № 160-ФЗ «Об иностранных инвестициях в РФ» от 25 июня 1999 </w:t>
      </w:r>
    </w:p>
    <w:p w:rsidR="00036A8E" w:rsidRPr="00AA63B4" w:rsidRDefault="00036A8E" w:rsidP="00036A8E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3B4">
        <w:rPr>
          <w:rFonts w:ascii="Times New Roman" w:hAnsi="Times New Roman"/>
          <w:sz w:val="28"/>
          <w:szCs w:val="28"/>
        </w:rPr>
        <w:t>Аскинадзи</w:t>
      </w:r>
      <w:proofErr w:type="spellEnd"/>
      <w:r w:rsidRPr="00AA63B4">
        <w:rPr>
          <w:rFonts w:ascii="Times New Roman" w:hAnsi="Times New Roman"/>
          <w:sz w:val="28"/>
          <w:szCs w:val="28"/>
        </w:rPr>
        <w:t xml:space="preserve"> В.М., Максимова В.М. Инвестиционное дело. – М.: Университетская книга, 2018. - 360 с.;</w:t>
      </w:r>
    </w:p>
    <w:p w:rsidR="00036A8E" w:rsidRPr="00AA63B4" w:rsidRDefault="00036A8E" w:rsidP="00036A8E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3B4">
        <w:rPr>
          <w:rFonts w:ascii="Times New Roman" w:hAnsi="Times New Roman"/>
          <w:sz w:val="28"/>
          <w:szCs w:val="28"/>
        </w:rPr>
        <w:t>Вахрин</w:t>
      </w:r>
      <w:proofErr w:type="spellEnd"/>
      <w:r w:rsidRPr="00AA63B4">
        <w:rPr>
          <w:rFonts w:ascii="Times New Roman" w:hAnsi="Times New Roman"/>
          <w:sz w:val="28"/>
          <w:szCs w:val="28"/>
        </w:rPr>
        <w:t xml:space="preserve"> П. И. Инвестиции: учебник/ П. И. </w:t>
      </w:r>
      <w:proofErr w:type="spellStart"/>
      <w:r w:rsidRPr="00AA63B4">
        <w:rPr>
          <w:rFonts w:ascii="Times New Roman" w:hAnsi="Times New Roman"/>
          <w:sz w:val="28"/>
          <w:szCs w:val="28"/>
        </w:rPr>
        <w:t>Вахрин</w:t>
      </w:r>
      <w:proofErr w:type="spellEnd"/>
      <w:r w:rsidRPr="00AA63B4">
        <w:rPr>
          <w:rFonts w:ascii="Times New Roman" w:hAnsi="Times New Roman"/>
          <w:sz w:val="28"/>
          <w:szCs w:val="28"/>
        </w:rPr>
        <w:t xml:space="preserve">, А. С. </w:t>
      </w:r>
      <w:proofErr w:type="spellStart"/>
      <w:proofErr w:type="gramStart"/>
      <w:r w:rsidRPr="00AA63B4">
        <w:rPr>
          <w:rFonts w:ascii="Times New Roman" w:hAnsi="Times New Roman"/>
          <w:sz w:val="28"/>
          <w:szCs w:val="28"/>
        </w:rPr>
        <w:t>Нешитой</w:t>
      </w:r>
      <w:proofErr w:type="spellEnd"/>
      <w:r w:rsidRPr="00AA63B4">
        <w:rPr>
          <w:rFonts w:ascii="Times New Roman" w:hAnsi="Times New Roman"/>
          <w:sz w:val="28"/>
          <w:szCs w:val="28"/>
        </w:rPr>
        <w:t>.–</w:t>
      </w:r>
      <w:proofErr w:type="gramEnd"/>
      <w:r w:rsidRPr="00AA63B4">
        <w:rPr>
          <w:rFonts w:ascii="Times New Roman" w:hAnsi="Times New Roman"/>
          <w:sz w:val="28"/>
          <w:szCs w:val="28"/>
        </w:rPr>
        <w:t xml:space="preserve">3-е изд., </w:t>
      </w:r>
      <w:proofErr w:type="spellStart"/>
      <w:r w:rsidRPr="00AA63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A63B4">
        <w:rPr>
          <w:rFonts w:ascii="Times New Roman" w:hAnsi="Times New Roman"/>
          <w:sz w:val="28"/>
          <w:szCs w:val="28"/>
        </w:rPr>
        <w:t xml:space="preserve">. и доп. – </w:t>
      </w:r>
      <w:proofErr w:type="spellStart"/>
      <w:r w:rsidRPr="00AA63B4">
        <w:rPr>
          <w:rFonts w:ascii="Times New Roman" w:hAnsi="Times New Roman"/>
          <w:sz w:val="28"/>
          <w:szCs w:val="28"/>
        </w:rPr>
        <w:t>М.:Дашков</w:t>
      </w:r>
      <w:proofErr w:type="spellEnd"/>
      <w:r w:rsidRPr="00AA63B4">
        <w:rPr>
          <w:rFonts w:ascii="Times New Roman" w:hAnsi="Times New Roman"/>
          <w:sz w:val="28"/>
          <w:szCs w:val="28"/>
        </w:rPr>
        <w:t xml:space="preserve"> и Ко, 2015. – 380с.;</w:t>
      </w:r>
    </w:p>
    <w:p w:rsidR="00036A8E" w:rsidRPr="00AA63B4" w:rsidRDefault="00036A8E" w:rsidP="00036A8E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63B4">
        <w:rPr>
          <w:rFonts w:ascii="Times New Roman" w:hAnsi="Times New Roman"/>
          <w:sz w:val="28"/>
          <w:szCs w:val="28"/>
        </w:rPr>
        <w:t xml:space="preserve">Зубченко Л. А. Иностранные </w:t>
      </w:r>
      <w:proofErr w:type="gramStart"/>
      <w:r w:rsidRPr="00AA63B4">
        <w:rPr>
          <w:rFonts w:ascii="Times New Roman" w:hAnsi="Times New Roman"/>
          <w:sz w:val="28"/>
          <w:szCs w:val="28"/>
        </w:rPr>
        <w:t>инвестиции :</w:t>
      </w:r>
      <w:proofErr w:type="gramEnd"/>
      <w:r w:rsidRPr="00AA63B4">
        <w:rPr>
          <w:rFonts w:ascii="Times New Roman" w:hAnsi="Times New Roman"/>
          <w:sz w:val="28"/>
          <w:szCs w:val="28"/>
        </w:rPr>
        <w:t xml:space="preserve"> учеб. пособие / Л. А. Зубченко. – </w:t>
      </w:r>
      <w:proofErr w:type="gramStart"/>
      <w:r w:rsidRPr="00AA63B4">
        <w:rPr>
          <w:rFonts w:ascii="Times New Roman" w:hAnsi="Times New Roman"/>
          <w:sz w:val="28"/>
          <w:szCs w:val="28"/>
        </w:rPr>
        <w:t>М. :</w:t>
      </w:r>
      <w:proofErr w:type="gramEnd"/>
      <w:r w:rsidRPr="00AA6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3B4">
        <w:rPr>
          <w:rFonts w:ascii="Times New Roman" w:hAnsi="Times New Roman"/>
          <w:sz w:val="28"/>
          <w:szCs w:val="28"/>
        </w:rPr>
        <w:t>Книгодел</w:t>
      </w:r>
      <w:proofErr w:type="spellEnd"/>
      <w:r w:rsidRPr="00AA63B4">
        <w:rPr>
          <w:rFonts w:ascii="Times New Roman" w:hAnsi="Times New Roman"/>
          <w:sz w:val="28"/>
          <w:szCs w:val="28"/>
        </w:rPr>
        <w:t>, 2016. - 160 с.</w:t>
      </w:r>
    </w:p>
    <w:p w:rsidR="00036A8E" w:rsidRPr="00AA63B4" w:rsidRDefault="00036A8E" w:rsidP="00036A8E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63B4">
        <w:rPr>
          <w:rFonts w:ascii="Times New Roman" w:hAnsi="Times New Roman"/>
          <w:sz w:val="28"/>
          <w:szCs w:val="28"/>
        </w:rPr>
        <w:t>Мерзляк А.В. Механизмы государственного управления иностранными инвестициями: региональный аспект: Монография. – М.: УАДУ, 2012. – 300 с.;</w:t>
      </w:r>
    </w:p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Default="00036A8E" w:rsidP="00036A8E"/>
    <w:p w:rsidR="00036A8E" w:rsidRPr="00036A8E" w:rsidRDefault="00036A8E" w:rsidP="00036A8E"/>
    <w:p w:rsidR="00036A8E" w:rsidRPr="00036A8E" w:rsidRDefault="00036A8E" w:rsidP="00036A8E">
      <w:pPr>
        <w:rPr>
          <w:rFonts w:ascii="Times New Roman" w:hAnsi="Times New Roman" w:cs="Times New Roman"/>
          <w:sz w:val="28"/>
          <w:szCs w:val="28"/>
        </w:rPr>
      </w:pPr>
    </w:p>
    <w:sectPr w:rsidR="00036A8E" w:rsidRPr="0003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415"/>
    <w:multiLevelType w:val="hybridMultilevel"/>
    <w:tmpl w:val="B798D906"/>
    <w:lvl w:ilvl="0" w:tplc="E30A7EDC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65"/>
    <w:rsid w:val="00036A8E"/>
    <w:rsid w:val="00524065"/>
    <w:rsid w:val="006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DB5A"/>
  <w15:chartTrackingRefBased/>
  <w15:docId w15:val="{E65B37A9-2541-45F3-AF37-47A28D9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A8E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36A8E"/>
    <w:pPr>
      <w:tabs>
        <w:tab w:val="right" w:leader="dot" w:pos="9571"/>
      </w:tabs>
      <w:spacing w:after="100"/>
      <w:ind w:right="567"/>
    </w:pPr>
    <w:rPr>
      <w:rFonts w:ascii="Times New Roman" w:hAnsi="Times New Roman" w:cs="Times New Roman"/>
      <w:caps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36A8E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036A8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6A8E"/>
    <w:rPr>
      <w:rFonts w:ascii="Times New Roman" w:eastAsia="Times New Roman" w:hAnsi="Times New Roman" w:cs="Times New Roman"/>
      <w:bCs/>
      <w:caps/>
      <w:kern w:val="32"/>
      <w:sz w:val="28"/>
      <w:szCs w:val="32"/>
      <w:lang w:eastAsia="ar-SA"/>
    </w:rPr>
  </w:style>
  <w:style w:type="paragraph" w:styleId="a4">
    <w:name w:val="List Paragraph"/>
    <w:basedOn w:val="a"/>
    <w:uiPriority w:val="34"/>
    <w:qFormat/>
    <w:rsid w:val="0003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2025-11-29T10:44:00Z</dcterms:created>
  <dcterms:modified xsi:type="dcterms:W3CDTF">2025-11-29T10:48:00Z</dcterms:modified>
</cp:coreProperties>
</file>