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E8" w:rsidRDefault="00312D81" w:rsidP="00312D81">
      <w:pPr>
        <w:jc w:val="center"/>
        <w:rPr>
          <w:sz w:val="28"/>
          <w:szCs w:val="28"/>
        </w:rPr>
      </w:pPr>
      <w:r w:rsidRPr="001F751F">
        <w:rPr>
          <w:sz w:val="28"/>
          <w:szCs w:val="28"/>
        </w:rPr>
        <w:t xml:space="preserve">Методические возможности повышения эффективности профессионального обучения (бизнес-тренинг, </w:t>
      </w:r>
      <w:proofErr w:type="spellStart"/>
      <w:r w:rsidRPr="001F751F">
        <w:rPr>
          <w:sz w:val="28"/>
          <w:szCs w:val="28"/>
        </w:rPr>
        <w:t>коучинг</w:t>
      </w:r>
      <w:proofErr w:type="spellEnd"/>
      <w:r w:rsidRPr="001F751F">
        <w:rPr>
          <w:sz w:val="28"/>
          <w:szCs w:val="28"/>
        </w:rPr>
        <w:t>, настав</w:t>
      </w:r>
      <w:r>
        <w:rPr>
          <w:sz w:val="28"/>
          <w:szCs w:val="28"/>
        </w:rPr>
        <w:t>ничество, электронное обучение)</w:t>
      </w:r>
    </w:p>
    <w:p w:rsidR="00312D81" w:rsidRDefault="00312D81" w:rsidP="00312D8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Стр-31</w:t>
      </w:r>
    </w:p>
    <w:p w:rsidR="00312D81" w:rsidRDefault="00312D81" w:rsidP="00312D81">
      <w:pPr>
        <w:spacing w:line="360" w:lineRule="auto"/>
        <w:jc w:val="center"/>
        <w:rPr>
          <w:sz w:val="28"/>
          <w:szCs w:val="28"/>
        </w:rPr>
      </w:pPr>
    </w:p>
    <w:p w:rsidR="00312D81" w:rsidRPr="00DE7B07" w:rsidRDefault="00312D81" w:rsidP="00312D81">
      <w:pPr>
        <w:pStyle w:val="2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r w:rsidRPr="00DE7B07">
        <w:rPr>
          <w:sz w:val="28"/>
          <w:szCs w:val="28"/>
        </w:rPr>
        <w:fldChar w:fldCharType="begin"/>
      </w:r>
      <w:r w:rsidRPr="00DE7B07">
        <w:rPr>
          <w:sz w:val="28"/>
          <w:szCs w:val="28"/>
        </w:rPr>
        <w:instrText xml:space="preserve"> TOC \o "1-3" \h \z \u </w:instrText>
      </w:r>
      <w:r w:rsidRPr="00DE7B07">
        <w:rPr>
          <w:sz w:val="28"/>
          <w:szCs w:val="28"/>
        </w:rPr>
        <w:fldChar w:fldCharType="separate"/>
      </w:r>
      <w:hyperlink w:anchor="_Toc24498734" w:history="1">
        <w:r w:rsidRPr="00DE7B07">
          <w:rPr>
            <w:rStyle w:val="a3"/>
            <w:rFonts w:eastAsia="Times New Roman" w:cs="Times New Roman"/>
            <w:noProof/>
            <w:sz w:val="28"/>
            <w:szCs w:val="28"/>
          </w:rPr>
          <w:t>ВВЕДЕНИЕ</w:t>
        </w:r>
      </w:hyperlink>
    </w:p>
    <w:p w:rsidR="00312D81" w:rsidRPr="00DE7B07" w:rsidRDefault="00312D81" w:rsidP="00312D81">
      <w:pPr>
        <w:pStyle w:val="2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24498735" w:history="1">
        <w:r w:rsidRPr="00DE7B07">
          <w:rPr>
            <w:rStyle w:val="a3"/>
            <w:rFonts w:eastAsia="Times New Roman" w:cs="Times New Roman"/>
            <w:noProof/>
            <w:sz w:val="28"/>
            <w:szCs w:val="28"/>
          </w:rPr>
          <w:t>1. Теоретические аспекты организации профессионального обучения персонала</w:t>
        </w:r>
      </w:hyperlink>
    </w:p>
    <w:p w:rsidR="00312D81" w:rsidRPr="00312D81" w:rsidRDefault="00312D81" w:rsidP="00312D81">
      <w:pPr>
        <w:pStyle w:val="2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24498736" w:history="1">
        <w:r w:rsidRPr="00DE7B07">
          <w:rPr>
            <w:rStyle w:val="a3"/>
            <w:rFonts w:eastAsia="Times New Roman" w:cs="Times New Roman"/>
            <w:noProof/>
            <w:sz w:val="28"/>
            <w:szCs w:val="28"/>
          </w:rPr>
          <w:t>1.1 Сущность и значение системы профессионального обучения персонала</w:t>
        </w:r>
        <w:r w:rsidRPr="00DE7B07">
          <w:rPr>
            <w:noProof/>
            <w:webHidden/>
            <w:sz w:val="28"/>
            <w:szCs w:val="28"/>
          </w:rPr>
          <w:tab/>
        </w:r>
      </w:hyperlink>
    </w:p>
    <w:p w:rsidR="00312D81" w:rsidRPr="00DE7B07" w:rsidRDefault="00312D81" w:rsidP="00312D81">
      <w:pPr>
        <w:pStyle w:val="2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24498738" w:history="1">
        <w:r w:rsidRPr="00312D81">
          <w:rPr>
            <w:rStyle w:val="a3"/>
            <w:rFonts w:eastAsia="Times New Roman" w:cs="Times New Roman"/>
            <w:noProof/>
            <w:sz w:val="28"/>
            <w:szCs w:val="28"/>
          </w:rPr>
          <w:t>1.2 Основные формы и методы обучения персонала</w:t>
        </w:r>
      </w:hyperlink>
    </w:p>
    <w:p w:rsidR="00312D81" w:rsidRPr="00DE7B07" w:rsidRDefault="00312D81" w:rsidP="00312D81">
      <w:pPr>
        <w:pStyle w:val="2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24498741" w:history="1">
        <w:r w:rsidRPr="00DE7B07">
          <w:rPr>
            <w:rStyle w:val="a3"/>
            <w:rFonts w:eastAsia="Times New Roman" w:cs="Times New Roman"/>
            <w:noProof/>
            <w:sz w:val="28"/>
            <w:szCs w:val="28"/>
          </w:rPr>
          <w:t>2. Анализ организации обучения персонала на п</w:t>
        </w:r>
        <w:r>
          <w:rPr>
            <w:rStyle w:val="a3"/>
            <w:rFonts w:eastAsia="Times New Roman" w:cs="Times New Roman"/>
            <w:noProof/>
            <w:sz w:val="28"/>
            <w:szCs w:val="28"/>
          </w:rPr>
          <w:t xml:space="preserve">редприятии на примере </w:t>
        </w:r>
      </w:hyperlink>
      <w:r w:rsidRPr="00DE7B07">
        <w:rPr>
          <w:noProof/>
          <w:sz w:val="28"/>
          <w:szCs w:val="28"/>
        </w:rPr>
        <w:t xml:space="preserve"> </w:t>
      </w:r>
    </w:p>
    <w:p w:rsidR="00312D81" w:rsidRPr="00DE7B07" w:rsidRDefault="00312D81" w:rsidP="00312D81">
      <w:pPr>
        <w:pStyle w:val="2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24498742" w:history="1">
        <w:r w:rsidRPr="00DE7B07">
          <w:rPr>
            <w:rStyle w:val="a3"/>
            <w:rFonts w:eastAsia="Times New Roman" w:cs="Times New Roman"/>
            <w:noProof/>
            <w:sz w:val="28"/>
            <w:szCs w:val="28"/>
          </w:rPr>
          <w:t xml:space="preserve">2.1. Характеристика системы профессионального обучения сотрудников </w:t>
        </w:r>
      </w:hyperlink>
    </w:p>
    <w:p w:rsidR="00312D81" w:rsidRPr="00DE7B07" w:rsidRDefault="00312D81" w:rsidP="00312D81">
      <w:pPr>
        <w:pStyle w:val="2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24498744" w:history="1">
        <w:r w:rsidRPr="00DE7B07">
          <w:rPr>
            <w:rStyle w:val="a3"/>
            <w:rFonts w:eastAsia="Times New Roman" w:cs="Times New Roman"/>
            <w:noProof/>
            <w:sz w:val="28"/>
            <w:szCs w:val="28"/>
          </w:rPr>
          <w:t>2.2. Оценка эффективности процесса профессионального обучения сотрудников</w:t>
        </w:r>
      </w:hyperlink>
    </w:p>
    <w:p w:rsidR="00312D81" w:rsidRPr="00DE7B07" w:rsidRDefault="00312D81" w:rsidP="00312D81">
      <w:pPr>
        <w:pStyle w:val="2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24498751" w:history="1">
        <w:r w:rsidRPr="00DE7B07">
          <w:rPr>
            <w:rStyle w:val="a3"/>
            <w:rFonts w:eastAsia="Times New Roman" w:cs="Times New Roman"/>
            <w:noProof/>
            <w:sz w:val="28"/>
            <w:szCs w:val="28"/>
          </w:rPr>
          <w:t>2.3 Рекомендации по повышению эффективности профессионального обучения персонала</w:t>
        </w:r>
      </w:hyperlink>
    </w:p>
    <w:p w:rsidR="00312D81" w:rsidRPr="00DE7B07" w:rsidRDefault="00312D81" w:rsidP="00312D81">
      <w:pPr>
        <w:pStyle w:val="2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24498754" w:history="1">
        <w:r w:rsidRPr="00DE7B07">
          <w:rPr>
            <w:rStyle w:val="a3"/>
            <w:rFonts w:eastAsia="Times New Roman" w:cs="Times New Roman"/>
            <w:noProof/>
            <w:sz w:val="28"/>
            <w:szCs w:val="28"/>
          </w:rPr>
          <w:t>ЗАКЛЮЧЕНИЕ</w:t>
        </w:r>
      </w:hyperlink>
    </w:p>
    <w:p w:rsidR="00312D81" w:rsidRPr="00DE7B07" w:rsidRDefault="00312D81" w:rsidP="00312D81">
      <w:pPr>
        <w:pStyle w:val="2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24498755" w:history="1">
        <w:r w:rsidRPr="00DE7B07">
          <w:rPr>
            <w:rStyle w:val="a3"/>
            <w:rFonts w:eastAsia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312D81" w:rsidRDefault="00312D81" w:rsidP="00312D81">
      <w:pPr>
        <w:spacing w:line="360" w:lineRule="auto"/>
        <w:jc w:val="center"/>
        <w:rPr>
          <w:sz w:val="28"/>
          <w:szCs w:val="28"/>
        </w:rPr>
      </w:pPr>
      <w:r w:rsidRPr="00DE7B07">
        <w:rPr>
          <w:sz w:val="28"/>
          <w:szCs w:val="28"/>
        </w:rPr>
        <w:fldChar w:fldCharType="end"/>
      </w:r>
    </w:p>
    <w:p w:rsidR="00312D81" w:rsidRDefault="00312D8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D81" w:rsidRPr="00DE7B07" w:rsidRDefault="00312D81" w:rsidP="00312D81">
      <w:pPr>
        <w:keepNext/>
        <w:keepLines/>
        <w:tabs>
          <w:tab w:val="left" w:pos="1134"/>
        </w:tabs>
        <w:spacing w:line="36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0" w:name="_Toc24498754"/>
      <w:r w:rsidRPr="00DE7B07">
        <w:rPr>
          <w:rFonts w:eastAsia="Times New Roman" w:cs="Times New Roman"/>
          <w:b/>
          <w:bCs/>
          <w:sz w:val="28"/>
          <w:szCs w:val="28"/>
        </w:rPr>
        <w:lastRenderedPageBreak/>
        <w:t>ЗАКЛЮЧЕНИЕ</w:t>
      </w:r>
      <w:bookmarkEnd w:id="0"/>
    </w:p>
    <w:p w:rsidR="00312D81" w:rsidRDefault="00312D81" w:rsidP="00312D81">
      <w:pPr>
        <w:spacing w:line="360" w:lineRule="auto"/>
        <w:jc w:val="center"/>
        <w:rPr>
          <w:sz w:val="28"/>
          <w:szCs w:val="28"/>
        </w:rPr>
      </w:pPr>
    </w:p>
    <w:p w:rsidR="00312D81" w:rsidRPr="00CC3F4B" w:rsidRDefault="00312D81" w:rsidP="00312D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CC3F4B">
        <w:rPr>
          <w:rFonts w:eastAsia="Calibri" w:cs="Times New Roman"/>
          <w:iCs/>
          <w:sz w:val="28"/>
          <w:szCs w:val="28"/>
        </w:rPr>
        <w:t>Проведенное в работе исследование позволило сделать следующие выводы и сформулировать ряд рекомендаций:</w:t>
      </w:r>
    </w:p>
    <w:p w:rsidR="00312D81" w:rsidRPr="00DE7B07" w:rsidRDefault="00312D81" w:rsidP="00312D81">
      <w:pPr>
        <w:spacing w:line="360" w:lineRule="auto"/>
        <w:jc w:val="center"/>
        <w:rPr>
          <w:sz w:val="28"/>
          <w:szCs w:val="28"/>
        </w:rPr>
      </w:pPr>
      <w:r w:rsidRPr="00CC3F4B">
        <w:rPr>
          <w:rFonts w:eastAsia="Calibri" w:cs="Times New Roman"/>
          <w:sz w:val="28"/>
          <w:szCs w:val="28"/>
        </w:rPr>
        <w:t>1) основную роль в развитии конкурентоспособности персонала играет обучение персонала, потому что оно является источником повышения уровня профессиональной компетентности работника, способом ускорения адаптации сотрудников к работе в организации и методом обеспечения более глубокого понимания ими стратегических целей и организационной культуры предприятия. Все это напрямую влияет на повышение их индивидуального уровня конкурентоспособности. Именно поэтому предприятие должно способствовать развитию наемных работников.</w:t>
      </w:r>
    </w:p>
    <w:p w:rsidR="00312D81" w:rsidRDefault="00312D8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D81" w:rsidRDefault="00312D81" w:rsidP="00312D81">
      <w:pPr>
        <w:keepNext/>
        <w:keepLines/>
        <w:tabs>
          <w:tab w:val="left" w:pos="1134"/>
        </w:tabs>
        <w:spacing w:line="36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1" w:name="_Toc24498755"/>
      <w:r>
        <w:rPr>
          <w:rFonts w:eastAsia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1"/>
    </w:p>
    <w:p w:rsidR="00312D81" w:rsidRPr="00DE7B07" w:rsidRDefault="00312D81" w:rsidP="00312D81">
      <w:pPr>
        <w:keepNext/>
        <w:keepLines/>
        <w:tabs>
          <w:tab w:val="left" w:pos="1134"/>
        </w:tabs>
        <w:spacing w:line="36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312D81" w:rsidRPr="00045598" w:rsidRDefault="00312D81" w:rsidP="00312D8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Алавердов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А.Р.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Управление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персоналом: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Учебное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пособие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/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А.Р.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Алавердов</w:t>
      </w:r>
      <w:proofErr w:type="spellEnd"/>
      <w:r w:rsidRPr="00045598">
        <w:rPr>
          <w:rFonts w:cstheme="majorBidi"/>
          <w:sz w:val="28"/>
          <w:szCs w:val="28"/>
        </w:rPr>
        <w:t>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Е.О.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Куроедова</w:t>
      </w:r>
      <w:proofErr w:type="spellEnd"/>
      <w:r w:rsidRPr="00045598">
        <w:rPr>
          <w:rFonts w:cstheme="majorBidi"/>
          <w:sz w:val="28"/>
          <w:szCs w:val="28"/>
        </w:rPr>
        <w:t>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О.В.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Нестерова.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М.: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МФПУ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Синергия,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2017.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192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c.</w:t>
      </w:r>
      <w:r>
        <w:rPr>
          <w:rFonts w:cstheme="majorBidi"/>
          <w:sz w:val="28"/>
          <w:szCs w:val="28"/>
        </w:rPr>
        <w:t xml:space="preserve"> </w:t>
      </w:r>
    </w:p>
    <w:p w:rsidR="00312D81" w:rsidRPr="00045598" w:rsidRDefault="00312D81" w:rsidP="00312D8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Аширов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Д.А.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Управление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персоналом.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М.: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ТК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Велби,2010.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510с.</w:t>
      </w:r>
    </w:p>
    <w:p w:rsidR="00312D81" w:rsidRDefault="00312D81" w:rsidP="00312D8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theme="majorBidi"/>
          <w:sz w:val="28"/>
          <w:szCs w:val="28"/>
        </w:rPr>
      </w:pPr>
      <w:r w:rsidRPr="00045598">
        <w:rPr>
          <w:rFonts w:cstheme="majorBidi"/>
          <w:sz w:val="28"/>
          <w:szCs w:val="28"/>
        </w:rPr>
        <w:t>Башмаков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В.И.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Управление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социальным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развитием</w:t>
      </w:r>
      <w:r>
        <w:rPr>
          <w:rFonts w:cstheme="majorBidi"/>
          <w:sz w:val="28"/>
          <w:szCs w:val="28"/>
        </w:rPr>
        <w:t xml:space="preserve"> </w:t>
      </w:r>
      <w:proofErr w:type="gramStart"/>
      <w:r w:rsidRPr="00045598">
        <w:rPr>
          <w:rFonts w:cstheme="majorBidi"/>
          <w:sz w:val="28"/>
          <w:szCs w:val="28"/>
        </w:rPr>
        <w:t>персонала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:</w:t>
      </w:r>
      <w:proofErr w:type="gram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учебник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для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студ.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учреждений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высш</w:t>
      </w:r>
      <w:proofErr w:type="spellEnd"/>
      <w:r w:rsidRPr="00045598">
        <w:rPr>
          <w:rFonts w:cstheme="majorBidi"/>
          <w:sz w:val="28"/>
          <w:szCs w:val="28"/>
        </w:rPr>
        <w:t>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проф.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образования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/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Башмаков,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Е.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Тихонова.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—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2-е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изд.,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стер.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—</w:t>
      </w:r>
      <w:r>
        <w:rPr>
          <w:rFonts w:cstheme="majorBidi"/>
          <w:sz w:val="28"/>
          <w:szCs w:val="28"/>
        </w:rPr>
        <w:t xml:space="preserve"> </w:t>
      </w:r>
      <w:proofErr w:type="gramStart"/>
      <w:r w:rsidRPr="00045598">
        <w:rPr>
          <w:rFonts w:cstheme="majorBidi"/>
          <w:sz w:val="28"/>
          <w:szCs w:val="28"/>
        </w:rPr>
        <w:t>М.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:</w:t>
      </w:r>
      <w:proofErr w:type="gram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Издательский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центр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«Академия»,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2018.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—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240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с.</w:t>
      </w:r>
    </w:p>
    <w:p w:rsidR="00312D81" w:rsidRPr="00045598" w:rsidRDefault="00312D81" w:rsidP="00312D8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theme="majorBidi"/>
          <w:sz w:val="28"/>
          <w:szCs w:val="28"/>
        </w:rPr>
      </w:pPr>
      <w:r w:rsidRPr="00045598">
        <w:rPr>
          <w:rFonts w:cstheme="majorBidi"/>
          <w:sz w:val="28"/>
          <w:szCs w:val="28"/>
        </w:rPr>
        <w:t>Веснин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В.Р.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Практический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менеджмент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персонала: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Пособие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по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кадровой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работе.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М.: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Юристь</w:t>
      </w:r>
      <w:proofErr w:type="spellEnd"/>
      <w:r w:rsidRPr="00045598">
        <w:rPr>
          <w:rFonts w:cstheme="majorBidi"/>
          <w:sz w:val="28"/>
          <w:szCs w:val="28"/>
        </w:rPr>
        <w:t>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2010.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241с.</w:t>
      </w:r>
    </w:p>
    <w:p w:rsidR="00312D81" w:rsidRPr="00045598" w:rsidRDefault="00312D81" w:rsidP="00312D81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theme="majorBidi"/>
          <w:sz w:val="28"/>
          <w:szCs w:val="28"/>
        </w:rPr>
      </w:pPr>
      <w:proofErr w:type="spellStart"/>
      <w:r w:rsidRPr="00045598">
        <w:rPr>
          <w:rFonts w:cstheme="majorBidi"/>
          <w:sz w:val="28"/>
          <w:szCs w:val="28"/>
        </w:rPr>
        <w:t>Дюзельбаева</w:t>
      </w:r>
      <w:proofErr w:type="spellEnd"/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Г.М.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Кадровый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менеджмент.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-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Костанай</w:t>
      </w:r>
      <w:proofErr w:type="spellEnd"/>
      <w:r w:rsidRPr="00045598">
        <w:rPr>
          <w:rFonts w:cstheme="majorBidi"/>
          <w:sz w:val="28"/>
          <w:szCs w:val="28"/>
        </w:rPr>
        <w:t>: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КГУ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им.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А.</w:t>
      </w:r>
      <w:r>
        <w:rPr>
          <w:rFonts w:cstheme="majorBidi"/>
          <w:sz w:val="28"/>
          <w:szCs w:val="28"/>
        </w:rPr>
        <w:t xml:space="preserve"> </w:t>
      </w:r>
      <w:proofErr w:type="spellStart"/>
      <w:r w:rsidRPr="00045598">
        <w:rPr>
          <w:rFonts w:cstheme="majorBidi"/>
          <w:sz w:val="28"/>
          <w:szCs w:val="28"/>
        </w:rPr>
        <w:t>Байтурсынова</w:t>
      </w:r>
      <w:proofErr w:type="spellEnd"/>
      <w:r w:rsidRPr="00045598">
        <w:rPr>
          <w:rFonts w:cstheme="majorBidi"/>
          <w:sz w:val="28"/>
          <w:szCs w:val="28"/>
        </w:rPr>
        <w:t>,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2017.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–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428</w:t>
      </w:r>
      <w:r>
        <w:rPr>
          <w:rFonts w:cstheme="majorBidi"/>
          <w:sz w:val="28"/>
          <w:szCs w:val="28"/>
        </w:rPr>
        <w:t xml:space="preserve"> </w:t>
      </w:r>
      <w:r w:rsidRPr="00045598">
        <w:rPr>
          <w:rFonts w:cstheme="majorBidi"/>
          <w:sz w:val="28"/>
          <w:szCs w:val="28"/>
        </w:rPr>
        <w:t>с.</w:t>
      </w:r>
    </w:p>
    <w:p w:rsidR="00312D81" w:rsidRDefault="00312D81" w:rsidP="00312D81">
      <w:pPr>
        <w:spacing w:after="160" w:line="259" w:lineRule="auto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br w:type="page"/>
      </w:r>
    </w:p>
    <w:p w:rsidR="00312D81" w:rsidRDefault="00312D81" w:rsidP="00312D81"/>
    <w:sectPr w:rsidR="003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34DB7"/>
    <w:multiLevelType w:val="hybridMultilevel"/>
    <w:tmpl w:val="2466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7"/>
    <w:rsid w:val="00031B37"/>
    <w:rsid w:val="00312D81"/>
    <w:rsid w:val="005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9EE9"/>
  <w15:chartTrackingRefBased/>
  <w15:docId w15:val="{E1F25F77-6809-43CF-9871-604F635F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8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81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12D81"/>
    <w:pPr>
      <w:spacing w:after="100"/>
      <w:ind w:left="220"/>
    </w:pPr>
  </w:style>
  <w:style w:type="paragraph" w:styleId="a4">
    <w:name w:val="List Paragraph"/>
    <w:basedOn w:val="a"/>
    <w:link w:val="a5"/>
    <w:uiPriority w:val="34"/>
    <w:qFormat/>
    <w:rsid w:val="00312D81"/>
    <w:pPr>
      <w:ind w:left="720"/>
      <w:contextualSpacing/>
    </w:pPr>
    <w:rPr>
      <w:rFonts w:asciiTheme="majorBidi" w:hAnsiTheme="majorBidi"/>
    </w:rPr>
  </w:style>
  <w:style w:type="character" w:customStyle="1" w:styleId="a5">
    <w:name w:val="Абзац списка Знак"/>
    <w:link w:val="a4"/>
    <w:uiPriority w:val="34"/>
    <w:locked/>
    <w:rsid w:val="00312D81"/>
    <w:rPr>
      <w:rFonts w:asciiTheme="majorBidi" w:hAnsi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2020-10-07T10:30:00Z</dcterms:created>
  <dcterms:modified xsi:type="dcterms:W3CDTF">2020-10-07T10:32:00Z</dcterms:modified>
</cp:coreProperties>
</file>