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39D" w:rsidRDefault="00D84A0B" w:rsidP="00D84A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A0B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D84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торговля: спрос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предложение на мировом рынке</w:t>
      </w:r>
    </w:p>
    <w:p w:rsidR="00D84A0B" w:rsidRDefault="00D84A0B" w:rsidP="00D84A0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Стр_24</w:t>
      </w:r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r w:rsidRPr="000757ED">
        <w:rPr>
          <w:sz w:val="24"/>
          <w:szCs w:val="24"/>
        </w:rPr>
        <w:fldChar w:fldCharType="begin"/>
      </w:r>
      <w:r w:rsidRPr="000757ED">
        <w:rPr>
          <w:sz w:val="24"/>
          <w:szCs w:val="24"/>
        </w:rPr>
        <w:instrText xml:space="preserve"> TOC \o "1-3" \h \z \u </w:instrText>
      </w:r>
      <w:r w:rsidRPr="000757ED">
        <w:rPr>
          <w:sz w:val="24"/>
          <w:szCs w:val="24"/>
        </w:rPr>
        <w:fldChar w:fldCharType="separate"/>
      </w:r>
      <w:hyperlink w:anchor="_Toc167171225" w:history="1">
        <w:r w:rsidRPr="00D84A0B">
          <w:rPr>
            <w:rStyle w:val="a3"/>
            <w:noProof/>
            <w:sz w:val="28"/>
            <w:szCs w:val="24"/>
          </w:rPr>
          <w:t>Введение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26" w:history="1">
        <w:r w:rsidRPr="00D84A0B">
          <w:rPr>
            <w:rStyle w:val="a3"/>
            <w:noProof/>
            <w:sz w:val="28"/>
            <w:szCs w:val="24"/>
          </w:rPr>
          <w:t>Глава 1. Теоретические основы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27" w:history="1">
        <w:r w:rsidRPr="00D84A0B">
          <w:rPr>
            <w:rStyle w:val="a3"/>
            <w:noProof/>
            <w:sz w:val="28"/>
            <w:szCs w:val="24"/>
          </w:rPr>
          <w:t>1.1 Понятие и сущность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28" w:history="1">
        <w:r w:rsidRPr="00D84A0B">
          <w:rPr>
            <w:rStyle w:val="a3"/>
            <w:noProof/>
            <w:sz w:val="28"/>
            <w:szCs w:val="24"/>
          </w:rPr>
          <w:t>1.2 Основные теории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29" w:history="1">
        <w:r w:rsidRPr="00D84A0B">
          <w:rPr>
            <w:rStyle w:val="a3"/>
            <w:noProof/>
            <w:sz w:val="28"/>
            <w:szCs w:val="24"/>
          </w:rPr>
          <w:t>1.3 Роль международной торговли в развитии мировой экономики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0" w:history="1">
        <w:r w:rsidRPr="00D84A0B">
          <w:rPr>
            <w:rStyle w:val="a3"/>
            <w:noProof/>
            <w:sz w:val="28"/>
            <w:szCs w:val="24"/>
          </w:rPr>
          <w:t>Глава 2. Анализ спроса и предложения на рынке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1" w:history="1">
        <w:r w:rsidRPr="00D84A0B">
          <w:rPr>
            <w:rStyle w:val="a3"/>
            <w:noProof/>
            <w:sz w:val="28"/>
            <w:szCs w:val="24"/>
          </w:rPr>
          <w:t>2.1 Современные тенденции развития международной торговли: факторы формирования мирового спроса и предложения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2" w:history="1">
        <w:r w:rsidRPr="00D84A0B">
          <w:rPr>
            <w:rStyle w:val="a3"/>
            <w:noProof/>
            <w:sz w:val="28"/>
            <w:szCs w:val="24"/>
          </w:rPr>
          <w:t>2.2 Проблемы обеспечения равновесия на рынке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3" w:history="1">
        <w:r w:rsidRPr="00D84A0B">
          <w:rPr>
            <w:rStyle w:val="a3"/>
            <w:noProof/>
            <w:sz w:val="28"/>
            <w:szCs w:val="24"/>
          </w:rPr>
          <w:t>2.3 Перспективы развития международной торговли</w:t>
        </w:r>
      </w:hyperlink>
    </w:p>
    <w:p w:rsidR="00D84A0B" w:rsidRP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4" w:history="1">
        <w:r w:rsidRPr="00D84A0B">
          <w:rPr>
            <w:rStyle w:val="a3"/>
            <w:noProof/>
            <w:sz w:val="28"/>
            <w:szCs w:val="24"/>
          </w:rPr>
          <w:t>Заключение</w:t>
        </w:r>
      </w:hyperlink>
    </w:p>
    <w:p w:rsidR="00D84A0B" w:rsidRDefault="00D84A0B" w:rsidP="00D84A0B">
      <w:pPr>
        <w:pStyle w:val="11"/>
        <w:tabs>
          <w:tab w:val="right" w:leader="dot" w:pos="9628"/>
        </w:tabs>
        <w:spacing w:after="0" w:line="360" w:lineRule="auto"/>
        <w:rPr>
          <w:noProof/>
          <w:sz w:val="28"/>
          <w:szCs w:val="24"/>
        </w:rPr>
      </w:pPr>
      <w:hyperlink w:anchor="_Toc167171235" w:history="1">
        <w:r w:rsidRPr="00D84A0B">
          <w:rPr>
            <w:rStyle w:val="a3"/>
            <w:noProof/>
            <w:sz w:val="28"/>
            <w:szCs w:val="24"/>
          </w:rPr>
          <w:t>Список использованных источников</w:t>
        </w:r>
      </w:hyperlink>
    </w:p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Default="00D84A0B" w:rsidP="00D84A0B"/>
    <w:p w:rsidR="00D84A0B" w:rsidRPr="00D84A0B" w:rsidRDefault="00D84A0B" w:rsidP="00D84A0B">
      <w:pPr>
        <w:pStyle w:val="1"/>
        <w:jc w:val="center"/>
        <w:rPr>
          <w:rFonts w:cs="Times New Roman"/>
          <w:b/>
          <w:szCs w:val="28"/>
        </w:rPr>
      </w:pPr>
      <w:r w:rsidRPr="00D84A0B">
        <w:rPr>
          <w:rFonts w:cs="Times New Roman"/>
          <w:b/>
          <w:szCs w:val="28"/>
        </w:rPr>
        <w:lastRenderedPageBreak/>
        <w:t>Заключение</w:t>
      </w: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0B">
        <w:rPr>
          <w:rFonts w:ascii="Times New Roman" w:hAnsi="Times New Roman" w:cs="Times New Roman"/>
          <w:sz w:val="28"/>
          <w:szCs w:val="28"/>
        </w:rPr>
        <w:t>Проведенное в курсовой работе исследование позволило сделать следующие выводы:</w:t>
      </w: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0B">
        <w:rPr>
          <w:rFonts w:ascii="Times New Roman" w:hAnsi="Times New Roman" w:cs="Times New Roman"/>
          <w:sz w:val="28"/>
          <w:szCs w:val="28"/>
        </w:rPr>
        <w:t>Международная торговля — это система международных товарно-денежных отношений, которая включает в себя внешнюю торговлю всех стран мира.</w:t>
      </w: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0B">
        <w:rPr>
          <w:rFonts w:ascii="Times New Roman" w:hAnsi="Times New Roman" w:cs="Times New Roman"/>
          <w:sz w:val="28"/>
          <w:szCs w:val="28"/>
        </w:rPr>
        <w:t>Различия между странами в их возможностях производить разные товары эффективно приводят к международному разделению труда и определяют, что страны экспортируют и импортируют.</w:t>
      </w: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0B">
        <w:rPr>
          <w:rFonts w:ascii="Times New Roman" w:hAnsi="Times New Roman" w:cs="Times New Roman"/>
          <w:sz w:val="28"/>
          <w:szCs w:val="28"/>
        </w:rPr>
        <w:t>Международная торговля может быть выгодной как для потребителей, так и для производителей. Она способствует повышению уровня жизни и эффективности производства, позволяет странам получать некоторые товары и услуги дешевле за счёт импорта и обеспечивает доступ к ресурсам и продуктам, которые невозможно произвести внутри страны.</w:t>
      </w:r>
    </w:p>
    <w:p w:rsidR="00D84A0B" w:rsidRPr="00D84A0B" w:rsidRDefault="00D84A0B" w:rsidP="00D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0B">
        <w:rPr>
          <w:rFonts w:ascii="Times New Roman" w:hAnsi="Times New Roman" w:cs="Times New Roman"/>
          <w:sz w:val="28"/>
          <w:szCs w:val="28"/>
        </w:rPr>
        <w:t>Кроме того, международная торговля стимулирует повышение эффективности производства за счёт перераспределения ресурсов от менее эффективных отраслей к более эффективным.</w:t>
      </w:r>
    </w:p>
    <w:p w:rsidR="00D84A0B" w:rsidRPr="00D84A0B" w:rsidRDefault="00D84A0B" w:rsidP="00D84A0B"/>
    <w:p w:rsidR="00D84A0B" w:rsidRDefault="00D84A0B" w:rsidP="00D84A0B">
      <w:pPr>
        <w:rPr>
          <w:sz w:val="24"/>
          <w:szCs w:val="24"/>
        </w:rPr>
      </w:pPr>
      <w:r w:rsidRPr="000757ED">
        <w:rPr>
          <w:sz w:val="24"/>
          <w:szCs w:val="24"/>
        </w:rPr>
        <w:fldChar w:fldCharType="end"/>
      </w: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  <w:bookmarkStart w:id="0" w:name="_GoBack"/>
      <w:bookmarkEnd w:id="0"/>
    </w:p>
    <w:p w:rsidR="00D84A0B" w:rsidRDefault="00D84A0B" w:rsidP="00D84A0B">
      <w:pPr>
        <w:rPr>
          <w:sz w:val="24"/>
          <w:szCs w:val="24"/>
        </w:rPr>
      </w:pPr>
    </w:p>
    <w:p w:rsidR="00D84A0B" w:rsidRDefault="00D84A0B" w:rsidP="00D84A0B">
      <w:pPr>
        <w:rPr>
          <w:sz w:val="24"/>
          <w:szCs w:val="24"/>
        </w:rPr>
      </w:pPr>
    </w:p>
    <w:p w:rsidR="00D84A0B" w:rsidRPr="00D84A0B" w:rsidRDefault="00D84A0B" w:rsidP="00D84A0B">
      <w:pPr>
        <w:pStyle w:val="1"/>
        <w:spacing w:line="360" w:lineRule="auto"/>
        <w:jc w:val="center"/>
        <w:rPr>
          <w:b/>
          <w:szCs w:val="24"/>
        </w:rPr>
      </w:pPr>
      <w:r w:rsidRPr="00D84A0B">
        <w:rPr>
          <w:b/>
          <w:szCs w:val="24"/>
        </w:rPr>
        <w:t>Список использованных источников</w:t>
      </w:r>
    </w:p>
    <w:p w:rsidR="00D84A0B" w:rsidRPr="00D84A0B" w:rsidRDefault="00D84A0B" w:rsidP="00D84A0B">
      <w:pPr>
        <w:rPr>
          <w:sz w:val="24"/>
        </w:rPr>
      </w:pPr>
    </w:p>
    <w:p w:rsidR="00D84A0B" w:rsidRPr="00D84A0B" w:rsidRDefault="00D84A0B" w:rsidP="00D84A0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proofErr w:type="spellStart"/>
      <w:r w:rsidRPr="00D84A0B">
        <w:rPr>
          <w:sz w:val="28"/>
          <w:szCs w:val="24"/>
        </w:rPr>
        <w:t>Акматалиева</w:t>
      </w:r>
      <w:proofErr w:type="spellEnd"/>
      <w:r w:rsidRPr="00D84A0B">
        <w:rPr>
          <w:sz w:val="28"/>
          <w:szCs w:val="24"/>
        </w:rPr>
        <w:t xml:space="preserve"> А. С. Специфика нетарифного регулирования внешней торговли в международном праве // Постсоветский материк. – 2022. – № 2(34). – С. 61-74. </w:t>
      </w:r>
    </w:p>
    <w:p w:rsidR="00D84A0B" w:rsidRPr="00D84A0B" w:rsidRDefault="00D84A0B" w:rsidP="00D84A0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D84A0B">
        <w:rPr>
          <w:sz w:val="28"/>
          <w:szCs w:val="24"/>
        </w:rPr>
        <w:t xml:space="preserve">Алешина Л. Н. Международная </w:t>
      </w:r>
      <w:proofErr w:type="gramStart"/>
      <w:r w:rsidRPr="00D84A0B">
        <w:rPr>
          <w:sz w:val="28"/>
          <w:szCs w:val="24"/>
        </w:rPr>
        <w:t>торговля :</w:t>
      </w:r>
      <w:proofErr w:type="gramEnd"/>
      <w:r w:rsidRPr="00D84A0B">
        <w:rPr>
          <w:sz w:val="28"/>
          <w:szCs w:val="24"/>
        </w:rPr>
        <w:t xml:space="preserve"> учебное пособие по языку специальности. – Санкт-</w:t>
      </w:r>
      <w:proofErr w:type="gramStart"/>
      <w:r w:rsidRPr="00D84A0B">
        <w:rPr>
          <w:sz w:val="28"/>
          <w:szCs w:val="24"/>
        </w:rPr>
        <w:t>Петербург :</w:t>
      </w:r>
      <w:proofErr w:type="gramEnd"/>
      <w:r w:rsidRPr="00D84A0B">
        <w:rPr>
          <w:sz w:val="28"/>
          <w:szCs w:val="24"/>
        </w:rPr>
        <w:t xml:space="preserve"> Златоуст, 2019. – 146 c.</w:t>
      </w:r>
    </w:p>
    <w:p w:rsidR="00D84A0B" w:rsidRPr="00D84A0B" w:rsidRDefault="00D84A0B" w:rsidP="00D84A0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D84A0B">
        <w:rPr>
          <w:sz w:val="28"/>
          <w:szCs w:val="24"/>
        </w:rPr>
        <w:t>База данных Всемирного банка - https://databank.worldbank.org/</w:t>
      </w:r>
    </w:p>
    <w:p w:rsidR="00D84A0B" w:rsidRPr="00D84A0B" w:rsidRDefault="00D84A0B" w:rsidP="00D84A0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D84A0B">
        <w:rPr>
          <w:sz w:val="28"/>
          <w:szCs w:val="24"/>
        </w:rPr>
        <w:t xml:space="preserve">Бобровская К. В., Константинова Л. Ф.  Основы международной торговли. Роль России в международной торговле // </w:t>
      </w:r>
      <w:proofErr w:type="spellStart"/>
      <w:r w:rsidRPr="00D84A0B">
        <w:rPr>
          <w:sz w:val="28"/>
          <w:szCs w:val="24"/>
        </w:rPr>
        <w:t>Global</w:t>
      </w:r>
      <w:proofErr w:type="spellEnd"/>
      <w:r w:rsidRPr="00D84A0B">
        <w:rPr>
          <w:sz w:val="28"/>
          <w:szCs w:val="24"/>
        </w:rPr>
        <w:t xml:space="preserve"> </w:t>
      </w:r>
      <w:proofErr w:type="spellStart"/>
      <w:r w:rsidRPr="00D84A0B">
        <w:rPr>
          <w:sz w:val="28"/>
          <w:szCs w:val="24"/>
        </w:rPr>
        <w:t>and</w:t>
      </w:r>
      <w:proofErr w:type="spellEnd"/>
      <w:r w:rsidRPr="00D84A0B">
        <w:rPr>
          <w:sz w:val="28"/>
          <w:szCs w:val="24"/>
        </w:rPr>
        <w:t xml:space="preserve"> </w:t>
      </w:r>
      <w:proofErr w:type="spellStart"/>
      <w:r w:rsidRPr="00D84A0B">
        <w:rPr>
          <w:sz w:val="28"/>
          <w:szCs w:val="24"/>
        </w:rPr>
        <w:t>Regional</w:t>
      </w:r>
      <w:proofErr w:type="spellEnd"/>
      <w:r w:rsidRPr="00D84A0B">
        <w:rPr>
          <w:sz w:val="28"/>
          <w:szCs w:val="24"/>
        </w:rPr>
        <w:t xml:space="preserve"> </w:t>
      </w:r>
      <w:proofErr w:type="spellStart"/>
      <w:r w:rsidRPr="00D84A0B">
        <w:rPr>
          <w:sz w:val="28"/>
          <w:szCs w:val="24"/>
        </w:rPr>
        <w:t>Research</w:t>
      </w:r>
      <w:proofErr w:type="spellEnd"/>
      <w:r w:rsidRPr="00D84A0B">
        <w:rPr>
          <w:sz w:val="28"/>
          <w:szCs w:val="24"/>
        </w:rPr>
        <w:t>. – 2021. – Т. 3, № 2. – С. 259-266.</w:t>
      </w:r>
    </w:p>
    <w:p w:rsidR="00D84A0B" w:rsidRPr="00D84A0B" w:rsidRDefault="00D84A0B" w:rsidP="00D84A0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D84A0B">
        <w:rPr>
          <w:sz w:val="28"/>
          <w:szCs w:val="24"/>
        </w:rPr>
        <w:t>Бородкин А.В. История экономической мысли и экономических учений: учебное пособие. – Ярославль: ООО «ПКФ «СОЮЗ-ПРЕСС», 2021. – 154 с.</w:t>
      </w:r>
    </w:p>
    <w:p w:rsidR="00D84A0B" w:rsidRPr="00D84A0B" w:rsidRDefault="00D84A0B" w:rsidP="00D84A0B">
      <w:pPr>
        <w:rPr>
          <w:rFonts w:ascii="Times New Roman" w:hAnsi="Times New Roman" w:cs="Times New Roman"/>
          <w:sz w:val="28"/>
          <w:szCs w:val="28"/>
        </w:rPr>
      </w:pPr>
    </w:p>
    <w:sectPr w:rsidR="00D84A0B" w:rsidRPr="00D8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731D9"/>
    <w:multiLevelType w:val="hybridMultilevel"/>
    <w:tmpl w:val="0C78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29"/>
    <w:rsid w:val="00202329"/>
    <w:rsid w:val="00B0239D"/>
    <w:rsid w:val="00D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4236"/>
  <w15:chartTrackingRefBased/>
  <w15:docId w15:val="{B5C44092-2C91-48A0-B64C-7D26D7E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A0B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D84A0B"/>
    <w:pPr>
      <w:spacing w:after="100" w:line="240" w:lineRule="auto"/>
    </w:pPr>
    <w:rPr>
      <w:rFonts w:ascii="Times New Roman" w:hAnsi="Times New Roman"/>
    </w:rPr>
  </w:style>
  <w:style w:type="character" w:styleId="a3">
    <w:name w:val="Hyperlink"/>
    <w:basedOn w:val="a0"/>
    <w:uiPriority w:val="99"/>
    <w:unhideWhenUsed/>
    <w:rsid w:val="00D84A0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4A0B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D84A0B"/>
    <w:pPr>
      <w:spacing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2024-10-30T06:30:00Z</dcterms:created>
  <dcterms:modified xsi:type="dcterms:W3CDTF">2024-10-30T06:32:00Z</dcterms:modified>
</cp:coreProperties>
</file>