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A0" w:rsidRDefault="00775598" w:rsidP="0077559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598">
        <w:rPr>
          <w:rFonts w:ascii="Times New Roman" w:hAnsi="Times New Roman" w:cs="Times New Roman"/>
          <w:sz w:val="28"/>
          <w:szCs w:val="28"/>
        </w:rPr>
        <w:t>Курсовая работа _</w:t>
      </w:r>
      <w:r w:rsidRPr="0077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логопедической работы по преодолению заикания у детей дошкольного возраста</w:t>
      </w:r>
    </w:p>
    <w:p w:rsidR="00775598" w:rsidRDefault="00775598" w:rsidP="0077559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Стр_32</w:t>
      </w:r>
    </w:p>
    <w:p w:rsidR="00775598" w:rsidRPr="00775598" w:rsidRDefault="00775598" w:rsidP="00775598">
      <w:pPr>
        <w:pStyle w:val="11"/>
        <w:widowControl w:val="0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76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775598" w:rsidRPr="00775598" w:rsidRDefault="00775598" w:rsidP="00775598">
      <w:pPr>
        <w:pStyle w:val="11"/>
        <w:widowControl w:val="0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77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1 Теоретический анализ подходов для коррекции заикания детей дошкольного возраста</w:t>
        </w:r>
      </w:hyperlink>
    </w:p>
    <w:p w:rsidR="00775598" w:rsidRPr="00775598" w:rsidRDefault="00775598" w:rsidP="00775598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78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1.1 Онтогенез формирования устной речи у дошкольников</w:t>
        </w:r>
      </w:hyperlink>
    </w:p>
    <w:p w:rsidR="00775598" w:rsidRPr="00775598" w:rsidRDefault="00775598" w:rsidP="00775598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79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1.2 Методы и подходы коррекции заикания у детей дошкольного возраста</w:t>
        </w:r>
      </w:hyperlink>
    </w:p>
    <w:p w:rsidR="00775598" w:rsidRPr="00775598" w:rsidRDefault="00775598" w:rsidP="00775598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80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  <w:lang w:eastAsia="ru-RU"/>
          </w:rPr>
          <w:t xml:space="preserve">Вывод по главе </w:t>
        </w:r>
        <w:r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  <w:lang w:eastAsia="ru-RU"/>
          </w:rPr>
          <w:t>1</w:t>
        </w:r>
      </w:hyperlink>
      <w:r w:rsidRPr="0077559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75598" w:rsidRPr="00775598" w:rsidRDefault="00775598" w:rsidP="00775598">
      <w:pPr>
        <w:pStyle w:val="11"/>
        <w:widowControl w:val="0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81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2 Эмпирическая работа по коррекции заикания детей старшего дошкольного возраста</w:t>
        </w:r>
      </w:hyperlink>
    </w:p>
    <w:p w:rsidR="00775598" w:rsidRPr="00775598" w:rsidRDefault="00775598" w:rsidP="00775598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82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2.1 Определение степени заикания детей старшего дошкольного возраста</w:t>
        </w:r>
      </w:hyperlink>
    </w:p>
    <w:p w:rsidR="00775598" w:rsidRPr="00775598" w:rsidRDefault="00775598" w:rsidP="00775598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83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2.2 Результаты проведенного исследования</w:t>
        </w:r>
      </w:hyperlink>
    </w:p>
    <w:p w:rsidR="00775598" w:rsidRPr="00775598" w:rsidRDefault="00775598" w:rsidP="00775598">
      <w:pPr>
        <w:pStyle w:val="2"/>
        <w:widowControl w:val="0"/>
        <w:tabs>
          <w:tab w:val="right" w:leader="dot" w:pos="962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84" w:history="1">
        <w:r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Вывод по главе 2</w:t>
        </w:r>
      </w:hyperlink>
      <w:r w:rsidRPr="0077559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75598" w:rsidRPr="00775598" w:rsidRDefault="00775598" w:rsidP="00775598">
      <w:pPr>
        <w:pStyle w:val="11"/>
        <w:widowControl w:val="0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85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775598" w:rsidRDefault="00775598" w:rsidP="00775598">
      <w:pPr>
        <w:pStyle w:val="11"/>
        <w:widowControl w:val="0"/>
        <w:tabs>
          <w:tab w:val="right" w:leader="dot" w:pos="9628"/>
        </w:tabs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3393286" w:history="1">
        <w:r w:rsidRPr="00775598">
          <w:rPr>
            <w:rStyle w:val="a3"/>
            <w:rFonts w:ascii="Times New Roman" w:eastAsia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Pr="00632400" w:rsidRDefault="00775598" w:rsidP="00775598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7977049"/>
      <w:r w:rsidRPr="00632400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0"/>
      <w:r w:rsidRPr="006324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75598" w:rsidRPr="00115DD1" w:rsidRDefault="00775598" w:rsidP="007755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775598" w:rsidRPr="00115DD1" w:rsidRDefault="00775598" w:rsidP="007755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DD1">
        <w:rPr>
          <w:rFonts w:ascii="Times New Roman" w:eastAsia="Calibri" w:hAnsi="Times New Roman" w:cs="Times New Roman"/>
          <w:sz w:val="28"/>
          <w:szCs w:val="28"/>
        </w:rPr>
        <w:t>Дошкольный возраст - это период активного изучения ребенком разговорной речи, формирования и развития всех аспектов речи, словарного запаса и грамматики.</w:t>
      </w:r>
    </w:p>
    <w:p w:rsidR="00775598" w:rsidRPr="00115DD1" w:rsidRDefault="00775598" w:rsidP="007755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DD1">
        <w:rPr>
          <w:rFonts w:ascii="Times New Roman" w:eastAsia="Calibri" w:hAnsi="Times New Roman" w:cs="Times New Roman"/>
          <w:sz w:val="28"/>
          <w:szCs w:val="28"/>
        </w:rPr>
        <w:t xml:space="preserve">В дошкольном возрасте имеются все предпосылки для успешного овладения звуковой стороной языка. К ним относится правильное развитие всей коры головного мозга, восприятие фонем речи и </w:t>
      </w:r>
      <w:proofErr w:type="spellStart"/>
      <w:r w:rsidRPr="00115DD1">
        <w:rPr>
          <w:rFonts w:ascii="Times New Roman" w:eastAsia="Calibri" w:hAnsi="Times New Roman" w:cs="Times New Roman"/>
          <w:sz w:val="28"/>
          <w:szCs w:val="28"/>
        </w:rPr>
        <w:t>рече</w:t>
      </w:r>
      <w:proofErr w:type="spellEnd"/>
      <w:r w:rsidRPr="00115DD1">
        <w:rPr>
          <w:rFonts w:ascii="Times New Roman" w:eastAsia="Calibri" w:hAnsi="Times New Roman" w:cs="Times New Roman"/>
          <w:sz w:val="28"/>
          <w:szCs w:val="28"/>
        </w:rPr>
        <w:t>-двигательного аппарата. Если есть аномалия в его формировании, возникает аномалия и возникает аллогенный.</w:t>
      </w:r>
    </w:p>
    <w:p w:rsidR="00775598" w:rsidRPr="00115DD1" w:rsidRDefault="00775598" w:rsidP="007755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DD1">
        <w:rPr>
          <w:rFonts w:ascii="Times New Roman" w:eastAsia="Calibri" w:hAnsi="Times New Roman" w:cs="Times New Roman"/>
          <w:sz w:val="28"/>
          <w:szCs w:val="28"/>
        </w:rPr>
        <w:t>Заикание - это заболевание, при котором человек не в состоянии контролировать или "сглаживать" свою расстроенную речь, из-за чего он повторяет или удлиняет слова, слоги и фразы.</w:t>
      </w:r>
    </w:p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Default="00775598" w:rsidP="00775598"/>
    <w:p w:rsidR="00775598" w:rsidRPr="00115DD1" w:rsidRDefault="00775598" w:rsidP="00775598">
      <w:pPr>
        <w:keepNext/>
        <w:keepLines/>
        <w:widowControl w:val="0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Toc154668023"/>
      <w:bookmarkStart w:id="2" w:name="_Toc155713406"/>
      <w:bookmarkStart w:id="3" w:name="_Toc193393286"/>
      <w:r w:rsidRPr="00115DD1">
        <w:rPr>
          <w:rFonts w:ascii="Times New Roman" w:eastAsia="Times New Roman" w:hAnsi="Times New Roman" w:cs="Times New Roman"/>
          <w:bCs/>
          <w:sz w:val="28"/>
          <w:szCs w:val="28"/>
        </w:rPr>
        <w:t>Список использованной литературы</w:t>
      </w:r>
      <w:bookmarkEnd w:id="1"/>
      <w:bookmarkEnd w:id="2"/>
      <w:bookmarkEnd w:id="3"/>
    </w:p>
    <w:p w:rsidR="00775598" w:rsidRPr="00115DD1" w:rsidRDefault="00775598" w:rsidP="00775598">
      <w:pPr>
        <w:widowControl w:val="0"/>
        <w:tabs>
          <w:tab w:val="left" w:pos="1134"/>
        </w:tabs>
        <w:spacing w:after="0"/>
        <w:ind w:firstLine="567"/>
        <w:rPr>
          <w:rFonts w:ascii="Calibri" w:eastAsia="Calibri" w:hAnsi="Calibri" w:cs="Times New Roman"/>
        </w:rPr>
      </w:pPr>
    </w:p>
    <w:p w:rsidR="00775598" w:rsidRPr="00115DD1" w:rsidRDefault="00775598" w:rsidP="00775598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DD1">
        <w:rPr>
          <w:rFonts w:ascii="Times New Roman" w:eastAsia="Calibri" w:hAnsi="Times New Roman" w:cs="Times New Roman"/>
          <w:sz w:val="28"/>
          <w:szCs w:val="28"/>
        </w:rPr>
        <w:t>ГОСО дошкольного образования Республики Казахстан</w:t>
      </w:r>
      <w:r w:rsidRPr="00115DD1">
        <w:rPr>
          <w:rFonts w:ascii="Times New Roman" w:eastAsia="Calibri" w:hAnsi="Times New Roman" w:cs="Times New Roman"/>
          <w:spacing w:val="-2"/>
          <w:sz w:val="28"/>
          <w:szCs w:val="28"/>
        </w:rPr>
        <w:t>. Электронный ресурс: https://egov.kz/cms/ru/articles/pre_school/preschool</w:t>
      </w:r>
    </w:p>
    <w:p w:rsidR="00775598" w:rsidRPr="00115DD1" w:rsidRDefault="00775598" w:rsidP="00775598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15DD1">
        <w:rPr>
          <w:rFonts w:ascii="Times New Roman" w:eastAsia="Calibri" w:hAnsi="Times New Roman" w:cs="Times New Roman"/>
          <w:sz w:val="28"/>
          <w:szCs w:val="28"/>
        </w:rPr>
        <w:t>Айзман</w:t>
      </w:r>
      <w:proofErr w:type="spellEnd"/>
      <w:r w:rsidRPr="00115DD1">
        <w:rPr>
          <w:rFonts w:ascii="Times New Roman" w:eastAsia="Calibri" w:hAnsi="Times New Roman" w:cs="Times New Roman"/>
          <w:sz w:val="28"/>
          <w:szCs w:val="28"/>
        </w:rPr>
        <w:t xml:space="preserve"> Р. И. Медико-биологические основы дефектологии. — М.: </w:t>
      </w:r>
      <w:proofErr w:type="spellStart"/>
      <w:r w:rsidRPr="00115DD1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115DD1">
        <w:rPr>
          <w:rFonts w:ascii="Times New Roman" w:eastAsia="Calibri" w:hAnsi="Times New Roman" w:cs="Times New Roman"/>
          <w:sz w:val="28"/>
          <w:szCs w:val="28"/>
        </w:rPr>
        <w:t xml:space="preserve">, 2020. — 225 с. </w:t>
      </w:r>
    </w:p>
    <w:p w:rsidR="00775598" w:rsidRPr="00115DD1" w:rsidRDefault="00775598" w:rsidP="00775598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DD1">
        <w:rPr>
          <w:rFonts w:ascii="Times New Roman" w:eastAsia="Calibri" w:hAnsi="Times New Roman" w:cs="Times New Roman"/>
          <w:sz w:val="28"/>
          <w:szCs w:val="28"/>
        </w:rPr>
        <w:t>Алексеева М.М. Методика развития речи и обучение родному языку дошкольников. - М.: Академия, 2018. – 400 с.</w:t>
      </w:r>
    </w:p>
    <w:p w:rsidR="00775598" w:rsidRPr="00115DD1" w:rsidRDefault="00775598" w:rsidP="00775598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DD1">
        <w:rPr>
          <w:rFonts w:ascii="Times New Roman" w:eastAsia="Calibri" w:hAnsi="Times New Roman" w:cs="Times New Roman"/>
          <w:sz w:val="28"/>
          <w:szCs w:val="28"/>
        </w:rPr>
        <w:t>Арутюнян Л.З. Как лечить заикание: Методика устойчивой нормализации речи / Л.З. Арутюнян (Андронова). -М.: Эребус, 2023. - 160 с.</w:t>
      </w:r>
    </w:p>
    <w:p w:rsidR="00775598" w:rsidRPr="00115DD1" w:rsidRDefault="00775598" w:rsidP="00775598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5DD1">
        <w:rPr>
          <w:rFonts w:ascii="Times New Roman" w:eastAsia="Calibri" w:hAnsi="Times New Roman" w:cs="Times New Roman"/>
          <w:sz w:val="28"/>
          <w:szCs w:val="28"/>
        </w:rPr>
        <w:t>Арушанова</w:t>
      </w:r>
      <w:proofErr w:type="spellEnd"/>
      <w:r w:rsidRPr="00115DD1">
        <w:rPr>
          <w:rFonts w:ascii="Times New Roman" w:eastAsia="Calibri" w:hAnsi="Times New Roman" w:cs="Times New Roman"/>
          <w:sz w:val="28"/>
          <w:szCs w:val="28"/>
        </w:rPr>
        <w:t xml:space="preserve"> А.Г. Речь и речевое общение детей: Методическое пособие для воспитателей. – М.: </w:t>
      </w:r>
      <w:proofErr w:type="spellStart"/>
      <w:r w:rsidRPr="00115DD1">
        <w:rPr>
          <w:rFonts w:ascii="Times New Roman" w:eastAsia="Calibri" w:hAnsi="Times New Roman" w:cs="Times New Roman"/>
          <w:sz w:val="28"/>
          <w:szCs w:val="28"/>
        </w:rPr>
        <w:t>Мозайка</w:t>
      </w:r>
      <w:proofErr w:type="spellEnd"/>
      <w:r w:rsidRPr="00115DD1">
        <w:rPr>
          <w:rFonts w:ascii="Times New Roman" w:eastAsia="Calibri" w:hAnsi="Times New Roman" w:cs="Times New Roman"/>
          <w:sz w:val="28"/>
          <w:szCs w:val="28"/>
        </w:rPr>
        <w:t xml:space="preserve"> – синтез, 2015. – 245 с.</w:t>
      </w:r>
    </w:p>
    <w:p w:rsidR="00775598" w:rsidRPr="00775598" w:rsidRDefault="00775598" w:rsidP="00775598">
      <w:bookmarkStart w:id="4" w:name="_GoBack"/>
      <w:bookmarkEnd w:id="4"/>
    </w:p>
    <w:p w:rsidR="00775598" w:rsidRPr="00775598" w:rsidRDefault="00775598" w:rsidP="00775598">
      <w:pPr>
        <w:rPr>
          <w:rFonts w:ascii="Times New Roman" w:hAnsi="Times New Roman" w:cs="Times New Roman"/>
          <w:sz w:val="28"/>
          <w:szCs w:val="28"/>
        </w:rPr>
      </w:pPr>
    </w:p>
    <w:sectPr w:rsidR="00775598" w:rsidRPr="0077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01A8"/>
    <w:multiLevelType w:val="hybridMultilevel"/>
    <w:tmpl w:val="BF50FCBE"/>
    <w:lvl w:ilvl="0" w:tplc="BA94495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EB"/>
    <w:rsid w:val="00262BA0"/>
    <w:rsid w:val="002752EB"/>
    <w:rsid w:val="0077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DD79"/>
  <w15:chartTrackingRefBased/>
  <w15:docId w15:val="{42026718-220D-489E-B780-88EC7D01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5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55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8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75598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775598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77559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2025-10-29T06:08:00Z</dcterms:created>
  <dcterms:modified xsi:type="dcterms:W3CDTF">2025-10-29T06:11:00Z</dcterms:modified>
</cp:coreProperties>
</file>