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D4" w:rsidRPr="00943BD4" w:rsidRDefault="00943BD4" w:rsidP="00943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3BD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943BD4">
        <w:rPr>
          <w:rFonts w:ascii="Times New Roman" w:hAnsi="Times New Roman" w:cs="Times New Roman"/>
          <w:sz w:val="28"/>
          <w:szCs w:val="28"/>
        </w:rPr>
        <w:t xml:space="preserve">_ </w:t>
      </w:r>
      <w:r w:rsidRPr="00943BD4">
        <w:rPr>
          <w:rFonts w:ascii="Times New Roman" w:hAnsi="Times New Roman" w:cs="Times New Roman"/>
          <w:sz w:val="28"/>
          <w:szCs w:val="28"/>
        </w:rPr>
        <w:t>ПРОЦЕСС РАЗРАБОТКИ АНКЕТ В МАРКЕТИНГОВЫХ</w:t>
      </w:r>
    </w:p>
    <w:p w:rsidR="00773E6E" w:rsidRDefault="00943BD4" w:rsidP="00943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BD4">
        <w:rPr>
          <w:rFonts w:ascii="Times New Roman" w:hAnsi="Times New Roman" w:cs="Times New Roman"/>
          <w:sz w:val="28"/>
          <w:szCs w:val="28"/>
        </w:rPr>
        <w:t>ИССЛЕДОВАНИЯХ</w:t>
      </w:r>
    </w:p>
    <w:p w:rsidR="00943BD4" w:rsidRDefault="00943BD4" w:rsidP="00943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Стр_57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5513062"/>
        <w:docPartObj>
          <w:docPartGallery w:val="Table of Contents"/>
          <w:docPartUnique/>
        </w:docPartObj>
      </w:sdtPr>
      <w:sdtContent>
        <w:p w:rsidR="00943BD4" w:rsidRPr="009B25E2" w:rsidRDefault="00943BD4" w:rsidP="00943BD4">
          <w:pPr>
            <w:pStyle w:val="a4"/>
            <w:jc w:val="both"/>
            <w:rPr>
              <w:rFonts w:ascii="Times New Roman" w:hAnsi="Times New Roman" w:cs="Times New Roman"/>
              <w:color w:val="auto"/>
            </w:rPr>
          </w:pPr>
        </w:p>
        <w:p w:rsidR="00943BD4" w:rsidRPr="009B25E2" w:rsidRDefault="00943BD4" w:rsidP="00943BD4">
          <w:pPr>
            <w:pStyle w:val="2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B25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B25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B25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9143720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943BD4" w:rsidRPr="009B25E2" w:rsidRDefault="00943BD4" w:rsidP="00943BD4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1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.СУЩНОСТЬ И РОЛЬ МАРКЕТИНГОВЫХ ИССЛЕДОВАНИЙ В ПРОЦЕССЕ РАЗРАБОТКИ АНКЕТ</w:t>
            </w:r>
          </w:hyperlink>
        </w:p>
        <w:p w:rsidR="00943BD4" w:rsidRPr="009B25E2" w:rsidRDefault="00943BD4" w:rsidP="00943BD4">
          <w:pPr>
            <w:pStyle w:val="2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2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Понятие, виды и этапы маркетинговых исследований</w:t>
            </w:r>
          </w:hyperlink>
        </w:p>
        <w:p w:rsidR="00943BD4" w:rsidRPr="009B25E2" w:rsidRDefault="00943BD4" w:rsidP="00943BD4">
          <w:pPr>
            <w:pStyle w:val="2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3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Понятие анкеты, виды анкетирования при проведении маркетингового исследования</w:t>
            </w:r>
          </w:hyperlink>
        </w:p>
        <w:p w:rsidR="00943BD4" w:rsidRPr="009B25E2" w:rsidRDefault="00943BD4" w:rsidP="00943BD4">
          <w:pPr>
            <w:pStyle w:val="2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4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Этапы составления опроса в маркетинговых исследованиях</w:t>
            </w:r>
          </w:hyperlink>
        </w:p>
        <w:p w:rsidR="00943BD4" w:rsidRPr="009B25E2" w:rsidRDefault="00943BD4" w:rsidP="00943BD4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5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ПРАКТИКА ПРОВЕДЕНИЯ МАРКЕТИНГОВЫХ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ИССЛЕДОВАНИЙ НА ПРИМЕРЕ ОТЕЛЯ </w:t>
            </w:r>
          </w:hyperlink>
        </w:p>
        <w:p w:rsidR="00943BD4" w:rsidRPr="009B25E2" w:rsidRDefault="00943BD4" w:rsidP="00943BD4">
          <w:pPr>
            <w:pStyle w:val="2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6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2.1 Организационно-экономическая характеристика отеля </w:t>
            </w:r>
          </w:hyperlink>
          <w:r w:rsidRPr="009B25E2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943BD4" w:rsidRPr="009B25E2" w:rsidRDefault="00943BD4" w:rsidP="00943BD4">
          <w:pPr>
            <w:pStyle w:val="2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7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 Анализ деятельности отеля </w:t>
            </w:r>
          </w:hyperlink>
        </w:p>
        <w:p w:rsidR="00943BD4" w:rsidRPr="009B25E2" w:rsidRDefault="00943BD4" w:rsidP="00943BD4">
          <w:pPr>
            <w:pStyle w:val="2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8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Выявление конкурентоспособности</w:t>
            </w:r>
          </w:hyperlink>
        </w:p>
        <w:p w:rsidR="00943BD4" w:rsidRPr="009B25E2" w:rsidRDefault="00943BD4" w:rsidP="00943BD4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29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ПУТИ СОВЕРШЕНСТВОВАНИЯ ПРОЦЕССА РАЗРАБОТКИ АНКЕТ</w:t>
            </w:r>
          </w:hyperlink>
        </w:p>
        <w:p w:rsidR="00943BD4" w:rsidRPr="009B25E2" w:rsidRDefault="00943BD4" w:rsidP="00943BD4">
          <w:pPr>
            <w:pStyle w:val="2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30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Основные направления процесса разработки анкет</w:t>
            </w:r>
          </w:hyperlink>
        </w:p>
        <w:p w:rsidR="00943BD4" w:rsidRPr="009B25E2" w:rsidRDefault="00943BD4" w:rsidP="00943BD4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31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943BD4" w:rsidRPr="009B25E2" w:rsidRDefault="00943BD4" w:rsidP="00943BD4">
          <w:pPr>
            <w:pStyle w:val="11"/>
            <w:tabs>
              <w:tab w:val="right" w:leader="dot" w:pos="962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9143732" w:history="1">
            <w:r w:rsidRPr="009B25E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943BD4" w:rsidRPr="009B25E2" w:rsidRDefault="00943BD4" w:rsidP="00943BD4">
          <w:pPr>
            <w:jc w:val="both"/>
          </w:pPr>
          <w:r w:rsidRPr="009B25E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43BD4" w:rsidRDefault="00943B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3BD4" w:rsidRPr="00943BD4" w:rsidRDefault="00943BD4" w:rsidP="00943BD4">
      <w:pPr>
        <w:pStyle w:val="1"/>
        <w:widowControl w:val="0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79143731"/>
      <w:r w:rsidRPr="00943BD4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  <w:r w:rsidRPr="00943B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43BD4" w:rsidRPr="00943BD4" w:rsidRDefault="00943BD4" w:rsidP="00943BD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BD4" w:rsidRPr="00943BD4" w:rsidRDefault="00943BD4" w:rsidP="00943BD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43BD4">
        <w:rPr>
          <w:sz w:val="28"/>
          <w:szCs w:val="28"/>
        </w:rPr>
        <w:t>В результате проведенного исследования на темы курсовой работы были сделаны следующие выводы:</w:t>
      </w:r>
    </w:p>
    <w:p w:rsidR="00943BD4" w:rsidRPr="00943BD4" w:rsidRDefault="00943BD4" w:rsidP="00943BD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43BD4">
        <w:rPr>
          <w:sz w:val="28"/>
          <w:szCs w:val="28"/>
        </w:rPr>
        <w:t>- анкета является одним из ведущих маркетинговых инструментов по сбору первичной информации, одним из наиболее эффективным и не дорогих. В целом анкета включает в себя три основных компонента, которые имеют внутригрупповую разбивку;</w:t>
      </w:r>
    </w:p>
    <w:p w:rsidR="00943BD4" w:rsidRPr="00943BD4" w:rsidRDefault="00943BD4" w:rsidP="00943BD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43BD4">
        <w:rPr>
          <w:sz w:val="28"/>
          <w:szCs w:val="28"/>
        </w:rPr>
        <w:t>- в настоящее время в ходе маркетинговых исследований используются множество вариантов анкет, вид которых зависит от цели, которую заказчик преследует в исследовании, структурированности сформулированных вопросов, необходимость детального выяснения тех или иных причин при выборе продукции. Стоит особо отметить, что анкетирование в последнее время используется не только для опроса потенциальных потребителей продукции, но и для отслеживания мнений экспертов;</w:t>
      </w:r>
    </w:p>
    <w:p w:rsidR="00943BD4" w:rsidRPr="009B25E2" w:rsidRDefault="00943BD4" w:rsidP="00943BD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BD4">
        <w:rPr>
          <w:rFonts w:ascii="Times New Roman" w:hAnsi="Times New Roman" w:cs="Times New Roman"/>
          <w:sz w:val="28"/>
          <w:szCs w:val="28"/>
        </w:rPr>
        <w:t xml:space="preserve">- анкета составляется в несколько этапов, которые условно можно разбить на десять. Данные этапы тесно взаимоувязаны между собой и дополняют друг друга, т.е. предыдущий этап служит основой для </w:t>
      </w:r>
      <w:r w:rsidRPr="009B25E2">
        <w:rPr>
          <w:rFonts w:ascii="Times New Roman" w:hAnsi="Times New Roman" w:cs="Times New Roman"/>
          <w:sz w:val="28"/>
          <w:szCs w:val="28"/>
        </w:rPr>
        <w:t>последующего [31, с.189].</w:t>
      </w:r>
    </w:p>
    <w:p w:rsidR="00943BD4" w:rsidRDefault="00943B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3BD4" w:rsidRPr="00943BD4" w:rsidRDefault="00943BD4" w:rsidP="00943BD4">
      <w:pPr>
        <w:keepNext/>
        <w:keepLines/>
        <w:widowControl w:val="0"/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478300792"/>
      <w:bookmarkStart w:id="2" w:name="_Toc479143732"/>
      <w:r w:rsidRPr="00943BD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СПИСОК ИСПОЛЬЗОВАННЫХ ИСТОЧНИКОВ</w:t>
      </w:r>
      <w:bookmarkEnd w:id="1"/>
      <w:bookmarkEnd w:id="2"/>
      <w:r w:rsidRPr="00943B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43BD4" w:rsidRPr="00943BD4" w:rsidRDefault="00943BD4" w:rsidP="00943BD4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BD4" w:rsidRPr="00943BD4" w:rsidRDefault="00943BD4" w:rsidP="00943BD4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D4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943BD4">
        <w:rPr>
          <w:rFonts w:ascii="Times New Roman" w:eastAsia="Calibri" w:hAnsi="Times New Roman" w:cs="Times New Roman"/>
          <w:sz w:val="28"/>
          <w:szCs w:val="28"/>
        </w:rPr>
        <w:t>Котлер</w:t>
      </w:r>
      <w:proofErr w:type="spellEnd"/>
      <w:r w:rsidRPr="00943BD4">
        <w:rPr>
          <w:rFonts w:ascii="Times New Roman" w:eastAsia="Calibri" w:hAnsi="Times New Roman" w:cs="Times New Roman"/>
          <w:sz w:val="28"/>
          <w:szCs w:val="28"/>
        </w:rPr>
        <w:t xml:space="preserve"> Ф. Маркетинг от А до Я. 80 концепций, которые должен знать каждый менеджер//Издательство: Альпина </w:t>
      </w:r>
      <w:proofErr w:type="spellStart"/>
      <w:r w:rsidRPr="00943BD4">
        <w:rPr>
          <w:rFonts w:ascii="Times New Roman" w:eastAsia="Calibri" w:hAnsi="Times New Roman" w:cs="Times New Roman"/>
          <w:sz w:val="28"/>
          <w:szCs w:val="28"/>
        </w:rPr>
        <w:t>Паблишер</w:t>
      </w:r>
      <w:proofErr w:type="spellEnd"/>
      <w:r w:rsidRPr="00943BD4">
        <w:rPr>
          <w:rFonts w:ascii="Times New Roman" w:eastAsia="Calibri" w:hAnsi="Times New Roman" w:cs="Times New Roman"/>
          <w:sz w:val="28"/>
          <w:szCs w:val="28"/>
        </w:rPr>
        <w:t>, 2016, с.212</w:t>
      </w:r>
    </w:p>
    <w:p w:rsidR="00943BD4" w:rsidRPr="00943BD4" w:rsidRDefault="00943BD4" w:rsidP="00943BD4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D4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Pr="00943BD4">
        <w:rPr>
          <w:rFonts w:ascii="Times New Roman" w:eastAsia="Calibri" w:hAnsi="Times New Roman" w:cs="Times New Roman"/>
          <w:sz w:val="28"/>
          <w:szCs w:val="28"/>
        </w:rPr>
        <w:t>Алексунин</w:t>
      </w:r>
      <w:proofErr w:type="spellEnd"/>
      <w:r w:rsidRPr="00943BD4">
        <w:rPr>
          <w:rFonts w:ascii="Times New Roman" w:eastAsia="Calibri" w:hAnsi="Times New Roman" w:cs="Times New Roman"/>
          <w:sz w:val="28"/>
          <w:szCs w:val="28"/>
        </w:rPr>
        <w:t xml:space="preserve"> В.А. Маркетинг//Издательство: Дашков и К, 2016, с.216</w:t>
      </w:r>
    </w:p>
    <w:p w:rsidR="00943BD4" w:rsidRPr="00943BD4" w:rsidRDefault="00943BD4" w:rsidP="00943BD4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D4">
        <w:rPr>
          <w:rFonts w:ascii="Times New Roman" w:eastAsia="Calibri" w:hAnsi="Times New Roman" w:cs="Times New Roman"/>
          <w:sz w:val="28"/>
          <w:szCs w:val="28"/>
        </w:rPr>
        <w:t>3 Герасименко В.В. Маркетинг//Издательство: Проспект, 2016, с.513</w:t>
      </w:r>
    </w:p>
    <w:p w:rsidR="00943BD4" w:rsidRPr="00943BD4" w:rsidRDefault="00943BD4" w:rsidP="00943BD4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D4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r w:rsidRPr="00943BD4">
        <w:rPr>
          <w:rFonts w:ascii="Times New Roman" w:eastAsia="Calibri" w:hAnsi="Times New Roman" w:cs="Times New Roman"/>
          <w:sz w:val="28"/>
          <w:szCs w:val="28"/>
        </w:rPr>
        <w:t>Котлер</w:t>
      </w:r>
      <w:proofErr w:type="spellEnd"/>
      <w:r w:rsidRPr="00943BD4">
        <w:rPr>
          <w:rFonts w:ascii="Times New Roman" w:eastAsia="Calibri" w:hAnsi="Times New Roman" w:cs="Times New Roman"/>
          <w:sz w:val="28"/>
          <w:szCs w:val="28"/>
        </w:rPr>
        <w:t xml:space="preserve"> Ф. Маркетинг менеджмент//Издательство: Питер, 2015, с.800</w:t>
      </w:r>
    </w:p>
    <w:p w:rsidR="00943BD4" w:rsidRPr="00943BD4" w:rsidRDefault="00943BD4" w:rsidP="00943BD4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D4">
        <w:rPr>
          <w:rFonts w:ascii="Times New Roman" w:eastAsia="Calibri" w:hAnsi="Times New Roman" w:cs="Times New Roman"/>
          <w:sz w:val="28"/>
          <w:szCs w:val="28"/>
        </w:rPr>
        <w:t xml:space="preserve">5 Ерёмина Е.И., </w:t>
      </w:r>
      <w:proofErr w:type="spellStart"/>
      <w:r w:rsidRPr="00943BD4">
        <w:rPr>
          <w:rFonts w:ascii="Times New Roman" w:eastAsia="Calibri" w:hAnsi="Times New Roman" w:cs="Times New Roman"/>
          <w:sz w:val="28"/>
          <w:szCs w:val="28"/>
        </w:rPr>
        <w:t>Мурахтанова</w:t>
      </w:r>
      <w:proofErr w:type="spellEnd"/>
      <w:r w:rsidRPr="00943BD4">
        <w:rPr>
          <w:rFonts w:ascii="Times New Roman" w:eastAsia="Calibri" w:hAnsi="Times New Roman" w:cs="Times New Roman"/>
          <w:sz w:val="28"/>
          <w:szCs w:val="28"/>
        </w:rPr>
        <w:t xml:space="preserve"> Н.М. Маркетинг//Издательство: Академия, 2012, с.305</w:t>
      </w:r>
    </w:p>
    <w:p w:rsidR="00943BD4" w:rsidRPr="00943BD4" w:rsidRDefault="00943BD4" w:rsidP="00943BD4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943BD4" w:rsidRPr="0094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02"/>
    <w:rsid w:val="00773E6E"/>
    <w:rsid w:val="00943BD4"/>
    <w:rsid w:val="00A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194E"/>
  <w15:chartTrackingRefBased/>
  <w15:docId w15:val="{3E4CF2EE-6E23-42B1-9EFC-ADAC481D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D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3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B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3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943BD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943BD4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943BD4"/>
    <w:pPr>
      <w:spacing w:after="100"/>
    </w:pPr>
  </w:style>
  <w:style w:type="paragraph" w:styleId="a5">
    <w:name w:val="Normal (Web)"/>
    <w:basedOn w:val="a"/>
    <w:uiPriority w:val="99"/>
    <w:unhideWhenUsed/>
    <w:rsid w:val="00943B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2019-01-11T10:21:00Z</dcterms:created>
  <dcterms:modified xsi:type="dcterms:W3CDTF">2019-01-11T10:24:00Z</dcterms:modified>
</cp:coreProperties>
</file>