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10" w:rsidRDefault="002B7380" w:rsidP="002B738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Кр_</w:t>
      </w:r>
      <w:r>
        <w:rPr>
          <w:rFonts w:ascii="Times New Roman" w:hAnsi="Times New Roman" w:cs="Times New Roman"/>
          <w:sz w:val="28"/>
          <w:szCs w:val="24"/>
        </w:rPr>
        <w:t>Производство. Ресурсы и факторы производства</w:t>
      </w:r>
    </w:p>
    <w:p w:rsidR="002B7380" w:rsidRDefault="002B7380" w:rsidP="002B738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Стр_35</w:t>
      </w:r>
    </w:p>
    <w:p w:rsidR="002B7380" w:rsidRPr="00984C5C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r w:rsidRPr="00984C5C">
        <w:rPr>
          <w:rFonts w:ascii="Times New Roman" w:hAnsi="Times New Roman" w:cs="Times New Roman"/>
          <w:sz w:val="28"/>
        </w:rPr>
        <w:fldChar w:fldCharType="begin"/>
      </w:r>
      <w:r w:rsidRPr="00984C5C">
        <w:rPr>
          <w:rFonts w:ascii="Times New Roman" w:hAnsi="Times New Roman" w:cs="Times New Roman"/>
          <w:sz w:val="28"/>
        </w:rPr>
        <w:instrText xml:space="preserve"> TOC \o "1-3" \h \z \u </w:instrText>
      </w:r>
      <w:r w:rsidRPr="00984C5C">
        <w:rPr>
          <w:rFonts w:ascii="Times New Roman" w:hAnsi="Times New Roman" w:cs="Times New Roman"/>
          <w:sz w:val="28"/>
        </w:rPr>
        <w:fldChar w:fldCharType="separate"/>
      </w:r>
      <w:hyperlink w:anchor="_Toc468456338" w:history="1">
        <w:r w:rsidRPr="00984C5C">
          <w:rPr>
            <w:rStyle w:val="a3"/>
            <w:rFonts w:ascii="Times New Roman" w:hAnsi="Times New Roman" w:cs="Times New Roman"/>
            <w:noProof/>
          </w:rPr>
          <w:t>ВВЕДЕНИЕ</w:t>
        </w:r>
      </w:hyperlink>
    </w:p>
    <w:p w:rsidR="002B7380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noProof/>
        </w:rPr>
      </w:pPr>
    </w:p>
    <w:p w:rsidR="002B7380" w:rsidRPr="00984C5C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39" w:history="1">
        <w:r w:rsidRPr="00984C5C">
          <w:rPr>
            <w:rStyle w:val="a3"/>
            <w:rFonts w:ascii="Times New Roman" w:hAnsi="Times New Roman" w:cs="Times New Roman"/>
            <w:noProof/>
          </w:rPr>
          <w:t>1 СУЩНОСТЬ ПРОИЗВОДСТВА В ЭКОНОМИЧЕСКОЙ ТЕОРИИ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0" w:history="1">
        <w:r w:rsidRPr="00984C5C">
          <w:rPr>
            <w:rStyle w:val="a3"/>
            <w:rFonts w:ascii="Times New Roman" w:hAnsi="Times New Roman" w:cs="Times New Roman"/>
            <w:noProof/>
          </w:rPr>
          <w:t>1.1 Особенности производства в современной экономике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1" w:history="1">
        <w:r w:rsidRPr="00984C5C">
          <w:rPr>
            <w:rStyle w:val="a3"/>
            <w:rFonts w:ascii="Times New Roman" w:hAnsi="Times New Roman" w:cs="Times New Roman"/>
            <w:noProof/>
          </w:rPr>
          <w:t>1.2 Основные элементы факторов производства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2" w:history="1">
        <w:r w:rsidRPr="00984C5C">
          <w:rPr>
            <w:rStyle w:val="a3"/>
            <w:rFonts w:ascii="Times New Roman" w:hAnsi="Times New Roman" w:cs="Times New Roman"/>
            <w:noProof/>
          </w:rPr>
          <w:t>1.3 Особенности спроса и предложения факторов производства</w:t>
        </w:r>
      </w:hyperlink>
    </w:p>
    <w:p w:rsidR="002B7380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noProof/>
        </w:rPr>
      </w:pPr>
    </w:p>
    <w:p w:rsidR="002B7380" w:rsidRPr="00984C5C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3" w:history="1">
        <w:r w:rsidRPr="00984C5C">
          <w:rPr>
            <w:rStyle w:val="a3"/>
            <w:rFonts w:ascii="Times New Roman" w:hAnsi="Times New Roman" w:cs="Times New Roman"/>
            <w:noProof/>
          </w:rPr>
          <w:t>2 РЕСУРСЫ, НЕОБХОДИМЫЕ ДЛЯ ПРОИЗВОДСТВА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4" w:history="1">
        <w:r w:rsidRPr="00984C5C">
          <w:rPr>
            <w:rStyle w:val="a3"/>
            <w:rFonts w:ascii="Times New Roman" w:hAnsi="Times New Roman" w:cs="Times New Roman"/>
            <w:noProof/>
          </w:rPr>
          <w:t>2.1 Земля как фактор производства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5" w:history="1">
        <w:r w:rsidRPr="00984C5C">
          <w:rPr>
            <w:rStyle w:val="a3"/>
            <w:rFonts w:ascii="Times New Roman" w:hAnsi="Times New Roman" w:cs="Times New Roman"/>
            <w:noProof/>
          </w:rPr>
          <w:t>2.2 Труд как фактор производства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6" w:history="1">
        <w:r w:rsidRPr="00984C5C">
          <w:rPr>
            <w:rStyle w:val="a3"/>
            <w:rFonts w:ascii="Times New Roman" w:hAnsi="Times New Roman" w:cs="Times New Roman"/>
            <w:noProof/>
          </w:rPr>
          <w:t>2.3 Капитал как фактор производства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7" w:history="1">
        <w:r w:rsidRPr="00984C5C">
          <w:rPr>
            <w:rStyle w:val="a3"/>
            <w:rFonts w:ascii="Times New Roman" w:hAnsi="Times New Roman" w:cs="Times New Roman"/>
            <w:noProof/>
          </w:rPr>
          <w:t>2.4 Предпринимательство как фактор производства</w:t>
        </w:r>
      </w:hyperlink>
    </w:p>
    <w:p w:rsidR="002B7380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noProof/>
        </w:rPr>
      </w:pPr>
    </w:p>
    <w:p w:rsidR="002B7380" w:rsidRPr="00984C5C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8" w:history="1">
        <w:r w:rsidRPr="00984C5C">
          <w:rPr>
            <w:rStyle w:val="a3"/>
            <w:rFonts w:ascii="Times New Roman" w:eastAsia="Times New Roman" w:hAnsi="Times New Roman" w:cs="Times New Roman"/>
            <w:noProof/>
            <w:lang w:eastAsia="ru-RU"/>
          </w:rPr>
          <w:t>3 ФОРМИРОВАНИЕ ФАКТОРНЫХ ДОХОДОВ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49" w:history="1">
        <w:r w:rsidRPr="00984C5C">
          <w:rPr>
            <w:rStyle w:val="a3"/>
            <w:rFonts w:ascii="Times New Roman" w:hAnsi="Times New Roman" w:cs="Times New Roman"/>
            <w:noProof/>
          </w:rPr>
          <w:t>3.1 Рента как доход собственника земли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50" w:history="1">
        <w:r w:rsidRPr="00984C5C">
          <w:rPr>
            <w:rStyle w:val="a3"/>
            <w:rFonts w:ascii="Times New Roman" w:eastAsia="Times New Roman" w:hAnsi="Times New Roman" w:cs="Times New Roman"/>
            <w:noProof/>
            <w:lang w:eastAsia="ru-RU"/>
          </w:rPr>
          <w:t>3.2 Заработная плата как цена труда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51" w:history="1">
        <w:r w:rsidRPr="00984C5C">
          <w:rPr>
            <w:rStyle w:val="a3"/>
            <w:rFonts w:ascii="Times New Roman" w:eastAsia="Times New Roman" w:hAnsi="Times New Roman" w:cs="Times New Roman"/>
            <w:noProof/>
            <w:lang w:eastAsia="ru-RU"/>
          </w:rPr>
          <w:t>3.3 Процент как доход собственника капитала</w:t>
        </w:r>
      </w:hyperlink>
    </w:p>
    <w:p w:rsidR="002B7380" w:rsidRPr="00984C5C" w:rsidRDefault="002B7380" w:rsidP="002B738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52" w:history="1">
        <w:r w:rsidRPr="00984C5C">
          <w:rPr>
            <w:rStyle w:val="a3"/>
            <w:rFonts w:ascii="Times New Roman" w:eastAsia="Times New Roman" w:hAnsi="Times New Roman" w:cs="Times New Roman"/>
            <w:noProof/>
            <w:lang w:eastAsia="ru-RU"/>
          </w:rPr>
          <w:t>3.4 Прибыль как доход предпринимателя</w:t>
        </w:r>
      </w:hyperlink>
    </w:p>
    <w:p w:rsidR="002B7380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noProof/>
        </w:rPr>
      </w:pPr>
    </w:p>
    <w:p w:rsidR="002B7380" w:rsidRPr="00984C5C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53" w:history="1">
        <w:r w:rsidRPr="00984C5C">
          <w:rPr>
            <w:rStyle w:val="a3"/>
            <w:rFonts w:ascii="Times New Roman" w:hAnsi="Times New Roman" w:cs="Times New Roman"/>
            <w:noProof/>
          </w:rPr>
          <w:t>ЗАКЛЮЧЕНИЕ</w:t>
        </w:r>
      </w:hyperlink>
    </w:p>
    <w:p w:rsidR="002B7380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noProof/>
        </w:rPr>
      </w:pPr>
    </w:p>
    <w:p w:rsidR="002B7380" w:rsidRPr="00984C5C" w:rsidRDefault="002B7380" w:rsidP="002B7380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hyperlink w:anchor="_Toc468456354" w:history="1">
        <w:r w:rsidRPr="00984C5C">
          <w:rPr>
            <w:rStyle w:val="a3"/>
            <w:rFonts w:ascii="Times New Roman" w:hAnsi="Times New Roman" w:cs="Times New Roman"/>
            <w:noProof/>
          </w:rPr>
          <w:t>СПИСОК ИСПОЛЬЗОВАННОЙ ЛИТЕРАТУРЫ</w:t>
        </w:r>
      </w:hyperlink>
    </w:p>
    <w:p w:rsidR="002B7380" w:rsidRDefault="002B7380" w:rsidP="002B7380">
      <w:pPr>
        <w:spacing w:after="0" w:line="240" w:lineRule="auto"/>
        <w:ind w:firstLine="567"/>
        <w:jc w:val="both"/>
      </w:pPr>
      <w:r w:rsidRPr="00984C5C">
        <w:rPr>
          <w:rFonts w:ascii="Times New Roman" w:hAnsi="Times New Roman" w:cs="Times New Roman"/>
          <w:sz w:val="28"/>
        </w:rPr>
        <w:fldChar w:fldCharType="end"/>
      </w:r>
    </w:p>
    <w:p w:rsidR="002B7380" w:rsidRDefault="002B7380">
      <w:r>
        <w:br w:type="page"/>
      </w:r>
    </w:p>
    <w:p w:rsidR="002B7380" w:rsidRPr="00BE2116" w:rsidRDefault="002B7380" w:rsidP="002B738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68456353"/>
      <w:r w:rsidRPr="00BE2116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2B7380" w:rsidRDefault="002B7380" w:rsidP="002B7380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</w:rPr>
      </w:pPr>
    </w:p>
    <w:p w:rsidR="002B7380" w:rsidRDefault="002B7380" w:rsidP="002B7380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</w:rPr>
      </w:pPr>
    </w:p>
    <w:p w:rsidR="002B7380" w:rsidRPr="00BE2116" w:rsidRDefault="002B7380" w:rsidP="002B7380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116">
        <w:rPr>
          <w:sz w:val="28"/>
          <w:szCs w:val="28"/>
        </w:rPr>
        <w:t>По результатам проведенного исследования можно сделать следующие выводы:</w:t>
      </w:r>
    </w:p>
    <w:p w:rsidR="002B7380" w:rsidRPr="00BE2116" w:rsidRDefault="002B7380" w:rsidP="002B7380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116">
        <w:rPr>
          <w:rStyle w:val="a5"/>
          <w:rFonts w:eastAsiaTheme="majorEastAsia"/>
          <w:sz w:val="28"/>
          <w:szCs w:val="28"/>
        </w:rPr>
        <w:t xml:space="preserve">1) </w:t>
      </w:r>
      <w:r w:rsidRPr="00BE2116">
        <w:rPr>
          <w:sz w:val="28"/>
          <w:szCs w:val="28"/>
        </w:rPr>
        <w:t xml:space="preserve">Вся суть производства состоит в использовании производственных факторов и создании с их помощью, на их основе экономического продукта. </w:t>
      </w:r>
      <w:r w:rsidRPr="00BE2116">
        <w:rPr>
          <w:rStyle w:val="a5"/>
          <w:rFonts w:eastAsiaTheme="majorEastAsia"/>
          <w:sz w:val="28"/>
          <w:szCs w:val="28"/>
        </w:rPr>
        <w:t>Факторы</w:t>
      </w:r>
      <w:r w:rsidRPr="00BE211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выражают себя как</w:t>
      </w:r>
      <w:r w:rsidRPr="00BE2116">
        <w:rPr>
          <w:sz w:val="28"/>
          <w:szCs w:val="28"/>
        </w:rPr>
        <w:t xml:space="preserve"> главные причины и условия протекания производства. В простейшем представлении совокупность производственных факторов сводят к триаде</w:t>
      </w:r>
      <w:r w:rsidRPr="00BE2116">
        <w:rPr>
          <w:rStyle w:val="a5"/>
          <w:rFonts w:eastAsiaTheme="majorEastAsia"/>
          <w:sz w:val="28"/>
          <w:szCs w:val="28"/>
        </w:rPr>
        <w:t xml:space="preserve"> земля, труд, капитал</w:t>
      </w:r>
      <w:r w:rsidRPr="00BE2116">
        <w:rPr>
          <w:sz w:val="28"/>
          <w:szCs w:val="28"/>
        </w:rPr>
        <w:t>, воплощающей участие природных и трудовых ресурсов, средств производства в создании продукта хозяйственной деятельности. В качестве четвертого фактора ряд авторов книг по экономике называют</w:t>
      </w:r>
      <w:r w:rsidRPr="00BE2116">
        <w:rPr>
          <w:rStyle w:val="a5"/>
          <w:rFonts w:eastAsiaTheme="majorEastAsia"/>
          <w:sz w:val="28"/>
          <w:szCs w:val="28"/>
        </w:rPr>
        <w:t xml:space="preserve"> предпринимательство.</w:t>
      </w:r>
      <w:r w:rsidRPr="00BE2116">
        <w:rPr>
          <w:sz w:val="28"/>
          <w:szCs w:val="28"/>
        </w:rPr>
        <w:t xml:space="preserve"> Но и расширение количества производственных факторов с трех до четырех не исчерпывает их возможный перечень. Остановимся на анализе производственных факторов несколько подробнее.</w:t>
      </w:r>
    </w:p>
    <w:p w:rsidR="002B7380" w:rsidRDefault="002B7380">
      <w:r>
        <w:br w:type="page"/>
      </w:r>
    </w:p>
    <w:p w:rsidR="002B7380" w:rsidRPr="009A657B" w:rsidRDefault="002B7380" w:rsidP="002B738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68456354"/>
      <w:r w:rsidRPr="009A657B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2B7380" w:rsidRDefault="002B7380" w:rsidP="002B7380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7380" w:rsidRDefault="002B7380" w:rsidP="002B7380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7380" w:rsidRPr="009A657B" w:rsidRDefault="002B7380" w:rsidP="002B7380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 </w:t>
      </w:r>
      <w:proofErr w:type="spellStart"/>
      <w:r w:rsidRPr="009A657B">
        <w:rPr>
          <w:sz w:val="28"/>
        </w:rPr>
        <w:t>Алексейчук</w:t>
      </w:r>
      <w:proofErr w:type="spellEnd"/>
      <w:r w:rsidRPr="009A657B">
        <w:rPr>
          <w:sz w:val="28"/>
        </w:rPr>
        <w:t xml:space="preserve"> Н.Е., </w:t>
      </w:r>
      <w:proofErr w:type="spellStart"/>
      <w:r w:rsidRPr="009A657B">
        <w:rPr>
          <w:sz w:val="28"/>
        </w:rPr>
        <w:t>Ковнир</w:t>
      </w:r>
      <w:proofErr w:type="spellEnd"/>
      <w:r w:rsidRPr="009A657B">
        <w:rPr>
          <w:sz w:val="28"/>
        </w:rPr>
        <w:t xml:space="preserve"> В.Н. Экономическая теория. - М.: </w:t>
      </w:r>
      <w:proofErr w:type="spellStart"/>
      <w:r w:rsidRPr="009A657B">
        <w:rPr>
          <w:sz w:val="28"/>
        </w:rPr>
        <w:t>Юрайт</w:t>
      </w:r>
      <w:proofErr w:type="spellEnd"/>
      <w:r w:rsidRPr="009A657B">
        <w:rPr>
          <w:sz w:val="28"/>
        </w:rPr>
        <w:t>. - 2012. - 360 с.;</w:t>
      </w:r>
    </w:p>
    <w:p w:rsidR="002B7380" w:rsidRPr="009A657B" w:rsidRDefault="002B7380" w:rsidP="002B7380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2 </w:t>
      </w:r>
      <w:r w:rsidRPr="009A657B">
        <w:rPr>
          <w:sz w:val="28"/>
        </w:rPr>
        <w:t xml:space="preserve">Артамонов В.С., Попов А.И., Иванов С.А. Экономическая </w:t>
      </w:r>
      <w:proofErr w:type="gramStart"/>
      <w:r w:rsidRPr="009A657B">
        <w:rPr>
          <w:sz w:val="28"/>
        </w:rPr>
        <w:t>теория.-</w:t>
      </w:r>
      <w:proofErr w:type="gramEnd"/>
      <w:r w:rsidRPr="009A657B">
        <w:rPr>
          <w:sz w:val="28"/>
        </w:rPr>
        <w:t xml:space="preserve"> СПб.: Питер.- 2010. — 528 с.</w:t>
      </w:r>
      <w:r>
        <w:rPr>
          <w:sz w:val="28"/>
        </w:rPr>
        <w:t>;</w:t>
      </w:r>
    </w:p>
    <w:p w:rsidR="002B7380" w:rsidRPr="009A657B" w:rsidRDefault="002B7380" w:rsidP="002B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Базылев Н.И. Экономическая теория. — М.: ИНФРА-М.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662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7380" w:rsidRPr="009A657B" w:rsidRDefault="002B7380" w:rsidP="002B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proofErr w:type="spellStart"/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Баликоев</w:t>
      </w:r>
      <w:proofErr w:type="spellEnd"/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В.З. Общая экономическая теория: </w:t>
      </w:r>
      <w:proofErr w:type="gramStart"/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учебник.-</w:t>
      </w:r>
      <w:proofErr w:type="gramEnd"/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сква: Омега. - 5-е изд., 2010. -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685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7380" w:rsidRPr="009A657B" w:rsidRDefault="002B7380" w:rsidP="002B7380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9A657B">
        <w:rPr>
          <w:sz w:val="28"/>
        </w:rPr>
        <w:t xml:space="preserve">Бардовский В.П., Рудакова А.В., </w:t>
      </w:r>
      <w:proofErr w:type="spellStart"/>
      <w:r w:rsidRPr="009A657B">
        <w:rPr>
          <w:sz w:val="28"/>
        </w:rPr>
        <w:t>Самородова</w:t>
      </w:r>
      <w:proofErr w:type="spellEnd"/>
      <w:r w:rsidRPr="009A657B">
        <w:rPr>
          <w:sz w:val="28"/>
        </w:rPr>
        <w:t xml:space="preserve"> Е.М. </w:t>
      </w:r>
      <w:r>
        <w:rPr>
          <w:sz w:val="28"/>
        </w:rPr>
        <w:t>Экономика. - М.: Изд-во Форум. -</w:t>
      </w:r>
      <w:r w:rsidRPr="009A657B">
        <w:rPr>
          <w:sz w:val="28"/>
        </w:rPr>
        <w:t xml:space="preserve"> Инфра-М. </w:t>
      </w:r>
      <w:r>
        <w:rPr>
          <w:sz w:val="28"/>
        </w:rPr>
        <w:t>-</w:t>
      </w:r>
      <w:r w:rsidRPr="009A657B">
        <w:rPr>
          <w:sz w:val="28"/>
        </w:rPr>
        <w:t xml:space="preserve"> 2011. </w:t>
      </w:r>
      <w:r>
        <w:rPr>
          <w:sz w:val="28"/>
        </w:rPr>
        <w:t>-</w:t>
      </w:r>
      <w:r w:rsidRPr="009A657B">
        <w:rPr>
          <w:sz w:val="28"/>
        </w:rPr>
        <w:t xml:space="preserve"> 672 с.</w:t>
      </w:r>
      <w:r>
        <w:rPr>
          <w:sz w:val="28"/>
        </w:rPr>
        <w:t>;</w:t>
      </w:r>
    </w:p>
    <w:p w:rsidR="002B7380" w:rsidRPr="009A657B" w:rsidRDefault="002B7380" w:rsidP="002B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Гусейнов</w:t>
      </w:r>
      <w:proofErr w:type="gramEnd"/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Р.М., Семенихина В.А. Экономическая теория.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Омега-Л.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440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A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7380" w:rsidRPr="002B7380" w:rsidRDefault="002B7380" w:rsidP="002B7380">
      <w:bookmarkStart w:id="2" w:name="_GoBack"/>
      <w:bookmarkEnd w:id="2"/>
    </w:p>
    <w:sectPr w:rsidR="002B7380" w:rsidRPr="002B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D7"/>
    <w:rsid w:val="00117F10"/>
    <w:rsid w:val="002B7380"/>
    <w:rsid w:val="00E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598B"/>
  <w15:chartTrackingRefBased/>
  <w15:docId w15:val="{23B822A3-BBF8-49ED-91AD-01E9081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3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38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7380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2B7380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2B73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B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2019-01-17T10:15:00Z</dcterms:created>
  <dcterms:modified xsi:type="dcterms:W3CDTF">2019-01-17T10:18:00Z</dcterms:modified>
</cp:coreProperties>
</file>