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4B" w:rsidRDefault="00E938B7" w:rsidP="00E93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8B7">
        <w:rPr>
          <w:rFonts w:ascii="Times New Roman" w:hAnsi="Times New Roman" w:cs="Times New Roman"/>
          <w:sz w:val="28"/>
          <w:szCs w:val="28"/>
        </w:rPr>
        <w:t xml:space="preserve">Курсовая работа _ </w:t>
      </w:r>
      <w:r w:rsidRPr="00E938B7">
        <w:rPr>
          <w:rFonts w:ascii="Times New Roman" w:hAnsi="Times New Roman" w:cs="Times New Roman"/>
          <w:sz w:val="28"/>
          <w:szCs w:val="28"/>
        </w:rPr>
        <w:t>Психологические особенности творческой личности: характеристика и анализ креативности и одарённости</w:t>
      </w:r>
    </w:p>
    <w:p w:rsidR="00E938B7" w:rsidRDefault="00E938B7" w:rsidP="00E938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Стр_32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73913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E938B7" w:rsidRDefault="00E938B7" w:rsidP="00E938B7">
          <w:pPr>
            <w:pStyle w:val="a4"/>
            <w:spacing w:before="0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</w:pPr>
        </w:p>
        <w:p w:rsidR="00E938B7" w:rsidRDefault="00E938B7" w:rsidP="00E938B7">
          <w:pPr>
            <w:pStyle w:val="a4"/>
            <w:spacing w:before="0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7B13E5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E938B7" w:rsidRPr="007B13E5" w:rsidRDefault="00E938B7" w:rsidP="00E938B7">
          <w:pPr>
            <w:spacing w:line="360" w:lineRule="auto"/>
            <w:ind w:firstLine="709"/>
            <w:jc w:val="both"/>
            <w:rPr>
              <w:sz w:val="28"/>
            </w:rPr>
          </w:pPr>
        </w:p>
        <w:p w:rsidR="00E938B7" w:rsidRPr="007B13E5" w:rsidRDefault="00E938B7" w:rsidP="00E938B7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7B13E5">
            <w:rPr>
              <w:sz w:val="28"/>
            </w:rPr>
            <w:fldChar w:fldCharType="begin"/>
          </w:r>
          <w:r w:rsidRPr="007B13E5">
            <w:rPr>
              <w:sz w:val="28"/>
            </w:rPr>
            <w:instrText xml:space="preserve"> TOC \o "1-3" \h \z \u </w:instrText>
          </w:r>
          <w:r w:rsidRPr="007B13E5">
            <w:rPr>
              <w:sz w:val="28"/>
            </w:rPr>
            <w:fldChar w:fldCharType="separate"/>
          </w:r>
          <w:hyperlink w:anchor="_Toc164801192" w:history="1">
            <w:r w:rsidRPr="007B13E5">
              <w:rPr>
                <w:rStyle w:val="a3"/>
                <w:noProof/>
                <w:sz w:val="28"/>
              </w:rPr>
              <w:t>ВВЕДЕНИЕ</w:t>
            </w:r>
          </w:hyperlink>
        </w:p>
        <w:p w:rsidR="00E938B7" w:rsidRPr="007B13E5" w:rsidRDefault="00E938B7" w:rsidP="00E938B7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01193" w:history="1">
            <w:r w:rsidRPr="007B13E5">
              <w:rPr>
                <w:rStyle w:val="a3"/>
                <w:noProof/>
                <w:sz w:val="28"/>
              </w:rPr>
              <w:t>1. ТЕОРЕТИЧЕСКИЕ ПОХОДЫ К ИССЛЕДОВАНИЮ ПСИХОЛОГИЧЕСКИХ ОСОБЕННОСТЕЙ ТВОРЧЕСКОЙ ЛИЧНОСТИ</w:t>
            </w:r>
          </w:hyperlink>
        </w:p>
        <w:p w:rsidR="00E938B7" w:rsidRPr="007B13E5" w:rsidRDefault="00E938B7" w:rsidP="00E938B7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01194" w:history="1">
            <w:r w:rsidRPr="007B13E5">
              <w:rPr>
                <w:rStyle w:val="a3"/>
                <w:noProof/>
                <w:sz w:val="28"/>
              </w:rPr>
              <w:t>1.1 Психологические черты и особенности творческой личности</w:t>
            </w:r>
          </w:hyperlink>
        </w:p>
        <w:p w:rsidR="00E938B7" w:rsidRPr="007B13E5" w:rsidRDefault="00E938B7" w:rsidP="00E938B7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01195" w:history="1">
            <w:r w:rsidRPr="007B13E5">
              <w:rPr>
                <w:rStyle w:val="a3"/>
                <w:noProof/>
                <w:sz w:val="28"/>
              </w:rPr>
              <w:t>1.2  Диагностические методы исследования креативности и творческой одарённости у детей и взрослых</w:t>
            </w:r>
          </w:hyperlink>
        </w:p>
        <w:p w:rsidR="00E938B7" w:rsidRPr="007B13E5" w:rsidRDefault="00E938B7" w:rsidP="00E938B7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01196" w:history="1">
            <w:r w:rsidRPr="007B13E5">
              <w:rPr>
                <w:rStyle w:val="a3"/>
                <w:noProof/>
                <w:sz w:val="28"/>
              </w:rPr>
              <w:t>1.3 Способы развития креативности и одарённости у детей</w:t>
            </w:r>
          </w:hyperlink>
        </w:p>
        <w:p w:rsidR="00E938B7" w:rsidRPr="007B13E5" w:rsidRDefault="00E938B7" w:rsidP="00E938B7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01197" w:history="1">
            <w:r w:rsidRPr="007B13E5">
              <w:rPr>
                <w:rStyle w:val="a3"/>
                <w:noProof/>
                <w:sz w:val="28"/>
              </w:rPr>
              <w:t>2.ЭМПИРИЧЕСКОЕ ИССЛЕДОВАНИЕ КРЕАТИВНОСТИ И ОДАРЕННОСТИ ТВОРЧЕСКОЙ ЛИЧНОСТИ</w:t>
            </w:r>
          </w:hyperlink>
        </w:p>
        <w:p w:rsidR="00E938B7" w:rsidRPr="007B13E5" w:rsidRDefault="00E938B7" w:rsidP="00E938B7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01198" w:history="1">
            <w:r w:rsidRPr="007B13E5">
              <w:rPr>
                <w:rStyle w:val="a3"/>
                <w:noProof/>
                <w:sz w:val="28"/>
              </w:rPr>
              <w:t>2.1 Организация и методы исследования</w:t>
            </w:r>
          </w:hyperlink>
        </w:p>
        <w:p w:rsidR="00E938B7" w:rsidRPr="007B13E5" w:rsidRDefault="00E938B7" w:rsidP="00E938B7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01199" w:history="1">
            <w:r w:rsidRPr="007B13E5">
              <w:rPr>
                <w:rStyle w:val="a3"/>
                <w:noProof/>
                <w:sz w:val="28"/>
              </w:rPr>
              <w:t>2.2 Анализ результатов исследования</w:t>
            </w:r>
          </w:hyperlink>
        </w:p>
        <w:p w:rsidR="00E938B7" w:rsidRPr="007B13E5" w:rsidRDefault="00E938B7" w:rsidP="00E938B7">
          <w:pPr>
            <w:pStyle w:val="2"/>
            <w:tabs>
              <w:tab w:val="right" w:leader="dot" w:pos="9628"/>
            </w:tabs>
            <w:spacing w:after="0" w:line="360" w:lineRule="auto"/>
            <w:ind w:left="0" w:firstLine="709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01200" w:history="1">
            <w:r w:rsidRPr="007B13E5">
              <w:rPr>
                <w:rStyle w:val="a3"/>
                <w:noProof/>
                <w:sz w:val="28"/>
              </w:rPr>
              <w:t>2.3 Рекомендации по развитию креативности и одаренности</w:t>
            </w:r>
          </w:hyperlink>
        </w:p>
        <w:p w:rsidR="00E938B7" w:rsidRPr="007B13E5" w:rsidRDefault="00E938B7" w:rsidP="00E938B7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01201" w:history="1">
            <w:r w:rsidRPr="007B13E5">
              <w:rPr>
                <w:rStyle w:val="a3"/>
                <w:noProof/>
                <w:sz w:val="28"/>
              </w:rPr>
              <w:t>ЗАКЛЮЧЕНИЕ</w:t>
            </w:r>
          </w:hyperlink>
        </w:p>
        <w:p w:rsidR="00E938B7" w:rsidRPr="007B13E5" w:rsidRDefault="00E938B7" w:rsidP="00E938B7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01202" w:history="1">
            <w:r w:rsidRPr="007B13E5">
              <w:rPr>
                <w:rStyle w:val="a3"/>
                <w:noProof/>
                <w:sz w:val="28"/>
              </w:rPr>
              <w:t>БИБЛИОГРАФИЧЕСКИЙ СПИСОК</w:t>
            </w:r>
          </w:hyperlink>
        </w:p>
        <w:p w:rsidR="00E938B7" w:rsidRDefault="00E938B7" w:rsidP="00E938B7">
          <w:pPr>
            <w:spacing w:line="360" w:lineRule="auto"/>
            <w:ind w:firstLine="709"/>
            <w:jc w:val="both"/>
          </w:pPr>
          <w:r w:rsidRPr="007B13E5">
            <w:rPr>
              <w:sz w:val="28"/>
            </w:rPr>
            <w:fldChar w:fldCharType="end"/>
          </w:r>
        </w:p>
      </w:sdtContent>
    </w:sdt>
    <w:p w:rsidR="00E938B7" w:rsidRDefault="00E938B7" w:rsidP="00E938B7">
      <w:pPr>
        <w:rPr>
          <w:rFonts w:ascii="Times New Roman" w:hAnsi="Times New Roman" w:cs="Times New Roman"/>
          <w:sz w:val="28"/>
          <w:szCs w:val="28"/>
        </w:rPr>
      </w:pPr>
    </w:p>
    <w:p w:rsidR="00E938B7" w:rsidRDefault="00E938B7" w:rsidP="00E938B7">
      <w:pPr>
        <w:rPr>
          <w:rFonts w:ascii="Times New Roman" w:hAnsi="Times New Roman" w:cs="Times New Roman"/>
          <w:sz w:val="28"/>
          <w:szCs w:val="28"/>
        </w:rPr>
      </w:pPr>
    </w:p>
    <w:p w:rsidR="00E938B7" w:rsidRDefault="00E938B7" w:rsidP="00E938B7">
      <w:pPr>
        <w:rPr>
          <w:rFonts w:ascii="Times New Roman" w:hAnsi="Times New Roman" w:cs="Times New Roman"/>
          <w:sz w:val="28"/>
          <w:szCs w:val="28"/>
        </w:rPr>
      </w:pPr>
    </w:p>
    <w:p w:rsidR="00E938B7" w:rsidRDefault="00E938B7" w:rsidP="00E938B7">
      <w:pPr>
        <w:rPr>
          <w:rFonts w:ascii="Times New Roman" w:hAnsi="Times New Roman" w:cs="Times New Roman"/>
          <w:sz w:val="28"/>
          <w:szCs w:val="28"/>
        </w:rPr>
      </w:pPr>
    </w:p>
    <w:p w:rsidR="00E938B7" w:rsidRDefault="00E938B7" w:rsidP="00E938B7">
      <w:pPr>
        <w:rPr>
          <w:rFonts w:ascii="Times New Roman" w:hAnsi="Times New Roman" w:cs="Times New Roman"/>
          <w:sz w:val="28"/>
          <w:szCs w:val="28"/>
        </w:rPr>
      </w:pPr>
    </w:p>
    <w:p w:rsidR="00E938B7" w:rsidRDefault="00E938B7" w:rsidP="00E938B7">
      <w:pPr>
        <w:rPr>
          <w:rFonts w:ascii="Times New Roman" w:hAnsi="Times New Roman" w:cs="Times New Roman"/>
          <w:sz w:val="28"/>
          <w:szCs w:val="28"/>
        </w:rPr>
      </w:pPr>
    </w:p>
    <w:p w:rsidR="00E938B7" w:rsidRDefault="00E938B7" w:rsidP="00E938B7">
      <w:pPr>
        <w:rPr>
          <w:rFonts w:ascii="Times New Roman" w:hAnsi="Times New Roman" w:cs="Times New Roman"/>
          <w:sz w:val="28"/>
          <w:szCs w:val="28"/>
        </w:rPr>
      </w:pPr>
    </w:p>
    <w:p w:rsidR="00E938B7" w:rsidRDefault="00E938B7" w:rsidP="00E938B7">
      <w:pPr>
        <w:rPr>
          <w:rFonts w:ascii="Times New Roman" w:hAnsi="Times New Roman" w:cs="Times New Roman"/>
          <w:sz w:val="28"/>
          <w:szCs w:val="28"/>
        </w:rPr>
      </w:pPr>
    </w:p>
    <w:p w:rsidR="00E938B7" w:rsidRDefault="00E938B7" w:rsidP="00E938B7">
      <w:pPr>
        <w:rPr>
          <w:rFonts w:ascii="Times New Roman" w:hAnsi="Times New Roman" w:cs="Times New Roman"/>
          <w:sz w:val="28"/>
          <w:szCs w:val="28"/>
        </w:rPr>
      </w:pPr>
    </w:p>
    <w:p w:rsidR="00E938B7" w:rsidRPr="007B13E5" w:rsidRDefault="00E938B7" w:rsidP="00E938B7">
      <w:pPr>
        <w:pStyle w:val="1"/>
        <w:widowControl w:val="0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0" w:name="_Toc164801201"/>
      <w:r w:rsidRPr="007B13E5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E938B7" w:rsidRP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B7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теоретико-практического исследования обнаружено, что одаренность - это системное, развивающееся, изменяющееся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38B7">
        <w:rPr>
          <w:rFonts w:ascii="Times New Roman" w:hAnsi="Times New Roman" w:cs="Times New Roman"/>
          <w:sz w:val="28"/>
          <w:szCs w:val="28"/>
        </w:rPr>
        <w:t xml:space="preserve">Понятие «творчество» способно указывать на деятельность личности и на сформированные ею ценности, которые из фактов судьбы могут стать фактами культуры. </w:t>
      </w: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8B7" w:rsidRDefault="00E938B7" w:rsidP="00E938B7">
      <w:pPr>
        <w:pStyle w:val="1"/>
        <w:widowControl w:val="0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1" w:name="_Toc164801202"/>
      <w:r>
        <w:rPr>
          <w:rFonts w:ascii="Times New Roman" w:hAnsi="Times New Roman" w:cs="Times New Roman"/>
          <w:color w:val="auto"/>
        </w:rPr>
        <w:t>БИБЛИОГРАФИЧЕСКИЙ СПИСОК</w:t>
      </w:r>
      <w:bookmarkEnd w:id="1"/>
    </w:p>
    <w:p w:rsidR="00E938B7" w:rsidRPr="00D81812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rPr>
          <w:sz w:val="28"/>
          <w:szCs w:val="28"/>
        </w:rPr>
      </w:pPr>
    </w:p>
    <w:p w:rsidR="00E938B7" w:rsidRPr="002B1C8A" w:rsidRDefault="00E938B7" w:rsidP="00E938B7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1C8A">
        <w:rPr>
          <w:rFonts w:ascii="Times New Roman" w:eastAsia="Times New Roman" w:hAnsi="Times New Roman"/>
          <w:sz w:val="28"/>
          <w:szCs w:val="28"/>
        </w:rPr>
        <w:t xml:space="preserve">Борзенко В.И., Обухов А.С. Насильно мил не будешь. Подходы к проблеме мотивации в школе и учебно-исследовательской деятельности // Развитие исследовательской деятельности учащихся: Методический сборник. – М.: Народное образование, 2001. – С. 80-88. </w:t>
      </w:r>
    </w:p>
    <w:p w:rsidR="00E938B7" w:rsidRPr="002B1C8A" w:rsidRDefault="00E938B7" w:rsidP="00E938B7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1C8A">
        <w:rPr>
          <w:rFonts w:ascii="Times New Roman" w:eastAsia="Times New Roman" w:hAnsi="Times New Roman"/>
          <w:sz w:val="28"/>
          <w:szCs w:val="28"/>
        </w:rPr>
        <w:t xml:space="preserve">Зимняя И.А., </w:t>
      </w:r>
      <w:proofErr w:type="spellStart"/>
      <w:r w:rsidRPr="002B1C8A">
        <w:rPr>
          <w:rFonts w:ascii="Times New Roman" w:eastAsia="Times New Roman" w:hAnsi="Times New Roman"/>
          <w:sz w:val="28"/>
          <w:szCs w:val="28"/>
        </w:rPr>
        <w:t>Шашенкова</w:t>
      </w:r>
      <w:proofErr w:type="spellEnd"/>
      <w:r w:rsidRPr="002B1C8A">
        <w:rPr>
          <w:rFonts w:ascii="Times New Roman" w:eastAsia="Times New Roman" w:hAnsi="Times New Roman"/>
          <w:sz w:val="28"/>
          <w:szCs w:val="28"/>
        </w:rPr>
        <w:t xml:space="preserve"> Е.А. Исследовательская работа как специфический вид человеческой деятельности. – Ижевск, 2001. </w:t>
      </w:r>
    </w:p>
    <w:p w:rsidR="00E938B7" w:rsidRPr="002B1C8A" w:rsidRDefault="00E938B7" w:rsidP="00E938B7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1C8A">
        <w:rPr>
          <w:rFonts w:ascii="Times New Roman" w:eastAsia="Times New Roman" w:hAnsi="Times New Roman"/>
          <w:sz w:val="28"/>
          <w:szCs w:val="28"/>
        </w:rPr>
        <w:t xml:space="preserve">Исследовательская деятельность учащихся в современном образовательном пространстве: Сборник статей/ Под общей редакцией к. </w:t>
      </w:r>
      <w:proofErr w:type="spellStart"/>
      <w:r w:rsidRPr="002B1C8A">
        <w:rPr>
          <w:rFonts w:ascii="Times New Roman" w:eastAsia="Times New Roman" w:hAnsi="Times New Roman"/>
          <w:sz w:val="28"/>
          <w:szCs w:val="28"/>
        </w:rPr>
        <w:t>пс</w:t>
      </w:r>
      <w:proofErr w:type="spellEnd"/>
      <w:r w:rsidRPr="002B1C8A">
        <w:rPr>
          <w:rFonts w:ascii="Times New Roman" w:eastAsia="Times New Roman" w:hAnsi="Times New Roman"/>
          <w:sz w:val="28"/>
          <w:szCs w:val="28"/>
        </w:rPr>
        <w:t>. н. А.С.</w:t>
      </w:r>
      <w:r w:rsidRPr="002B1C8A">
        <w:rPr>
          <w:rFonts w:ascii="Times New Roman" w:eastAsia="MS Mincho" w:hAnsi="MS Mincho"/>
          <w:sz w:val="28"/>
          <w:szCs w:val="28"/>
        </w:rPr>
        <w:t xml:space="preserve">　</w:t>
      </w:r>
      <w:r w:rsidRPr="002B1C8A">
        <w:rPr>
          <w:rFonts w:ascii="Times New Roman" w:eastAsia="Times New Roman" w:hAnsi="Times New Roman"/>
          <w:sz w:val="28"/>
          <w:szCs w:val="28"/>
        </w:rPr>
        <w:t xml:space="preserve"> Обухова. – М.: НИИ школьных технологий, 2006. 612 с. </w:t>
      </w:r>
    </w:p>
    <w:p w:rsidR="00E938B7" w:rsidRPr="002B1C8A" w:rsidRDefault="00E938B7" w:rsidP="00E938B7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1C8A">
        <w:rPr>
          <w:rFonts w:ascii="Times New Roman" w:eastAsia="Times New Roman" w:hAnsi="Times New Roman"/>
          <w:sz w:val="28"/>
          <w:szCs w:val="28"/>
        </w:rPr>
        <w:t xml:space="preserve">Исследовательская деятельность учащихся. Научно-методический сборник в двух томах. Том I. Теория и методика: Сборник статей/ Под ред. А.С. Обухова. – М.: Общероссийское общественное движение творческих педагогов «Исследователь», 2007. – 701 с., С. 262-268. </w:t>
      </w:r>
    </w:p>
    <w:p w:rsidR="00E938B7" w:rsidRPr="002B1C8A" w:rsidRDefault="00E938B7" w:rsidP="00E938B7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1C8A">
        <w:rPr>
          <w:rFonts w:ascii="Times New Roman" w:eastAsia="Times New Roman" w:hAnsi="Times New Roman"/>
          <w:sz w:val="28"/>
          <w:szCs w:val="28"/>
        </w:rPr>
        <w:t>Кларин</w:t>
      </w:r>
      <w:r w:rsidRPr="002B1C8A">
        <w:rPr>
          <w:rFonts w:ascii="Times New Roman" w:eastAsia="MS Mincho" w:hAnsi="MS Mincho"/>
          <w:sz w:val="28"/>
          <w:szCs w:val="28"/>
        </w:rPr>
        <w:t xml:space="preserve">　</w:t>
      </w:r>
      <w:r w:rsidRPr="002B1C8A">
        <w:rPr>
          <w:rFonts w:ascii="Times New Roman" w:eastAsia="Times New Roman" w:hAnsi="Times New Roman"/>
          <w:sz w:val="28"/>
          <w:szCs w:val="28"/>
        </w:rPr>
        <w:t xml:space="preserve">М.В. Инновационные модели обучения в зарубежных педагогических поисках. – М., 1994. – С.84 </w:t>
      </w:r>
    </w:p>
    <w:p w:rsidR="00E938B7" w:rsidRPr="00E938B7" w:rsidRDefault="00E938B7" w:rsidP="00E938B7">
      <w:pPr>
        <w:widowControl w:val="0"/>
        <w:tabs>
          <w:tab w:val="left" w:pos="9356"/>
        </w:tabs>
        <w:spacing w:line="36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E938B7" w:rsidRPr="00E938B7" w:rsidRDefault="00E938B7" w:rsidP="00E938B7">
      <w:pPr>
        <w:rPr>
          <w:rFonts w:ascii="Times New Roman" w:hAnsi="Times New Roman" w:cs="Times New Roman"/>
          <w:sz w:val="28"/>
          <w:szCs w:val="28"/>
        </w:rPr>
      </w:pPr>
    </w:p>
    <w:sectPr w:rsidR="00E938B7" w:rsidRPr="00E9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230A1"/>
    <w:multiLevelType w:val="hybridMultilevel"/>
    <w:tmpl w:val="81E8FE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BC"/>
    <w:rsid w:val="00C8564B"/>
    <w:rsid w:val="00E938B7"/>
    <w:rsid w:val="00F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3680"/>
  <w15:chartTrackingRefBased/>
  <w15:docId w15:val="{47BC5569-E83A-4487-985D-1855645E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8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38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E938B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938B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938B7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938B7"/>
    <w:pPr>
      <w:spacing w:after="200" w:line="276" w:lineRule="auto"/>
      <w:ind w:left="720"/>
      <w:contextualSpacing/>
    </w:pPr>
    <w:rPr>
      <w:rFonts w:ascii="Calibri" w:eastAsia="Malgun Gothic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E938B7"/>
    <w:rPr>
      <w:rFonts w:ascii="Calibri" w:eastAsia="Malgun Gothic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2024-10-22T04:36:00Z</dcterms:created>
  <dcterms:modified xsi:type="dcterms:W3CDTF">2024-10-22T04:38:00Z</dcterms:modified>
</cp:coreProperties>
</file>