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08" w:rsidRDefault="00BA0108" w:rsidP="00BA01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Кр_</w:t>
      </w:r>
      <w:r w:rsidRPr="00FD1EB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СОВЕРШЕНСТВОВАНИЕ УПРАВЛЕНЧЕСКОГО УЧЁТА В УСЛОВИЯХ ЦИФРОВИЗАЦИИ КАЗАХСТАНА</w:t>
      </w:r>
    </w:p>
    <w:p w:rsidR="00BA0108" w:rsidRDefault="00BA0108" w:rsidP="00BA01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Экономика </w:t>
      </w:r>
    </w:p>
    <w:p w:rsidR="00BA0108" w:rsidRDefault="00BA0108" w:rsidP="00BA01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Стр_36</w:t>
      </w:r>
    </w:p>
    <w:p w:rsidR="00BA0108" w:rsidRPr="00BA0108" w:rsidRDefault="00BA0108" w:rsidP="00BA0108">
      <w:pPr>
        <w:pStyle w:val="11"/>
        <w:tabs>
          <w:tab w:val="right" w:leader="dot" w:pos="9628"/>
        </w:tabs>
        <w:spacing w:after="0" w:line="360" w:lineRule="auto"/>
        <w:rPr>
          <w:rStyle w:val="a4"/>
          <w:rFonts w:ascii="Times New Roman" w:hAnsi="Times New Roman" w:cs="Times New Roman"/>
          <w:noProof/>
          <w:sz w:val="28"/>
          <w:szCs w:val="28"/>
        </w:rPr>
      </w:pPr>
      <w:r w:rsidRPr="00021CAD">
        <w:rPr>
          <w:rFonts w:ascii="Times New Roman" w:hAnsi="Times New Roman" w:cs="Times New Roman"/>
          <w:sz w:val="24"/>
          <w:szCs w:val="24"/>
        </w:rPr>
        <w:fldChar w:fldCharType="begin"/>
      </w:r>
      <w:r w:rsidRPr="00021CAD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021CA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8704635" w:history="1">
        <w:r w:rsidRPr="00BA0108">
          <w:rPr>
            <w:rStyle w:val="a4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BA0108" w:rsidRPr="00BA0108" w:rsidRDefault="00BA0108" w:rsidP="00BA0108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704636" w:history="1">
        <w:r w:rsidRPr="00BA0108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Глава 1. Теоретические аспекты управленческого учета организаций</w:t>
        </w:r>
      </w:hyperlink>
    </w:p>
    <w:p w:rsidR="00BA0108" w:rsidRPr="00BA0108" w:rsidRDefault="00BA0108" w:rsidP="00BA0108">
      <w:pPr>
        <w:pStyle w:val="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704637" w:history="1">
        <w:r w:rsidRPr="00BA0108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 Понятие управленческого учета и история его развития</w:t>
        </w:r>
      </w:hyperlink>
    </w:p>
    <w:p w:rsidR="00BA0108" w:rsidRPr="00BA0108" w:rsidRDefault="00BA0108" w:rsidP="00BA0108">
      <w:pPr>
        <w:pStyle w:val="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704638" w:history="1">
        <w:r w:rsidRPr="00BA0108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1.2 Методологические основы управленческого учета и принципы бюджетирования в организациях</w:t>
        </w:r>
      </w:hyperlink>
    </w:p>
    <w:p w:rsidR="00BA0108" w:rsidRPr="00BA0108" w:rsidRDefault="00BA0108" w:rsidP="00BA0108">
      <w:pPr>
        <w:pStyle w:val="2"/>
        <w:rPr>
          <w:rStyle w:val="a4"/>
          <w:rFonts w:ascii="Times New Roman" w:hAnsi="Times New Roman" w:cs="Times New Roman"/>
          <w:noProof/>
          <w:sz w:val="28"/>
          <w:szCs w:val="28"/>
        </w:rPr>
      </w:pPr>
      <w:hyperlink w:anchor="_Toc18704639" w:history="1">
        <w:r w:rsidRPr="00BA0108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1.3 Формирование управленческой отчетности в условиях цифровизации экономики</w:t>
        </w:r>
      </w:hyperlink>
    </w:p>
    <w:p w:rsidR="00BA0108" w:rsidRPr="00BA0108" w:rsidRDefault="00BA0108" w:rsidP="00BA0108">
      <w:pPr>
        <w:pStyle w:val="11"/>
        <w:tabs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704640" w:history="1">
        <w:r w:rsidRPr="00BA0108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Глава 2. Организация управленческого учета в организациях в условиях цифровизации</w:t>
        </w:r>
        <w:r w:rsidRPr="00BA0108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val="kk-KZ" w:eastAsia="ru-RU"/>
          </w:rPr>
          <w:t xml:space="preserve"> </w:t>
        </w:r>
      </w:hyperlink>
    </w:p>
    <w:p w:rsidR="00BA0108" w:rsidRPr="00BA0108" w:rsidRDefault="00BA0108" w:rsidP="00BA0108">
      <w:pPr>
        <w:pStyle w:val="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704641" w:history="1">
        <w:r w:rsidRPr="00BA0108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2.1 Формирование и организация системы отчетности управленческого учета</w:t>
        </w:r>
      </w:hyperlink>
    </w:p>
    <w:p w:rsidR="00BA0108" w:rsidRPr="00BA0108" w:rsidRDefault="00BA0108" w:rsidP="00BA0108">
      <w:pPr>
        <w:pStyle w:val="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8704642" w:history="1">
        <w:r w:rsidRPr="00BA0108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2.2 Применение цифровых технологий как способ эффективного принятия управленческих решений</w:t>
        </w:r>
      </w:hyperlink>
    </w:p>
    <w:p w:rsidR="00BA0108" w:rsidRPr="00BA0108" w:rsidRDefault="00BA0108" w:rsidP="00BA0108">
      <w:pPr>
        <w:pStyle w:val="2"/>
        <w:rPr>
          <w:rStyle w:val="a4"/>
          <w:rFonts w:ascii="Times New Roman" w:hAnsi="Times New Roman" w:cs="Times New Roman"/>
          <w:noProof/>
          <w:sz w:val="28"/>
          <w:szCs w:val="28"/>
        </w:rPr>
      </w:pPr>
      <w:hyperlink w:anchor="_Toc18704643" w:history="1">
        <w:r w:rsidRPr="00BA0108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2.3 Направления совершенствования системы управленческого учета</w:t>
        </w:r>
      </w:hyperlink>
    </w:p>
    <w:p w:rsidR="00BA0108" w:rsidRPr="00BA0108" w:rsidRDefault="00BA0108" w:rsidP="00BA0108">
      <w:pPr>
        <w:pStyle w:val="11"/>
        <w:tabs>
          <w:tab w:val="right" w:leader="dot" w:pos="9628"/>
        </w:tabs>
        <w:spacing w:after="0" w:line="360" w:lineRule="auto"/>
        <w:rPr>
          <w:rStyle w:val="a4"/>
          <w:rFonts w:ascii="Times New Roman" w:hAnsi="Times New Roman" w:cs="Times New Roman"/>
          <w:noProof/>
          <w:sz w:val="28"/>
          <w:szCs w:val="28"/>
        </w:rPr>
      </w:pPr>
      <w:hyperlink w:anchor="_Toc18704644" w:history="1">
        <w:r w:rsidRPr="00BA0108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Заключение</w:t>
        </w:r>
      </w:hyperlink>
    </w:p>
    <w:p w:rsidR="00BA0108" w:rsidRDefault="00BA0108" w:rsidP="00BA0108">
      <w:pPr>
        <w:pStyle w:val="11"/>
        <w:tabs>
          <w:tab w:val="right" w:leader="dot" w:pos="9628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18704645" w:history="1">
        <w:r w:rsidRPr="00BA0108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Список литературы</w:t>
        </w:r>
      </w:hyperlink>
    </w:p>
    <w:p w:rsidR="00BA0108" w:rsidRDefault="00BA0108">
      <w:r>
        <w:br w:type="page"/>
      </w:r>
    </w:p>
    <w:p w:rsidR="00BA0108" w:rsidRPr="00BA0108" w:rsidRDefault="00BA0108" w:rsidP="00BA0108">
      <w:pPr>
        <w:pStyle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Toc18704644"/>
      <w:r w:rsidRPr="00BA01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Заключение</w:t>
      </w:r>
      <w:bookmarkEnd w:id="0"/>
      <w:r w:rsidRPr="00BA01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BA0108" w:rsidRPr="00BA0108" w:rsidRDefault="00BA0108" w:rsidP="00BA01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BA0108" w:rsidRPr="00BA0108" w:rsidRDefault="00BA0108" w:rsidP="00BA01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BA010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Построение системы управленческой отчетности в условиях </w:t>
      </w:r>
      <w:proofErr w:type="spellStart"/>
      <w:r w:rsidRPr="00BA010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цифровизации</w:t>
      </w:r>
      <w:proofErr w:type="spellEnd"/>
      <w:r w:rsidRPr="00BA010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экономики должно базироваться на следующих принципах:</w:t>
      </w:r>
    </w:p>
    <w:p w:rsidR="00BA0108" w:rsidRPr="00BA0108" w:rsidRDefault="00BA0108" w:rsidP="00BA01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BA010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- обеспечение управленческим кадрами, в том числе централизовано и децентрализовано (на местах), обладающими знаниями, умениями и навыками эффективного управления затратами, и ориентированными на совершенствование этих умений и саморазвитие системы;</w:t>
      </w:r>
    </w:p>
    <w:p w:rsidR="00BA0108" w:rsidRPr="00BA0108" w:rsidRDefault="00BA0108" w:rsidP="00BA01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BA010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- обеспечение информационной системой, оптимизирующей и систематизирующей информационные потоки внутри предприятия;</w:t>
      </w:r>
    </w:p>
    <w:p w:rsidR="00BA0108" w:rsidRDefault="00BA0108" w:rsidP="00BA01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BA010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- создание базовых аналитических форматов управленческой отчетности для менеджеров, принимающих </w:t>
      </w:r>
      <w:proofErr w:type="spellStart"/>
      <w:r w:rsidRPr="00BA010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затратообразующие</w:t>
      </w:r>
      <w:proofErr w:type="spellEnd"/>
      <w:r w:rsidRPr="00BA0108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решения по сделкам, клиентам, продуктам, бизнес-единицам, функциям, инфраструктуре, обеспечивающим системам в удобном и интеллектуальном интерфейсе. </w:t>
      </w:r>
    </w:p>
    <w:p w:rsidR="00BA0108" w:rsidRDefault="00BA0108">
      <w:pP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br w:type="page"/>
      </w:r>
    </w:p>
    <w:p w:rsidR="00BA0108" w:rsidRPr="00BA0108" w:rsidRDefault="00BA0108" w:rsidP="00BA0108">
      <w:pPr>
        <w:pStyle w:val="1"/>
        <w:tabs>
          <w:tab w:val="left" w:pos="3135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" w:name="_Toc18704645"/>
      <w:r w:rsidRPr="00BA01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Список литературы</w:t>
      </w:r>
      <w:bookmarkEnd w:id="1"/>
      <w:r w:rsidRPr="00BA01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2" w:name="_GoBack"/>
      <w:bookmarkEnd w:id="2"/>
    </w:p>
    <w:p w:rsidR="00BA0108" w:rsidRPr="00BA0108" w:rsidRDefault="00BA0108" w:rsidP="00BA010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108" w:rsidRPr="00BA0108" w:rsidRDefault="00BA0108" w:rsidP="00BA0108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08">
        <w:rPr>
          <w:rFonts w:ascii="Times New Roman" w:hAnsi="Times New Roman" w:cs="Times New Roman"/>
          <w:sz w:val="28"/>
          <w:szCs w:val="28"/>
        </w:rPr>
        <w:t>Международный стандарт финансовой отчетности (IAS) 8 «Учетная политика, изменения в бухгалтерских оценках и ошибки».</w:t>
      </w:r>
    </w:p>
    <w:p w:rsidR="00BA0108" w:rsidRPr="00BA0108" w:rsidRDefault="00BA0108" w:rsidP="00BA0108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08">
        <w:rPr>
          <w:rFonts w:ascii="Times New Roman" w:hAnsi="Times New Roman" w:cs="Times New Roman"/>
          <w:sz w:val="28"/>
          <w:szCs w:val="28"/>
        </w:rPr>
        <w:t xml:space="preserve">Бухгалтерский управленческий учет: Учебник / В.Б. Ивашкевич. - 3-e изд., </w:t>
      </w:r>
      <w:proofErr w:type="spellStart"/>
      <w:r w:rsidRPr="00BA010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A01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108">
        <w:rPr>
          <w:rFonts w:ascii="Times New Roman" w:hAnsi="Times New Roman" w:cs="Times New Roman"/>
          <w:sz w:val="28"/>
          <w:szCs w:val="28"/>
        </w:rPr>
        <w:t xml:space="preserve"> и доп. - М.: Магистр: НИЦ ИНФРА-М, 2015. - 448 с.</w:t>
      </w:r>
    </w:p>
    <w:p w:rsidR="00BA0108" w:rsidRPr="00BA0108" w:rsidRDefault="00BA0108" w:rsidP="00BA0108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08">
        <w:rPr>
          <w:rFonts w:ascii="Times New Roman" w:hAnsi="Times New Roman" w:cs="Times New Roman"/>
          <w:sz w:val="28"/>
          <w:szCs w:val="28"/>
        </w:rPr>
        <w:t xml:space="preserve">Демина И. Д., Вахрушина М. А., Безруков Д. А. Современные концепции управленческого учета и </w:t>
      </w:r>
      <w:proofErr w:type="spellStart"/>
      <w:r w:rsidRPr="00BA0108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BA0108">
        <w:rPr>
          <w:rFonts w:ascii="Times New Roman" w:hAnsi="Times New Roman" w:cs="Times New Roman"/>
          <w:sz w:val="28"/>
          <w:szCs w:val="28"/>
        </w:rPr>
        <w:t>. –Саратов: Ай Пи Эр Медиа, 2018. –С.207.</w:t>
      </w:r>
    </w:p>
    <w:p w:rsidR="00BA0108" w:rsidRPr="00BA0108" w:rsidRDefault="00BA0108" w:rsidP="00BA0108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08">
        <w:rPr>
          <w:rFonts w:ascii="Times New Roman" w:hAnsi="Times New Roman" w:cs="Times New Roman"/>
          <w:sz w:val="28"/>
          <w:szCs w:val="28"/>
        </w:rPr>
        <w:t>Зелинская М. В. Управленческий учет. –</w:t>
      </w:r>
      <w:proofErr w:type="gramStart"/>
      <w:r w:rsidRPr="00BA0108">
        <w:rPr>
          <w:rFonts w:ascii="Times New Roman" w:hAnsi="Times New Roman" w:cs="Times New Roman"/>
          <w:sz w:val="28"/>
          <w:szCs w:val="28"/>
        </w:rPr>
        <w:t>Краснодар :Саратов</w:t>
      </w:r>
      <w:proofErr w:type="gramEnd"/>
      <w:r w:rsidRPr="00BA0108">
        <w:rPr>
          <w:rFonts w:ascii="Times New Roman" w:hAnsi="Times New Roman" w:cs="Times New Roman"/>
          <w:sz w:val="28"/>
          <w:szCs w:val="28"/>
        </w:rPr>
        <w:t xml:space="preserve">: Южный институт </w:t>
      </w:r>
      <w:proofErr w:type="spellStart"/>
      <w:r w:rsidRPr="00BA0108">
        <w:rPr>
          <w:rFonts w:ascii="Times New Roman" w:hAnsi="Times New Roman" w:cs="Times New Roman"/>
          <w:sz w:val="28"/>
          <w:szCs w:val="28"/>
        </w:rPr>
        <w:t>менеджмента;Ай</w:t>
      </w:r>
      <w:proofErr w:type="spellEnd"/>
      <w:r w:rsidRPr="00BA0108">
        <w:rPr>
          <w:rFonts w:ascii="Times New Roman" w:hAnsi="Times New Roman" w:cs="Times New Roman"/>
          <w:sz w:val="28"/>
          <w:szCs w:val="28"/>
        </w:rPr>
        <w:t xml:space="preserve"> Пи Эр Медиа, 2017. –С.118.</w:t>
      </w:r>
    </w:p>
    <w:p w:rsidR="00BA0108" w:rsidRPr="00BA0108" w:rsidRDefault="00BA0108" w:rsidP="00BA0108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08">
        <w:rPr>
          <w:rFonts w:ascii="Times New Roman" w:hAnsi="Times New Roman" w:cs="Times New Roman"/>
          <w:sz w:val="28"/>
          <w:szCs w:val="28"/>
        </w:rPr>
        <w:t xml:space="preserve">Информационное обеспечение управленческой деятельности: Учебное пособие / Е.Е. Степанова, Н.В. Хмелевская. - 2-e изд., </w:t>
      </w:r>
      <w:proofErr w:type="spellStart"/>
      <w:r w:rsidRPr="00BA0108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proofErr w:type="gramStart"/>
      <w:r w:rsidRPr="00BA01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108">
        <w:rPr>
          <w:rFonts w:ascii="Times New Roman" w:hAnsi="Times New Roman" w:cs="Times New Roman"/>
          <w:sz w:val="28"/>
          <w:szCs w:val="28"/>
        </w:rPr>
        <w:t xml:space="preserve"> и доп. - ил. – Изд-во «Форум», 2014, 56 с.</w:t>
      </w:r>
    </w:p>
    <w:p w:rsidR="00BA0108" w:rsidRPr="00BA0108" w:rsidRDefault="00BA0108" w:rsidP="00BA010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BA0108" w:rsidRPr="00BA0108" w:rsidRDefault="00BA0108" w:rsidP="00BA0108"/>
    <w:p w:rsidR="00BA0108" w:rsidRPr="00021CAD" w:rsidRDefault="00BA0108" w:rsidP="00BA0108">
      <w:pPr>
        <w:pStyle w:val="a3"/>
        <w:ind w:right="567"/>
      </w:pPr>
    </w:p>
    <w:p w:rsidR="00BA0108" w:rsidRDefault="00BA0108" w:rsidP="00BA0108">
      <w:pPr>
        <w:spacing w:after="0" w:line="360" w:lineRule="auto"/>
        <w:ind w:right="567"/>
      </w:pPr>
      <w:r w:rsidRPr="00021CA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BA0108" w:rsidRDefault="00BA0108" w:rsidP="00BA0108">
      <w:pPr>
        <w:tabs>
          <w:tab w:val="left" w:pos="2115"/>
        </w:tabs>
      </w:pPr>
      <w:r>
        <w:tab/>
      </w:r>
    </w:p>
    <w:p w:rsidR="00BA0108" w:rsidRDefault="00BA0108" w:rsidP="00BA0108">
      <w:r>
        <w:br w:type="page"/>
      </w:r>
    </w:p>
    <w:p w:rsidR="00BA0108" w:rsidRDefault="00BA0108" w:rsidP="00BA01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BA0108" w:rsidRPr="008244CA" w:rsidRDefault="00BA0108" w:rsidP="00BA01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FF441A" w:rsidRDefault="00FF441A"/>
    <w:sectPr w:rsidR="00FF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078C"/>
    <w:multiLevelType w:val="hybridMultilevel"/>
    <w:tmpl w:val="8346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9B"/>
    <w:rsid w:val="0016529B"/>
    <w:rsid w:val="00BA0108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B845"/>
  <w15:chartTrackingRefBased/>
  <w15:docId w15:val="{35F1E671-16B2-4A2C-9E08-8B524DA2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08"/>
  </w:style>
  <w:style w:type="paragraph" w:styleId="1">
    <w:name w:val="heading 1"/>
    <w:basedOn w:val="a"/>
    <w:next w:val="a"/>
    <w:link w:val="10"/>
    <w:uiPriority w:val="9"/>
    <w:qFormat/>
    <w:rsid w:val="00BA0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A0108"/>
    <w:pPr>
      <w:spacing w:before="0" w:line="360" w:lineRule="auto"/>
      <w:ind w:firstLine="709"/>
      <w:jc w:val="both"/>
      <w:outlineLvl w:val="9"/>
    </w:pPr>
    <w:rPr>
      <w:rFonts w:ascii="Times New Roman" w:hAnsi="Times New Roman"/>
      <w:caps/>
      <w:color w:val="auto"/>
      <w:sz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A0108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BA0108"/>
    <w:pPr>
      <w:tabs>
        <w:tab w:val="right" w:leader="dot" w:pos="9628"/>
      </w:tabs>
      <w:spacing w:after="0" w:line="360" w:lineRule="auto"/>
      <w:ind w:right="567"/>
    </w:pPr>
  </w:style>
  <w:style w:type="character" w:styleId="a4">
    <w:name w:val="Hyperlink"/>
    <w:basedOn w:val="a0"/>
    <w:uiPriority w:val="99"/>
    <w:unhideWhenUsed/>
    <w:rsid w:val="00BA0108"/>
    <w:rPr>
      <w:color w:val="0563C1" w:themeColor="hyperlink"/>
      <w:u w:val="single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BA0108"/>
    <w:pPr>
      <w:ind w:left="720"/>
      <w:contextualSpacing/>
    </w:p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locked/>
    <w:rsid w:val="00BA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2020-11-09T08:28:00Z</dcterms:created>
  <dcterms:modified xsi:type="dcterms:W3CDTF">2020-11-09T08:31:00Z</dcterms:modified>
</cp:coreProperties>
</file>