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DC" w:rsidRDefault="00C73331" w:rsidP="00C733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331">
        <w:rPr>
          <w:rFonts w:ascii="Times New Roman" w:hAnsi="Times New Roman" w:cs="Times New Roman"/>
          <w:bCs/>
          <w:sz w:val="28"/>
          <w:szCs w:val="28"/>
        </w:rPr>
        <w:t>Строительный подряд — предпринимательский договор</w:t>
      </w:r>
    </w:p>
    <w:p w:rsidR="00C73331" w:rsidRDefault="00C73331" w:rsidP="00C733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Стр-25</w:t>
      </w:r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7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7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TOC \o "1-3" \h \z \u </w:instrText>
      </w:r>
      <w:r w:rsidRPr="00C7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hyperlink w:anchor="_Toc26731678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ВВЕДЕНИЕ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79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1. ПОНЯТИЕ И ПРЕДМЕТ ДОГОВОРА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0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1.1. Понятие и правовая природа договора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1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1.2. Предмет договора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2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2. ОБЯЗАННОСТИ И ОТВЕТСТВЕННОСТЬ СТОРОН ПО ДОГОУВОРУ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3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2.1. Права и обязанности сторон по договору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4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2.2. Ответственность сторон по договору строительного подряда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5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ЗАКЛЮЧЕНИЕ</w:t>
        </w:r>
      </w:hyperlink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6731686" w:history="1">
        <w:r w:rsidRPr="00C73331">
          <w:rPr>
            <w:rFonts w:asciiTheme="majorBidi" w:eastAsia="Times New Roman" w:hAnsiTheme="majorBidi" w:cs="Times New Roman"/>
            <w:noProof/>
            <w:color w:val="000000" w:themeColor="text1"/>
            <w:sz w:val="28"/>
            <w:szCs w:val="28"/>
            <w:lang w:eastAsia="ru-RU"/>
          </w:rPr>
          <w:t>СПИСОК ИСПОЛЬЗОВАННЫХ ИСТОЧНИКОВ</w:t>
        </w:r>
      </w:hyperlink>
    </w:p>
    <w:p w:rsidR="00C73331" w:rsidRDefault="00C73331">
      <w:pP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C73331" w:rsidRPr="00C73331" w:rsidRDefault="00C73331" w:rsidP="00C7333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73331" w:rsidRPr="00C73331" w:rsidRDefault="00C73331" w:rsidP="00C73331">
      <w:pPr>
        <w:pStyle w:val="1"/>
        <w:spacing w:before="0"/>
        <w:ind w:firstLine="567"/>
        <w:rPr>
          <w:rFonts w:asciiTheme="majorBidi" w:hAnsiTheme="majorBidi"/>
          <w:color w:val="auto"/>
          <w:sz w:val="28"/>
          <w:szCs w:val="28"/>
        </w:rPr>
      </w:pPr>
      <w:r w:rsidRPr="00C73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bookmarkStart w:id="0" w:name="_Toc26731685"/>
      <w:r w:rsidRPr="00C73331"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C73331">
        <w:rPr>
          <w:rFonts w:asciiTheme="majorBidi" w:hAnsiTheme="majorBidi"/>
          <w:color w:val="auto"/>
          <w:sz w:val="28"/>
          <w:szCs w:val="28"/>
        </w:rPr>
        <w:t>ЗАКЛЮЧЕНИЕ</w:t>
      </w:r>
      <w:bookmarkEnd w:id="0"/>
    </w:p>
    <w:p w:rsidR="00C73331" w:rsidRPr="00C73331" w:rsidRDefault="00C73331" w:rsidP="00C7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1" w:rsidRPr="00C73331" w:rsidRDefault="00C73331" w:rsidP="00C7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31" w:rsidRPr="00C73331" w:rsidRDefault="00C73331" w:rsidP="00C7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в курсовой работе исследование позволило сделать следующие выводы:</w:t>
      </w:r>
    </w:p>
    <w:p w:rsidR="00C73331" w:rsidRPr="00C73331" w:rsidRDefault="00C73331" w:rsidP="00C7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гражданском обороте институт договора строительного подряда занимает особое место, он имеет широкое распространение и востребованность, вызывает интерес, как со стороны теории правовых наук, так и правоприменительной деятельности. Одной из характерных особенностей содержания договора строительного подряда является чрезвычайное многообразие прав и обязанностей его сторон. Также этому свидетельствует тот факт, что строительство представляет собой </w:t>
      </w:r>
      <w:proofErr w:type="spellStart"/>
      <w:r w:rsidRPr="00C7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фондосоздающую</w:t>
      </w:r>
      <w:proofErr w:type="spellEnd"/>
      <w:r w:rsidRPr="00C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материального производства, которая предназначена для ввода в действие новых, а также реконструкции, расширения, ремонта и технического перевооружения действующих объектов производственного и непроизводственного назначения. </w:t>
      </w:r>
    </w:p>
    <w:p w:rsidR="00C73331" w:rsidRDefault="00C7333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3331" w:rsidRPr="00C73331" w:rsidRDefault="00C73331" w:rsidP="00C73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331" w:rsidRPr="00C73331" w:rsidRDefault="00C73331" w:rsidP="00C73331">
      <w:pPr>
        <w:pStyle w:val="1"/>
        <w:spacing w:before="0"/>
        <w:ind w:firstLine="567"/>
        <w:rPr>
          <w:rFonts w:asciiTheme="majorBidi" w:hAnsiTheme="majorBidi"/>
          <w:color w:val="auto"/>
          <w:sz w:val="28"/>
          <w:szCs w:val="28"/>
        </w:rPr>
      </w:pPr>
      <w:r w:rsidRPr="00C73331">
        <w:rPr>
          <w:rFonts w:asciiTheme="majorBidi" w:eastAsia="Times New Roman" w:hAnsiTheme="majorBidi" w:cs="Times New Roman"/>
          <w:color w:val="000000" w:themeColor="text1"/>
          <w:sz w:val="28"/>
          <w:szCs w:val="28"/>
        </w:rPr>
        <w:br w:type="page"/>
      </w:r>
      <w:bookmarkStart w:id="1" w:name="_Toc26731686"/>
      <w:r w:rsidRPr="00C73331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C73331" w:rsidRPr="00C73331" w:rsidRDefault="00C73331" w:rsidP="00C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31" w:rsidRPr="00C73331" w:rsidRDefault="00C73331" w:rsidP="00C7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31" w:rsidRPr="00C73331" w:rsidRDefault="00C73331" w:rsidP="00C7333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31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(Особенная часть), принят Верховным Советом Республики Казахстан 1 июля 1999 года № 409 (с изменениями и дополнениями по состоянию на 01.01.2019 г.) [Электронный ресурс]. – Режим доступа: http://online.zakon.kz/document/?doc_id=1006061</w:t>
      </w:r>
    </w:p>
    <w:p w:rsidR="00C73331" w:rsidRPr="00C73331" w:rsidRDefault="00C73331" w:rsidP="00C7333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331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C73331">
        <w:rPr>
          <w:rFonts w:ascii="Times New Roman" w:hAnsi="Times New Roman" w:cs="Times New Roman"/>
          <w:sz w:val="28"/>
          <w:szCs w:val="28"/>
        </w:rPr>
        <w:t xml:space="preserve"> И.А. Гражданское право: Учебник для </w:t>
      </w:r>
      <w:proofErr w:type="gramStart"/>
      <w:r w:rsidRPr="00C73331">
        <w:rPr>
          <w:rFonts w:ascii="Times New Roman" w:hAnsi="Times New Roman" w:cs="Times New Roman"/>
          <w:sz w:val="28"/>
          <w:szCs w:val="28"/>
        </w:rPr>
        <w:t>вузов.-</w:t>
      </w:r>
      <w:proofErr w:type="gramEnd"/>
      <w:r w:rsidRPr="00C73331">
        <w:rPr>
          <w:rFonts w:ascii="Times New Roman" w:hAnsi="Times New Roman" w:cs="Times New Roman"/>
          <w:sz w:val="28"/>
          <w:szCs w:val="28"/>
        </w:rPr>
        <w:t xml:space="preserve"> 16-е </w:t>
      </w:r>
      <w:proofErr w:type="spellStart"/>
      <w:r w:rsidRPr="00C73331">
        <w:rPr>
          <w:rFonts w:ascii="Times New Roman" w:hAnsi="Times New Roman" w:cs="Times New Roman"/>
          <w:sz w:val="28"/>
          <w:szCs w:val="28"/>
        </w:rPr>
        <w:t>изд.перераб.и</w:t>
      </w:r>
      <w:proofErr w:type="spellEnd"/>
      <w:r w:rsidRPr="00C73331">
        <w:rPr>
          <w:rFonts w:ascii="Times New Roman" w:hAnsi="Times New Roman" w:cs="Times New Roman"/>
          <w:sz w:val="28"/>
          <w:szCs w:val="28"/>
        </w:rPr>
        <w:t xml:space="preserve"> доп.- Москва: Изд-во </w:t>
      </w:r>
      <w:proofErr w:type="spellStart"/>
      <w:r w:rsidRPr="00C733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3331">
        <w:rPr>
          <w:rFonts w:ascii="Times New Roman" w:hAnsi="Times New Roman" w:cs="Times New Roman"/>
          <w:sz w:val="28"/>
          <w:szCs w:val="28"/>
        </w:rPr>
        <w:t>, 2014.- 811с.</w:t>
      </w:r>
    </w:p>
    <w:p w:rsidR="00C73331" w:rsidRPr="00C73331" w:rsidRDefault="00C73331" w:rsidP="00C7333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331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C73331">
        <w:rPr>
          <w:rFonts w:ascii="Times New Roman" w:hAnsi="Times New Roman" w:cs="Times New Roman"/>
          <w:sz w:val="28"/>
          <w:szCs w:val="28"/>
        </w:rPr>
        <w:t xml:space="preserve"> В.В. Договора строительного подряда // Вестник магистратуры. 2016. № 1-4 (52). С. 29-31.</w:t>
      </w:r>
    </w:p>
    <w:p w:rsidR="00C73331" w:rsidRPr="00C73331" w:rsidRDefault="00C73331" w:rsidP="00C7333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31">
        <w:rPr>
          <w:rFonts w:ascii="Times New Roman" w:hAnsi="Times New Roman" w:cs="Times New Roman"/>
          <w:sz w:val="28"/>
          <w:szCs w:val="28"/>
        </w:rPr>
        <w:t xml:space="preserve">Лобков А.Х. Правовое обеспечение исполнения договорных обязательств: Практическое пособие. - Изд. 2-е, доп.- Алматы: ТОО "Изд-во LEM", </w:t>
      </w:r>
      <w:proofErr w:type="gramStart"/>
      <w:r w:rsidRPr="00C73331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C73331">
        <w:rPr>
          <w:rFonts w:ascii="Times New Roman" w:hAnsi="Times New Roman" w:cs="Times New Roman"/>
          <w:sz w:val="28"/>
          <w:szCs w:val="28"/>
        </w:rPr>
        <w:t xml:space="preserve"> 112 с.</w:t>
      </w:r>
    </w:p>
    <w:p w:rsidR="00C73331" w:rsidRPr="00C73331" w:rsidRDefault="00C73331" w:rsidP="00C7333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31">
        <w:rPr>
          <w:rFonts w:ascii="Times New Roman" w:hAnsi="Times New Roman" w:cs="Times New Roman"/>
          <w:sz w:val="28"/>
          <w:szCs w:val="28"/>
        </w:rPr>
        <w:t>Шмакова Е.Б. Права и обязанности подрядчика по договору строительного подряда: проблемные аспекты исполнения //Образование и право. 2015. № 9 (73). С. 306-313.</w:t>
      </w:r>
    </w:p>
    <w:p w:rsidR="00C73331" w:rsidRPr="00C73331" w:rsidRDefault="00C73331" w:rsidP="00C73331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C73331" w:rsidRPr="00C73331" w:rsidRDefault="00C73331" w:rsidP="00C73331">
      <w:pPr>
        <w:jc w:val="center"/>
        <w:rPr>
          <w:rFonts w:ascii="Times New Roman" w:hAnsi="Times New Roman" w:cs="Times New Roman"/>
        </w:rPr>
      </w:pPr>
    </w:p>
    <w:sectPr w:rsidR="00C73331" w:rsidRPr="00C7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DD5"/>
    <w:multiLevelType w:val="hybridMultilevel"/>
    <w:tmpl w:val="BC5A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B"/>
    <w:rsid w:val="007832DC"/>
    <w:rsid w:val="00B33BDB"/>
    <w:rsid w:val="00C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8B05"/>
  <w15:chartTrackingRefBased/>
  <w15:docId w15:val="{C0FD9D0E-23C7-4E1C-B1DD-9F26BDB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3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2020-10-08T08:03:00Z</dcterms:created>
  <dcterms:modified xsi:type="dcterms:W3CDTF">2020-10-08T08:06:00Z</dcterms:modified>
</cp:coreProperties>
</file>