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57" w:rsidRPr="00C517F0" w:rsidRDefault="004C4A57" w:rsidP="004C4A57">
      <w:pPr>
        <w:ind w:firstLine="567"/>
        <w:jc w:val="center"/>
        <w:rPr>
          <w:rFonts w:eastAsia="Calibri" w:cs="Times New Roman"/>
          <w:sz w:val="28"/>
          <w:szCs w:val="28"/>
        </w:rPr>
      </w:pPr>
    </w:p>
    <w:p w:rsidR="004C4A57" w:rsidRDefault="004C4A57" w:rsidP="004C4A57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Уголовное правонарушение в сфере информатизации и связи</w:t>
      </w:r>
    </w:p>
    <w:p w:rsidR="004C4A57" w:rsidRDefault="004C4A57" w:rsidP="004C4A57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="00E3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_35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721864174"/>
        <w:docPartObj>
          <w:docPartGallery w:val="Table of Contents"/>
          <w:docPartUnique/>
        </w:docPartObj>
      </w:sdtPr>
      <w:sdtContent>
        <w:p w:rsidR="00E3234B" w:rsidRPr="008A41B6" w:rsidRDefault="00E3234B" w:rsidP="00E3234B">
          <w:pPr>
            <w:pStyle w:val="a4"/>
            <w:widowControl w:val="0"/>
            <w:tabs>
              <w:tab w:val="left" w:pos="1134"/>
            </w:tabs>
            <w:spacing w:before="0" w:line="240" w:lineRule="auto"/>
            <w:jc w:val="both"/>
            <w:rPr>
              <w:rFonts w:ascii="Times New Roman" w:hAnsi="Times New Roman" w:cs="Times New Roman"/>
              <w:b w:val="0"/>
              <w:color w:val="auto"/>
            </w:rPr>
          </w:pPr>
        </w:p>
        <w:p w:rsidR="00E3234B" w:rsidRPr="008A41B6" w:rsidRDefault="00E3234B" w:rsidP="00E3234B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8A41B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A41B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A41B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895871" w:history="1">
            <w:r w:rsidRPr="008A41B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E3234B" w:rsidRPr="008A41B6" w:rsidRDefault="00E3234B" w:rsidP="00E3234B">
          <w:pPr>
            <w:pStyle w:val="21"/>
            <w:tabs>
              <w:tab w:val="right" w:leader="dot" w:pos="9628"/>
            </w:tabs>
            <w:spacing w:after="0"/>
            <w:ind w:left="0"/>
            <w:rPr>
              <w:rStyle w:val="a3"/>
              <w:noProof/>
              <w:sz w:val="28"/>
              <w:szCs w:val="28"/>
            </w:rPr>
          </w:pPr>
        </w:p>
        <w:p w:rsidR="00E3234B" w:rsidRPr="008A41B6" w:rsidRDefault="00E3234B" w:rsidP="00E3234B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7895872" w:history="1">
            <w:r w:rsidRPr="008A41B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 ТЕОРЕТИКО-ЮРИДИЧЕСКИЕ ОСНОВЫ УГОЛОВНЫХ ПРАВОНАРУШЕНИЙ В СФЕРЕ ИНФОРМАТИЗАЦИИ И СВЯЗИ</w:t>
            </w:r>
          </w:hyperlink>
        </w:p>
        <w:p w:rsidR="00E3234B" w:rsidRPr="008A41B6" w:rsidRDefault="00E3234B" w:rsidP="00E3234B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7895873" w:history="1">
            <w:r w:rsidRPr="008A41B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Исторические аспекты развития уголовного законодательства в сфере информатизации и связи</w:t>
            </w:r>
          </w:hyperlink>
        </w:p>
        <w:p w:rsidR="00E3234B" w:rsidRPr="008A41B6" w:rsidRDefault="00E3234B" w:rsidP="00E3234B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7895874" w:history="1">
            <w:r w:rsidRPr="008A41B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Понятие уголовных правонарушений в сфере информатизации и связи</w:t>
            </w:r>
          </w:hyperlink>
        </w:p>
        <w:p w:rsidR="00E3234B" w:rsidRPr="008A41B6" w:rsidRDefault="00E3234B" w:rsidP="00E3234B">
          <w:pPr>
            <w:pStyle w:val="21"/>
            <w:tabs>
              <w:tab w:val="right" w:leader="dot" w:pos="9628"/>
            </w:tabs>
            <w:spacing w:after="0"/>
            <w:ind w:left="0"/>
            <w:rPr>
              <w:rStyle w:val="a3"/>
              <w:noProof/>
              <w:sz w:val="28"/>
              <w:szCs w:val="28"/>
            </w:rPr>
          </w:pPr>
        </w:p>
        <w:p w:rsidR="00E3234B" w:rsidRPr="008A41B6" w:rsidRDefault="00E3234B" w:rsidP="00E3234B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7895875" w:history="1">
            <w:r w:rsidRPr="008A41B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 УГОЛОВНО-ПРАВОВОЙ АНАЛИЗ И АКТУАЛЬНЫЕ ВОПРОСЫ КВАЛИФИКАЦИИ УГОЛОВНЫХ ПРАВОНАРУШЕНИЙ В СФЕРЕ ИНФОРМАТИЗАЦИИ И СВЯЗИ</w:t>
            </w:r>
          </w:hyperlink>
        </w:p>
        <w:p w:rsidR="00E3234B" w:rsidRPr="008A41B6" w:rsidRDefault="00E3234B" w:rsidP="00E3234B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7895876" w:history="1">
            <w:r w:rsidRPr="008A41B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Особенности объективных признаков уголовно-наказуемых деяний в сфере информатизации и связи</w:t>
            </w:r>
          </w:hyperlink>
        </w:p>
        <w:p w:rsidR="00E3234B" w:rsidRPr="008A41B6" w:rsidRDefault="00E3234B" w:rsidP="00E3234B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7895877" w:history="1">
            <w:r w:rsidRPr="008A41B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Субъективные признаки уголовных правонарушений в сфере информатизации и связи</w:t>
            </w:r>
          </w:hyperlink>
        </w:p>
        <w:p w:rsidR="00E3234B" w:rsidRPr="008A41B6" w:rsidRDefault="00E3234B" w:rsidP="00E3234B">
          <w:pPr>
            <w:pStyle w:val="21"/>
            <w:tabs>
              <w:tab w:val="right" w:leader="dot" w:pos="9628"/>
            </w:tabs>
            <w:spacing w:after="0"/>
            <w:ind w:left="0"/>
            <w:rPr>
              <w:rStyle w:val="a3"/>
              <w:noProof/>
              <w:sz w:val="28"/>
              <w:szCs w:val="28"/>
            </w:rPr>
          </w:pPr>
        </w:p>
        <w:p w:rsidR="00E3234B" w:rsidRPr="008A41B6" w:rsidRDefault="00E3234B" w:rsidP="00E3234B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7895878" w:history="1">
            <w:r w:rsidRPr="008A41B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E3234B" w:rsidRPr="008A41B6" w:rsidRDefault="00E3234B" w:rsidP="00E3234B">
          <w:pPr>
            <w:pStyle w:val="21"/>
            <w:tabs>
              <w:tab w:val="right" w:leader="dot" w:pos="9628"/>
            </w:tabs>
            <w:spacing w:after="0"/>
            <w:ind w:left="0"/>
            <w:rPr>
              <w:rStyle w:val="a3"/>
              <w:noProof/>
              <w:sz w:val="28"/>
              <w:szCs w:val="28"/>
            </w:rPr>
          </w:pPr>
        </w:p>
        <w:p w:rsidR="00E3234B" w:rsidRPr="008A41B6" w:rsidRDefault="00E3234B" w:rsidP="00E3234B">
          <w:pPr>
            <w:pStyle w:val="21"/>
            <w:tabs>
              <w:tab w:val="right" w:leader="dot" w:pos="9628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7895879" w:history="1">
            <w:r w:rsidRPr="008A41B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E3234B" w:rsidRDefault="00E3234B" w:rsidP="00E3234B">
          <w:pPr>
            <w:widowControl w:val="0"/>
            <w:tabs>
              <w:tab w:val="left" w:pos="1134"/>
            </w:tabs>
            <w:jc w:val="both"/>
            <w:rPr>
              <w:rFonts w:ascii="Times New Roman" w:hAnsi="Times New Roman" w:cs="Times New Roman"/>
            </w:rPr>
          </w:pPr>
          <w:r w:rsidRPr="008A41B6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3234B" w:rsidRDefault="00E3234B" w:rsidP="00E3234B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A57" w:rsidRPr="00C517F0" w:rsidRDefault="004C4A57" w:rsidP="004C4A57">
      <w:pPr>
        <w:ind w:firstLine="567"/>
        <w:jc w:val="center"/>
        <w:rPr>
          <w:rFonts w:eastAsia="Calibri" w:cs="Times New Roman"/>
          <w:sz w:val="28"/>
          <w:szCs w:val="28"/>
        </w:rPr>
      </w:pPr>
    </w:p>
    <w:p w:rsidR="00E3234B" w:rsidRDefault="00E3234B">
      <w:pPr>
        <w:spacing w:after="160" w:line="259" w:lineRule="auto"/>
      </w:pPr>
      <w:r>
        <w:br w:type="page"/>
      </w:r>
    </w:p>
    <w:p w:rsidR="00E3234B" w:rsidRPr="002B6C04" w:rsidRDefault="00E3234B" w:rsidP="00E3234B">
      <w:pPr>
        <w:pStyle w:val="2"/>
        <w:widowControl w:val="0"/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7895878"/>
      <w:r w:rsidRPr="002B6C04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</w:p>
    <w:p w:rsidR="00E3234B" w:rsidRDefault="00E3234B" w:rsidP="00E3234B">
      <w:pPr>
        <w:widowControl w:val="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34B" w:rsidRPr="002B6C04" w:rsidRDefault="00E3234B" w:rsidP="00E3234B">
      <w:pPr>
        <w:widowControl w:val="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34B" w:rsidRPr="002B6C04" w:rsidRDefault="00E3234B" w:rsidP="00E3234B">
      <w:pPr>
        <w:widowControl w:val="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04">
        <w:rPr>
          <w:rFonts w:ascii="Times New Roman" w:hAnsi="Times New Roman" w:cs="Times New Roman"/>
          <w:sz w:val="28"/>
          <w:szCs w:val="28"/>
        </w:rPr>
        <w:t xml:space="preserve">Проведенное в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2B6C04">
        <w:rPr>
          <w:rFonts w:ascii="Times New Roman" w:hAnsi="Times New Roman" w:cs="Times New Roman"/>
          <w:sz w:val="28"/>
          <w:szCs w:val="28"/>
        </w:rPr>
        <w:t xml:space="preserve"> работе исследование позволило сделать следующие выводы:</w:t>
      </w:r>
    </w:p>
    <w:p w:rsidR="00E3234B" w:rsidRPr="002B6C04" w:rsidRDefault="00E3234B" w:rsidP="00E3234B">
      <w:pPr>
        <w:widowControl w:val="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04">
        <w:rPr>
          <w:rFonts w:ascii="Times New Roman" w:hAnsi="Times New Roman" w:cs="Times New Roman"/>
          <w:sz w:val="28"/>
          <w:szCs w:val="28"/>
        </w:rPr>
        <w:t xml:space="preserve">В названии главы 7 нового УК Республики Казахстан четко определен родовой объект уголовных правонарушений в сфере информатизации и связи – информационная безопасность. Тем самым предусмотренные ст. ст. 205-213 УК РК уголовные правонарушения отграничены от уголовных правонарушений против человека, против собственности, против государства и других, которые посягают на основной защищаемый объект путем воздействия на информационную безопасность. </w:t>
      </w:r>
    </w:p>
    <w:p w:rsidR="00E3234B" w:rsidRPr="002B6C04" w:rsidRDefault="00E3234B" w:rsidP="00E3234B">
      <w:pPr>
        <w:widowControl w:val="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C04">
        <w:rPr>
          <w:rFonts w:ascii="Times New Roman" w:hAnsi="Times New Roman" w:cs="Times New Roman"/>
          <w:sz w:val="28"/>
          <w:szCs w:val="28"/>
        </w:rPr>
        <w:t>Под видовым объектом уголовных правонарушений в сфере информатизации и связи предлагаем понимать совокупность прав и интересов различных субъек</w:t>
      </w:r>
      <w:r w:rsidRPr="002B6C04">
        <w:rPr>
          <w:rFonts w:ascii="Times New Roman" w:hAnsi="Times New Roman" w:cs="Times New Roman"/>
          <w:sz w:val="28"/>
          <w:szCs w:val="28"/>
        </w:rPr>
        <w:softHyphen/>
        <w:t>тов в сфере безопасного использования информационных ресурсов и инфор</w:t>
      </w:r>
      <w:r w:rsidRPr="002B6C04">
        <w:rPr>
          <w:rFonts w:ascii="Times New Roman" w:hAnsi="Times New Roman" w:cs="Times New Roman"/>
          <w:sz w:val="28"/>
          <w:szCs w:val="28"/>
        </w:rPr>
        <w:softHyphen/>
        <w:t>мационных технологий, реализация которых в целом составляет особую груп</w:t>
      </w:r>
      <w:r w:rsidRPr="002B6C04">
        <w:rPr>
          <w:rFonts w:ascii="Times New Roman" w:hAnsi="Times New Roman" w:cs="Times New Roman"/>
          <w:sz w:val="28"/>
          <w:szCs w:val="28"/>
        </w:rPr>
        <w:softHyphen/>
        <w:t>пу общественных отношений, связанных с общественной безопасностью. Под информационной безопасностью мы предлагаем понимать состояние защи</w:t>
      </w:r>
      <w:r w:rsidRPr="002B6C04">
        <w:rPr>
          <w:rFonts w:ascii="Times New Roman" w:hAnsi="Times New Roman" w:cs="Times New Roman"/>
          <w:sz w:val="28"/>
          <w:szCs w:val="28"/>
        </w:rPr>
        <w:softHyphen/>
        <w:t>щенности личности, общества и государства, а также их законных прав (инте</w:t>
      </w:r>
      <w:r w:rsidRPr="002B6C04">
        <w:rPr>
          <w:rFonts w:ascii="Times New Roman" w:hAnsi="Times New Roman" w:cs="Times New Roman"/>
          <w:sz w:val="28"/>
          <w:szCs w:val="28"/>
        </w:rPr>
        <w:softHyphen/>
        <w:t>ресов) в информационной сфере от внутренних и внешних общественно опас</w:t>
      </w:r>
      <w:r w:rsidRPr="002B6C04">
        <w:rPr>
          <w:rFonts w:ascii="Times New Roman" w:hAnsi="Times New Roman" w:cs="Times New Roman"/>
          <w:sz w:val="28"/>
          <w:szCs w:val="28"/>
        </w:rPr>
        <w:softHyphen/>
        <w:t>ных посягательств.</w:t>
      </w:r>
    </w:p>
    <w:p w:rsidR="00E3234B" w:rsidRDefault="00E3234B">
      <w:pPr>
        <w:spacing w:after="160" w:line="259" w:lineRule="auto"/>
      </w:pPr>
      <w:r>
        <w:br w:type="page"/>
      </w:r>
    </w:p>
    <w:p w:rsidR="00E3234B" w:rsidRPr="002B6C04" w:rsidRDefault="00E3234B" w:rsidP="00E3234B">
      <w:pPr>
        <w:pStyle w:val="2"/>
        <w:widowControl w:val="0"/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7895879"/>
      <w:r w:rsidRPr="002B6C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</w:p>
    <w:p w:rsidR="00E3234B" w:rsidRDefault="00E3234B" w:rsidP="00E3234B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34B" w:rsidRPr="002B6C04" w:rsidRDefault="00E3234B" w:rsidP="00E3234B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34B" w:rsidRPr="009A3FCB" w:rsidRDefault="00E3234B" w:rsidP="00E3234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3FCB">
        <w:rPr>
          <w:rFonts w:ascii="Times New Roman" w:eastAsia="Times New Roman" w:hAnsi="Times New Roman" w:cs="Times New Roman"/>
          <w:sz w:val="28"/>
          <w:szCs w:val="28"/>
        </w:rPr>
        <w:t>Волковский</w:t>
      </w:r>
      <w:proofErr w:type="spellEnd"/>
      <w:r w:rsidRPr="009A3FCB">
        <w:rPr>
          <w:rFonts w:ascii="Times New Roman" w:eastAsia="Times New Roman" w:hAnsi="Times New Roman" w:cs="Times New Roman"/>
          <w:sz w:val="28"/>
          <w:szCs w:val="28"/>
        </w:rPr>
        <w:t xml:space="preserve"> В.И. Проблемы информационной безопасности // Журнал «Право и безопас</w:t>
      </w:r>
      <w:r>
        <w:rPr>
          <w:rFonts w:ascii="Times New Roman" w:eastAsia="Times New Roman" w:hAnsi="Times New Roman" w:cs="Times New Roman"/>
          <w:sz w:val="28"/>
          <w:szCs w:val="28"/>
        </w:rPr>
        <w:t>ность». – № 2-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август, 2017</w:t>
      </w:r>
      <w:r w:rsidRPr="009A3F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34B" w:rsidRPr="009A3FCB" w:rsidRDefault="00E3234B" w:rsidP="00E3234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3FCB">
        <w:rPr>
          <w:rFonts w:ascii="Times New Roman" w:eastAsia="Times New Roman" w:hAnsi="Times New Roman" w:cs="Times New Roman"/>
          <w:sz w:val="28"/>
          <w:szCs w:val="28"/>
        </w:rPr>
        <w:t>Омарханулы</w:t>
      </w:r>
      <w:proofErr w:type="spellEnd"/>
      <w:r w:rsidRPr="009A3FCB">
        <w:rPr>
          <w:rFonts w:ascii="Times New Roman" w:eastAsia="Times New Roman" w:hAnsi="Times New Roman" w:cs="Times New Roman"/>
          <w:sz w:val="28"/>
          <w:szCs w:val="28"/>
        </w:rPr>
        <w:t xml:space="preserve"> Б. </w:t>
      </w:r>
      <w:proofErr w:type="spellStart"/>
      <w:r w:rsidRPr="009A3FCB">
        <w:rPr>
          <w:rFonts w:ascii="Times New Roman" w:eastAsia="Times New Roman" w:hAnsi="Times New Roman" w:cs="Times New Roman"/>
          <w:sz w:val="28"/>
          <w:szCs w:val="28"/>
        </w:rPr>
        <w:t>Киберпреступность</w:t>
      </w:r>
      <w:proofErr w:type="spellEnd"/>
      <w:r w:rsidRPr="009A3FCB">
        <w:rPr>
          <w:rFonts w:ascii="Times New Roman" w:eastAsia="Times New Roman" w:hAnsi="Times New Roman" w:cs="Times New Roman"/>
          <w:sz w:val="28"/>
          <w:szCs w:val="28"/>
        </w:rPr>
        <w:t>: вызовы времени // Юридическая газета. - №151(2719). – 2014. – С.1</w:t>
      </w:r>
    </w:p>
    <w:p w:rsidR="00E3234B" w:rsidRPr="009A3FCB" w:rsidRDefault="00E3234B" w:rsidP="00E3234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2" w:name="_Toc418116677"/>
      <w:proofErr w:type="spellStart"/>
      <w:r w:rsidRPr="009A3FCB">
        <w:rPr>
          <w:rFonts w:ascii="Times New Roman" w:hAnsi="Times New Roman" w:cs="Times New Roman"/>
          <w:sz w:val="28"/>
          <w:szCs w:val="28"/>
        </w:rPr>
        <w:t>Толеубекова</w:t>
      </w:r>
      <w:proofErr w:type="spellEnd"/>
      <w:r w:rsidRPr="009A3FCB">
        <w:rPr>
          <w:rFonts w:ascii="Times New Roman" w:hAnsi="Times New Roman" w:cs="Times New Roman"/>
          <w:sz w:val="28"/>
          <w:szCs w:val="28"/>
        </w:rPr>
        <w:t xml:space="preserve"> Б.Х. Социология компьютерной преступности: Учеб. пособие. -Караганда, </w:t>
      </w:r>
      <w:r>
        <w:rPr>
          <w:rFonts w:ascii="Times New Roman" w:hAnsi="Times New Roman" w:cs="Times New Roman"/>
          <w:sz w:val="28"/>
          <w:szCs w:val="28"/>
        </w:rPr>
        <w:t>2006</w:t>
      </w:r>
      <w:r w:rsidRPr="009A3FCB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E3234B" w:rsidRPr="009A3FCB" w:rsidRDefault="00E3234B" w:rsidP="00E3234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3" w:name="_Toc418116678"/>
      <w:r w:rsidRPr="009A3FCB">
        <w:rPr>
          <w:rFonts w:ascii="Times New Roman" w:hAnsi="Times New Roman" w:cs="Times New Roman"/>
          <w:sz w:val="28"/>
          <w:szCs w:val="28"/>
        </w:rPr>
        <w:t>Уголовный кодекс Республики Казахстан от 3 июля 2014 года № 226-V (с изменениями и дополнениями от 07.11.2014 г.) (утратил силу)</w:t>
      </w:r>
      <w:bookmarkEnd w:id="3"/>
    </w:p>
    <w:p w:rsidR="00E3234B" w:rsidRPr="009A3FCB" w:rsidRDefault="00E3234B" w:rsidP="00E3234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FCB">
        <w:rPr>
          <w:rFonts w:ascii="Times New Roman" w:hAnsi="Times New Roman" w:cs="Times New Roman"/>
          <w:sz w:val="28"/>
          <w:szCs w:val="28"/>
        </w:rPr>
        <w:t>Сакатаева</w:t>
      </w:r>
      <w:proofErr w:type="spellEnd"/>
      <w:r w:rsidRPr="009A3FCB">
        <w:rPr>
          <w:rFonts w:ascii="Times New Roman" w:hAnsi="Times New Roman" w:cs="Times New Roman"/>
          <w:sz w:val="28"/>
          <w:szCs w:val="28"/>
        </w:rPr>
        <w:t xml:space="preserve"> М.Э. Компьютерные преступления и государственная политика </w:t>
      </w:r>
      <w:proofErr w:type="gramStart"/>
      <w:r w:rsidRPr="009A3FCB">
        <w:rPr>
          <w:rFonts w:ascii="Times New Roman" w:hAnsi="Times New Roman" w:cs="Times New Roman"/>
          <w:sz w:val="28"/>
          <w:szCs w:val="28"/>
        </w:rPr>
        <w:t>РК  в</w:t>
      </w:r>
      <w:proofErr w:type="gramEnd"/>
      <w:r w:rsidRPr="009A3FCB">
        <w:rPr>
          <w:rFonts w:ascii="Times New Roman" w:hAnsi="Times New Roman" w:cs="Times New Roman"/>
          <w:sz w:val="28"/>
          <w:szCs w:val="28"/>
        </w:rPr>
        <w:t xml:space="preserve"> сфере информационной безопасности// </w:t>
      </w:r>
      <w:r w:rsidRPr="00995997">
        <w:rPr>
          <w:rFonts w:ascii="Times New Roman" w:hAnsi="Times New Roman" w:cs="Times New Roman"/>
          <w:sz w:val="28"/>
          <w:szCs w:val="28"/>
        </w:rPr>
        <w:t>http://elibrary.kz/download</w:t>
      </w:r>
    </w:p>
    <w:p w:rsidR="00D96881" w:rsidRDefault="00D96881">
      <w:bookmarkStart w:id="4" w:name="_GoBack"/>
      <w:bookmarkEnd w:id="4"/>
    </w:p>
    <w:sectPr w:rsidR="00D9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B2A"/>
    <w:multiLevelType w:val="hybridMultilevel"/>
    <w:tmpl w:val="9A76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26"/>
    <w:rsid w:val="003D1D26"/>
    <w:rsid w:val="004C4A57"/>
    <w:rsid w:val="00D96881"/>
    <w:rsid w:val="00E3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0029"/>
  <w15:chartTrackingRefBased/>
  <w15:docId w15:val="{B26BF6CD-71DE-4B8F-8DF2-3F65CF27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5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323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3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34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2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E3234B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3234B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E323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3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2020-10-08T08:06:00Z</dcterms:created>
  <dcterms:modified xsi:type="dcterms:W3CDTF">2020-10-08T08:08:00Z</dcterms:modified>
</cp:coreProperties>
</file>