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B0" w:rsidRDefault="006C6729">
      <w:pPr>
        <w:rPr>
          <w:rFonts w:ascii="Times New Roman" w:hAnsi="Times New Roman" w:cs="Times New Roman"/>
          <w:sz w:val="28"/>
          <w:szCs w:val="28"/>
        </w:rPr>
      </w:pPr>
      <w:r w:rsidRPr="006C6729">
        <w:rPr>
          <w:rFonts w:ascii="Times New Roman" w:hAnsi="Times New Roman" w:cs="Times New Roman"/>
          <w:sz w:val="28"/>
          <w:szCs w:val="28"/>
        </w:rPr>
        <w:t xml:space="preserve">Кризис огласки (репутации) и антикризисный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PR</w:t>
      </w:r>
      <w:proofErr w:type="spellEnd"/>
    </w:p>
    <w:p w:rsidR="006C6729" w:rsidRDefault="006C6729">
      <w:pPr>
        <w:rPr>
          <w:rFonts w:ascii="Times New Roman" w:hAnsi="Times New Roman" w:cs="Times New Roman"/>
          <w:sz w:val="28"/>
          <w:szCs w:val="28"/>
        </w:rPr>
      </w:pP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Содержание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Введение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 xml:space="preserve">1 ТЕОРЕТИЧЕСКИЕ АСПЕКТЫ КРИЗИСА РЕПУТАЦИИ И АНТИКРИЗИСНОГО </w:t>
      </w:r>
      <w:proofErr w:type="spellStart"/>
      <w:r w:rsidRPr="006C6729">
        <w:rPr>
          <w:color w:val="000000"/>
          <w:sz w:val="28"/>
          <w:szCs w:val="28"/>
        </w:rPr>
        <w:t>PR</w:t>
      </w:r>
      <w:proofErr w:type="spell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1.1 Репутация как актив компании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1.2 Определяющие факторы подверженности кризису репутации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 xml:space="preserve">1.3 Содержание и практика антикризисного </w:t>
      </w:r>
      <w:proofErr w:type="spellStart"/>
      <w:r w:rsidRPr="006C6729">
        <w:rPr>
          <w:color w:val="000000"/>
          <w:sz w:val="28"/>
          <w:szCs w:val="28"/>
        </w:rPr>
        <w:t>PR</w:t>
      </w:r>
      <w:proofErr w:type="spell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2 АНАЛИЗ КРИЗИСА ОГЛАСКИ (РЕПУТАЦИИ) НА ПРИМЕРЕ ЗАБАСТОВКИ НЕФТЯНИКОВ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2.1 Причины кризиса в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2.2 Анализ огласки кризиса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  <w:r w:rsidRPr="006C6729">
        <w:rPr>
          <w:color w:val="000000"/>
          <w:sz w:val="28"/>
          <w:szCs w:val="28"/>
        </w:rPr>
        <w:t xml:space="preserve"> в средствах массовой информации Республики Казахстан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2.3 Последствия кризиса огласки (репутации)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 xml:space="preserve">3 АДАПТИРОВАННЫЕ ИЗ ЗАРУБЕЖНОГО ОПЫТА РЕКОМЕНДАЦИИ ПО АНТИКРИЗИСНОМУ </w:t>
      </w:r>
      <w:proofErr w:type="spellStart"/>
      <w:r w:rsidRPr="006C6729">
        <w:rPr>
          <w:color w:val="000000"/>
          <w:sz w:val="28"/>
          <w:szCs w:val="28"/>
        </w:rPr>
        <w:t>PR</w:t>
      </w:r>
      <w:proofErr w:type="spellEnd"/>
      <w:r w:rsidRPr="006C6729">
        <w:rPr>
          <w:color w:val="000000"/>
          <w:sz w:val="28"/>
          <w:szCs w:val="28"/>
        </w:rPr>
        <w:t xml:space="preserve"> ДЛЯ ПРЕОДОЛЕНИЯ ПОСЛЕДСТВИЙ КРИЗИСА ОГЛАСКИ (РЕПУТАЦИИ)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3.1 Практические рекомендации по взаимоотношению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  <w:r w:rsidRPr="006C6729">
        <w:rPr>
          <w:color w:val="000000"/>
          <w:sz w:val="28"/>
          <w:szCs w:val="28"/>
        </w:rPr>
        <w:t xml:space="preserve"> со СМИ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3.2 Рекомендации по взаимоотношению компан</w:t>
      </w:r>
      <w:proofErr w:type="gramStart"/>
      <w:r w:rsidRPr="006C6729">
        <w:rPr>
          <w:color w:val="000000"/>
          <w:sz w:val="28"/>
          <w:szCs w:val="28"/>
        </w:rPr>
        <w:t>ии АО</w:t>
      </w:r>
      <w:proofErr w:type="gramEnd"/>
      <w:r w:rsidRPr="006C6729">
        <w:rPr>
          <w:color w:val="000000"/>
          <w:sz w:val="28"/>
          <w:szCs w:val="28"/>
        </w:rPr>
        <w:t>  с контактными аудиториями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Заключение</w:t>
      </w: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Список использованной литературы</w:t>
      </w:r>
    </w:p>
    <w:p w:rsid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C6729">
        <w:rPr>
          <w:color w:val="000000"/>
          <w:sz w:val="28"/>
          <w:szCs w:val="28"/>
        </w:rPr>
        <w:t>Приложения</w:t>
      </w:r>
    </w:p>
    <w:p w:rsidR="006C6729" w:rsidRDefault="006C67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C6729" w:rsidRPr="006C6729" w:rsidRDefault="006C6729" w:rsidP="006C67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05776287"/>
      <w:r w:rsidRPr="006C6729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0"/>
    </w:p>
    <w:p w:rsidR="006C6729" w:rsidRPr="006C6729" w:rsidRDefault="006C6729" w:rsidP="006C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729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Акжолов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>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Есимжанова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>. Маркетинг в Казахстане: теория, методология, практика. - Монография. - Алматы: «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Аян-Эдет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>», 2001. - 288 с.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Ф. Маркетинг менеджмент / Ф.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proofErr w:type="gramStart"/>
      <w:r w:rsidRPr="006C67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C6729">
        <w:rPr>
          <w:rFonts w:ascii="Times New Roman" w:hAnsi="Times New Roman" w:cs="Times New Roman"/>
          <w:sz w:val="28"/>
          <w:szCs w:val="28"/>
        </w:rPr>
        <w:t xml:space="preserve"> пер. с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Третьяк,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Волковой,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Кантуревского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– СПб. </w:t>
      </w:r>
      <w:proofErr w:type="gramStart"/>
      <w:r w:rsidRPr="006C672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C6729">
        <w:rPr>
          <w:rFonts w:ascii="Times New Roman" w:hAnsi="Times New Roman" w:cs="Times New Roman"/>
          <w:sz w:val="28"/>
          <w:szCs w:val="28"/>
        </w:rPr>
        <w:t>зд-во «Питер», 2006. – 365 с.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729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Паблик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и реклама в маркетинге // Маркетинговые исследования в России. – 2006. - № 5. – С. 20 – 28.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729">
        <w:rPr>
          <w:rFonts w:ascii="Times New Roman" w:hAnsi="Times New Roman" w:cs="Times New Roman"/>
          <w:sz w:val="28"/>
          <w:szCs w:val="28"/>
        </w:rPr>
        <w:t xml:space="preserve">Лаврухин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О связях с общественностью - Паблик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// Гайд-парк. – 2007. - № 1, 2.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C672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C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. Паблик 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 xml:space="preserve"> в менеджменте и маркетинге // Маркетинг. – 2007. - № 5. – С. 108 – 111.</w:t>
      </w:r>
      <w:r w:rsidRPr="006C672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6C6729" w:rsidRPr="006C6729" w:rsidRDefault="006C6729" w:rsidP="006C6729">
      <w:pPr>
        <w:numPr>
          <w:ilvl w:val="0"/>
          <w:numId w:val="1"/>
        </w:numPr>
        <w:tabs>
          <w:tab w:val="left" w:pos="1552"/>
          <w:tab w:val="left" w:pos="445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color w:val="000000"/>
          <w:sz w:val="28"/>
          <w:szCs w:val="28"/>
        </w:rPr>
        <w:t>Ольшевский</w:t>
      </w:r>
      <w:proofErr w:type="spellEnd"/>
      <w:r w:rsidRPr="006C6729">
        <w:rPr>
          <w:rFonts w:ascii="Times New Roman" w:hAnsi="Times New Roman" w:cs="Times New Roman"/>
          <w:color w:val="000000"/>
          <w:sz w:val="28"/>
          <w:szCs w:val="28"/>
        </w:rPr>
        <w:t xml:space="preserve"> А. Антикризисный </w:t>
      </w:r>
      <w:r w:rsidRPr="006C6729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6C6729">
        <w:rPr>
          <w:rFonts w:ascii="Times New Roman" w:hAnsi="Times New Roman" w:cs="Times New Roman"/>
          <w:color w:val="000000"/>
          <w:sz w:val="28"/>
          <w:szCs w:val="28"/>
        </w:rPr>
        <w:t xml:space="preserve"> и консалтинг. - Питер, 2003. – 427 с.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729">
        <w:rPr>
          <w:rFonts w:ascii="Times New Roman" w:hAnsi="Times New Roman" w:cs="Times New Roman"/>
          <w:sz w:val="28"/>
          <w:szCs w:val="28"/>
        </w:rPr>
        <w:t>Отчетные данные компан</w:t>
      </w:r>
      <w:proofErr w:type="gramStart"/>
      <w:r w:rsidRPr="006C672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6C67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6729">
        <w:rPr>
          <w:rFonts w:ascii="Times New Roman" w:hAnsi="Times New Roman" w:cs="Times New Roman"/>
          <w:sz w:val="28"/>
          <w:szCs w:val="28"/>
        </w:rPr>
        <w:t>Каражанбасмунай</w:t>
      </w:r>
      <w:proofErr w:type="spellEnd"/>
      <w:r w:rsidRPr="006C6729">
        <w:rPr>
          <w:rFonts w:ascii="Times New Roman" w:hAnsi="Times New Roman" w:cs="Times New Roman"/>
          <w:sz w:val="28"/>
          <w:szCs w:val="28"/>
        </w:rPr>
        <w:t>».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6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newskaz.kz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7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today.kz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8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inform.kz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spellStart"/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www.ktk.kz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10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elarna.kz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11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caravan.kz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12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time.kz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</w:p>
    <w:p w:rsidR="006C6729" w:rsidRPr="006C6729" w:rsidRDefault="006C6729" w:rsidP="006C67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729">
        <w:rPr>
          <w:rFonts w:ascii="Times New Roman" w:hAnsi="Times New Roman" w:cs="Times New Roman"/>
          <w:sz w:val="28"/>
          <w:szCs w:val="28"/>
        </w:rPr>
        <w:t>www.</w:t>
      </w:r>
      <w:hyperlink r:id="rId13" w:tgtFrame="_blank" w:history="1">
        <w:r w:rsidRPr="006C6729">
          <w:rPr>
            <w:rStyle w:val="a4"/>
            <w:b w:val="0"/>
            <w:color w:val="auto"/>
            <w:sz w:val="28"/>
            <w:szCs w:val="28"/>
            <w:u w:val="none"/>
          </w:rPr>
          <w:t>dknews.kz</w:t>
        </w:r>
        <w:proofErr w:type="spellEnd"/>
      </w:hyperlink>
      <w:r w:rsidRPr="006C6729">
        <w:rPr>
          <w:rFonts w:ascii="Times New Roman" w:hAnsi="Times New Roman" w:cs="Times New Roman"/>
          <w:b/>
          <w:sz w:val="28"/>
          <w:szCs w:val="28"/>
        </w:rPr>
        <w:t>.</w:t>
      </w:r>
    </w:p>
    <w:p w:rsidR="006C6729" w:rsidRDefault="006C6729" w:rsidP="006C6729">
      <w:pPr>
        <w:spacing w:line="360" w:lineRule="auto"/>
        <w:ind w:firstLine="720"/>
        <w:jc w:val="both"/>
      </w:pPr>
    </w:p>
    <w:p w:rsidR="006C6729" w:rsidRPr="006C6729" w:rsidRDefault="006C6729" w:rsidP="006C672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C6729" w:rsidRPr="006C6729" w:rsidRDefault="006C6729">
      <w:pPr>
        <w:rPr>
          <w:rFonts w:ascii="Times New Roman" w:hAnsi="Times New Roman" w:cs="Times New Roman"/>
          <w:sz w:val="28"/>
          <w:szCs w:val="28"/>
        </w:rPr>
      </w:pPr>
    </w:p>
    <w:sectPr w:rsidR="006C6729" w:rsidRPr="006C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068E"/>
    <w:multiLevelType w:val="hybridMultilevel"/>
    <w:tmpl w:val="ADDC7A7E"/>
    <w:lvl w:ilvl="0" w:tplc="29C272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29"/>
    <w:rsid w:val="006C6729"/>
    <w:rsid w:val="00D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7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6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rsid w:val="006C6729"/>
    <w:rPr>
      <w:rFonts w:ascii="Times New Roman" w:hAnsi="Times New Roman" w:cs="Times New Roman"/>
      <w:b/>
      <w:bCs/>
      <w:color w:val="333399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67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6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rsid w:val="006C6729"/>
    <w:rPr>
      <w:rFonts w:ascii="Times New Roman" w:hAnsi="Times New Roman" w:cs="Times New Roman"/>
      <w:b/>
      <w:bCs/>
      <w:color w:val="333399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.kz/" TargetMode="External"/><Relationship Id="rId13" Type="http://schemas.openxmlformats.org/officeDocument/2006/relationships/hyperlink" Target="http://www.dknews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day.kz/" TargetMode="External"/><Relationship Id="rId12" Type="http://schemas.openxmlformats.org/officeDocument/2006/relationships/hyperlink" Target="http://www.time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kaz.kz/" TargetMode="External"/><Relationship Id="rId11" Type="http://schemas.openxmlformats.org/officeDocument/2006/relationships/hyperlink" Target="http://www.caravan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arna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2014-12-20T05:38:00Z</dcterms:created>
  <dcterms:modified xsi:type="dcterms:W3CDTF">2014-12-20T05:41:00Z</dcterms:modified>
</cp:coreProperties>
</file>