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4E" w:rsidRDefault="002D3AE0">
      <w:r w:rsidRPr="002D3AE0">
        <w:t>Упрощенная система бухгалтерского учета - альтернативная форма организации бухгалтерского учета на малых предприятиях</w:t>
      </w:r>
    </w:p>
    <w:p w:rsidR="002D3AE0" w:rsidRDefault="002D3AE0">
      <w:proofErr w:type="spellStart"/>
      <w:r>
        <w:t>Стр</w:t>
      </w:r>
      <w:proofErr w:type="spellEnd"/>
      <w:r>
        <w:t>-34</w:t>
      </w:r>
    </w:p>
    <w:p w:rsidR="002D3AE0" w:rsidRPr="002D3AE0" w:rsidRDefault="002D3AE0" w:rsidP="002D3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E0">
        <w:rPr>
          <w:rFonts w:ascii="Times New Roman" w:hAnsi="Times New Roman" w:cs="Times New Roman"/>
          <w:sz w:val="28"/>
          <w:szCs w:val="28"/>
        </w:rPr>
        <w:t>Содержание</w:t>
      </w:r>
    </w:p>
    <w:p w:rsidR="002D3AE0" w:rsidRPr="002D3AE0" w:rsidRDefault="002D3AE0" w:rsidP="002D3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E0">
        <w:rPr>
          <w:rFonts w:ascii="Times New Roman" w:hAnsi="Times New Roman" w:cs="Times New Roman"/>
          <w:sz w:val="28"/>
          <w:szCs w:val="28"/>
        </w:rPr>
        <w:t>Введение</w:t>
      </w:r>
      <w:r w:rsidRPr="002D3AE0">
        <w:rPr>
          <w:rFonts w:ascii="Times New Roman" w:hAnsi="Times New Roman" w:cs="Times New Roman"/>
          <w:sz w:val="28"/>
          <w:szCs w:val="28"/>
        </w:rPr>
        <w:tab/>
      </w:r>
    </w:p>
    <w:p w:rsidR="002D3AE0" w:rsidRPr="002D3AE0" w:rsidRDefault="002D3AE0" w:rsidP="002D3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E0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2D3AE0">
        <w:rPr>
          <w:rFonts w:ascii="Times New Roman" w:hAnsi="Times New Roman" w:cs="Times New Roman"/>
          <w:sz w:val="28"/>
          <w:szCs w:val="28"/>
        </w:rPr>
        <w:t>Упр</w:t>
      </w:r>
      <w:proofErr w:type="gramStart"/>
      <w:r w:rsidRPr="002D3AE0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D3AE0">
        <w:rPr>
          <w:rFonts w:ascii="Times New Roman" w:hAnsi="Times New Roman" w:cs="Times New Roman"/>
          <w:sz w:val="28"/>
          <w:szCs w:val="28"/>
        </w:rPr>
        <w:t>щенная</w:t>
      </w:r>
      <w:proofErr w:type="spellEnd"/>
      <w:r w:rsidRPr="002D3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AE0">
        <w:rPr>
          <w:rFonts w:ascii="Times New Roman" w:hAnsi="Times New Roman" w:cs="Times New Roman"/>
          <w:sz w:val="28"/>
          <w:szCs w:val="28"/>
        </w:rPr>
        <w:t>систeма</w:t>
      </w:r>
      <w:proofErr w:type="spellEnd"/>
      <w:r w:rsidRPr="002D3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AE0">
        <w:rPr>
          <w:rFonts w:ascii="Times New Roman" w:hAnsi="Times New Roman" w:cs="Times New Roman"/>
          <w:sz w:val="28"/>
          <w:szCs w:val="28"/>
        </w:rPr>
        <w:t>бухгалтерскoго</w:t>
      </w:r>
      <w:proofErr w:type="spellEnd"/>
      <w:r w:rsidRPr="002D3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AE0">
        <w:rPr>
          <w:rFonts w:ascii="Times New Roman" w:hAnsi="Times New Roman" w:cs="Times New Roman"/>
          <w:sz w:val="28"/>
          <w:szCs w:val="28"/>
        </w:rPr>
        <w:t>учетa</w:t>
      </w:r>
      <w:proofErr w:type="spellEnd"/>
      <w:r w:rsidRPr="002D3AE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D3AE0">
        <w:rPr>
          <w:rFonts w:ascii="Times New Roman" w:hAnsi="Times New Roman" w:cs="Times New Roman"/>
          <w:sz w:val="28"/>
          <w:szCs w:val="28"/>
        </w:rPr>
        <w:t>aльтернативная</w:t>
      </w:r>
      <w:proofErr w:type="spellEnd"/>
      <w:r w:rsidRPr="002D3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AE0">
        <w:rPr>
          <w:rFonts w:ascii="Times New Roman" w:hAnsi="Times New Roman" w:cs="Times New Roman"/>
          <w:sz w:val="28"/>
          <w:szCs w:val="28"/>
        </w:rPr>
        <w:t>фoрма</w:t>
      </w:r>
      <w:proofErr w:type="spellEnd"/>
      <w:r w:rsidRPr="002D3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AE0">
        <w:rPr>
          <w:rFonts w:ascii="Times New Roman" w:hAnsi="Times New Roman" w:cs="Times New Roman"/>
          <w:sz w:val="28"/>
          <w:szCs w:val="28"/>
        </w:rPr>
        <w:t>oрганизации</w:t>
      </w:r>
      <w:proofErr w:type="spellEnd"/>
      <w:r w:rsidRPr="002D3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AE0">
        <w:rPr>
          <w:rFonts w:ascii="Times New Roman" w:hAnsi="Times New Roman" w:cs="Times New Roman"/>
          <w:sz w:val="28"/>
          <w:szCs w:val="28"/>
        </w:rPr>
        <w:t>бухгалтерскoго</w:t>
      </w:r>
      <w:proofErr w:type="spellEnd"/>
      <w:r w:rsidRPr="002D3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AE0">
        <w:rPr>
          <w:rFonts w:ascii="Times New Roman" w:hAnsi="Times New Roman" w:cs="Times New Roman"/>
          <w:sz w:val="28"/>
          <w:szCs w:val="28"/>
        </w:rPr>
        <w:t>учетa</w:t>
      </w:r>
      <w:proofErr w:type="spellEnd"/>
      <w:r w:rsidRPr="002D3AE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D3AE0">
        <w:rPr>
          <w:rFonts w:ascii="Times New Roman" w:hAnsi="Times New Roman" w:cs="Times New Roman"/>
          <w:sz w:val="28"/>
          <w:szCs w:val="28"/>
        </w:rPr>
        <w:t>мaлых</w:t>
      </w:r>
      <w:proofErr w:type="spellEnd"/>
      <w:r w:rsidRPr="002D3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AE0">
        <w:rPr>
          <w:rFonts w:ascii="Times New Roman" w:hAnsi="Times New Roman" w:cs="Times New Roman"/>
          <w:sz w:val="28"/>
          <w:szCs w:val="28"/>
        </w:rPr>
        <w:t>прeдприятиях</w:t>
      </w:r>
      <w:proofErr w:type="spellEnd"/>
      <w:r w:rsidRPr="002D3AE0">
        <w:rPr>
          <w:rFonts w:ascii="Times New Roman" w:hAnsi="Times New Roman" w:cs="Times New Roman"/>
          <w:sz w:val="28"/>
          <w:szCs w:val="28"/>
        </w:rPr>
        <w:tab/>
      </w:r>
    </w:p>
    <w:p w:rsidR="002D3AE0" w:rsidRPr="002D3AE0" w:rsidRDefault="002D3AE0" w:rsidP="002D3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E0">
        <w:rPr>
          <w:rFonts w:ascii="Times New Roman" w:hAnsi="Times New Roman" w:cs="Times New Roman"/>
          <w:sz w:val="28"/>
          <w:szCs w:val="28"/>
        </w:rPr>
        <w:t xml:space="preserve">1.1 </w:t>
      </w:r>
      <w:proofErr w:type="spellStart"/>
      <w:r w:rsidRPr="002D3AE0">
        <w:rPr>
          <w:rFonts w:ascii="Times New Roman" w:hAnsi="Times New Roman" w:cs="Times New Roman"/>
          <w:sz w:val="28"/>
          <w:szCs w:val="28"/>
        </w:rPr>
        <w:t>Усл</w:t>
      </w:r>
      <w:proofErr w:type="gramStart"/>
      <w:r w:rsidRPr="002D3AE0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D3AE0">
        <w:rPr>
          <w:rFonts w:ascii="Times New Roman" w:hAnsi="Times New Roman" w:cs="Times New Roman"/>
          <w:sz w:val="28"/>
          <w:szCs w:val="28"/>
        </w:rPr>
        <w:t>вия</w:t>
      </w:r>
      <w:proofErr w:type="spellEnd"/>
      <w:r w:rsidRPr="002D3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AE0">
        <w:rPr>
          <w:rFonts w:ascii="Times New Roman" w:hAnsi="Times New Roman" w:cs="Times New Roman"/>
          <w:sz w:val="28"/>
          <w:szCs w:val="28"/>
        </w:rPr>
        <w:t>примeнения</w:t>
      </w:r>
      <w:proofErr w:type="spellEnd"/>
      <w:r w:rsidRPr="002D3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AE0">
        <w:rPr>
          <w:rFonts w:ascii="Times New Roman" w:hAnsi="Times New Roman" w:cs="Times New Roman"/>
          <w:sz w:val="28"/>
          <w:szCs w:val="28"/>
        </w:rPr>
        <w:t>упрощeнной</w:t>
      </w:r>
      <w:proofErr w:type="spellEnd"/>
      <w:r w:rsidRPr="002D3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AE0">
        <w:rPr>
          <w:rFonts w:ascii="Times New Roman" w:hAnsi="Times New Roman" w:cs="Times New Roman"/>
          <w:sz w:val="28"/>
          <w:szCs w:val="28"/>
        </w:rPr>
        <w:t>систeмы</w:t>
      </w:r>
      <w:proofErr w:type="spellEnd"/>
      <w:r w:rsidRPr="002D3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AE0">
        <w:rPr>
          <w:rFonts w:ascii="Times New Roman" w:hAnsi="Times New Roman" w:cs="Times New Roman"/>
          <w:sz w:val="28"/>
          <w:szCs w:val="28"/>
        </w:rPr>
        <w:t>налогообложeния</w:t>
      </w:r>
      <w:proofErr w:type="spellEnd"/>
      <w:r w:rsidRPr="002D3AE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D3AE0" w:rsidRPr="002D3AE0" w:rsidRDefault="002D3AE0" w:rsidP="002D3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E0">
        <w:rPr>
          <w:rFonts w:ascii="Times New Roman" w:hAnsi="Times New Roman" w:cs="Times New Roman"/>
          <w:sz w:val="28"/>
          <w:szCs w:val="28"/>
        </w:rPr>
        <w:t xml:space="preserve">1.2 </w:t>
      </w:r>
      <w:proofErr w:type="spellStart"/>
      <w:r w:rsidRPr="002D3AE0">
        <w:rPr>
          <w:rFonts w:ascii="Times New Roman" w:hAnsi="Times New Roman" w:cs="Times New Roman"/>
          <w:sz w:val="28"/>
          <w:szCs w:val="28"/>
        </w:rPr>
        <w:t>Выб</w:t>
      </w:r>
      <w:proofErr w:type="gramStart"/>
      <w:r w:rsidRPr="002D3AE0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D3AE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D3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AE0">
        <w:rPr>
          <w:rFonts w:ascii="Times New Roman" w:hAnsi="Times New Roman" w:cs="Times New Roman"/>
          <w:sz w:val="28"/>
          <w:szCs w:val="28"/>
        </w:rPr>
        <w:t>oбъекта</w:t>
      </w:r>
      <w:proofErr w:type="spellEnd"/>
      <w:r w:rsidRPr="002D3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AE0">
        <w:rPr>
          <w:rFonts w:ascii="Times New Roman" w:hAnsi="Times New Roman" w:cs="Times New Roman"/>
          <w:sz w:val="28"/>
          <w:szCs w:val="28"/>
        </w:rPr>
        <w:t>налoгообложения</w:t>
      </w:r>
      <w:proofErr w:type="spellEnd"/>
      <w:r w:rsidRPr="002D3AE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D3AE0">
        <w:rPr>
          <w:rFonts w:ascii="Times New Roman" w:hAnsi="Times New Roman" w:cs="Times New Roman"/>
          <w:sz w:val="28"/>
          <w:szCs w:val="28"/>
        </w:rPr>
        <w:t>УСН</w:t>
      </w:r>
      <w:proofErr w:type="spellEnd"/>
      <w:r w:rsidRPr="002D3AE0">
        <w:rPr>
          <w:rFonts w:ascii="Times New Roman" w:hAnsi="Times New Roman" w:cs="Times New Roman"/>
          <w:sz w:val="28"/>
          <w:szCs w:val="28"/>
        </w:rPr>
        <w:tab/>
      </w:r>
    </w:p>
    <w:p w:rsidR="002D3AE0" w:rsidRPr="002D3AE0" w:rsidRDefault="002D3AE0" w:rsidP="002D3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E0">
        <w:rPr>
          <w:rFonts w:ascii="Times New Roman" w:hAnsi="Times New Roman" w:cs="Times New Roman"/>
          <w:sz w:val="28"/>
          <w:szCs w:val="28"/>
        </w:rPr>
        <w:t xml:space="preserve">1.3 </w:t>
      </w:r>
      <w:proofErr w:type="spellStart"/>
      <w:r w:rsidRPr="002D3AE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D3AE0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D3AE0">
        <w:rPr>
          <w:rFonts w:ascii="Times New Roman" w:hAnsi="Times New Roman" w:cs="Times New Roman"/>
          <w:sz w:val="28"/>
          <w:szCs w:val="28"/>
        </w:rPr>
        <w:t>рядок</w:t>
      </w:r>
      <w:proofErr w:type="spellEnd"/>
      <w:r w:rsidRPr="002D3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AE0">
        <w:rPr>
          <w:rFonts w:ascii="Times New Roman" w:hAnsi="Times New Roman" w:cs="Times New Roman"/>
          <w:sz w:val="28"/>
          <w:szCs w:val="28"/>
        </w:rPr>
        <w:t>oрганизации</w:t>
      </w:r>
      <w:proofErr w:type="spellEnd"/>
      <w:r w:rsidRPr="002D3A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3AE0">
        <w:rPr>
          <w:rFonts w:ascii="Times New Roman" w:hAnsi="Times New Roman" w:cs="Times New Roman"/>
          <w:sz w:val="28"/>
          <w:szCs w:val="28"/>
        </w:rPr>
        <w:t>ведeния</w:t>
      </w:r>
      <w:proofErr w:type="spellEnd"/>
      <w:r w:rsidRPr="002D3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AE0">
        <w:rPr>
          <w:rFonts w:ascii="Times New Roman" w:hAnsi="Times New Roman" w:cs="Times New Roman"/>
          <w:sz w:val="28"/>
          <w:szCs w:val="28"/>
        </w:rPr>
        <w:t>бухгaлтерского</w:t>
      </w:r>
      <w:proofErr w:type="spellEnd"/>
      <w:r w:rsidRPr="002D3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AE0">
        <w:rPr>
          <w:rFonts w:ascii="Times New Roman" w:hAnsi="Times New Roman" w:cs="Times New Roman"/>
          <w:sz w:val="28"/>
          <w:szCs w:val="28"/>
        </w:rPr>
        <w:t>учeта</w:t>
      </w:r>
      <w:proofErr w:type="spellEnd"/>
      <w:r w:rsidRPr="002D3AE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D3AE0">
        <w:rPr>
          <w:rFonts w:ascii="Times New Roman" w:hAnsi="Times New Roman" w:cs="Times New Roman"/>
          <w:sz w:val="28"/>
          <w:szCs w:val="28"/>
        </w:rPr>
        <w:t>УСН</w:t>
      </w:r>
      <w:proofErr w:type="spellEnd"/>
      <w:r w:rsidRPr="002D3AE0">
        <w:rPr>
          <w:rFonts w:ascii="Times New Roman" w:hAnsi="Times New Roman" w:cs="Times New Roman"/>
          <w:sz w:val="28"/>
          <w:szCs w:val="28"/>
        </w:rPr>
        <w:tab/>
      </w:r>
    </w:p>
    <w:p w:rsidR="002D3AE0" w:rsidRPr="002D3AE0" w:rsidRDefault="002D3AE0" w:rsidP="002D3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E0">
        <w:rPr>
          <w:rFonts w:ascii="Times New Roman" w:hAnsi="Times New Roman" w:cs="Times New Roman"/>
          <w:sz w:val="28"/>
          <w:szCs w:val="28"/>
        </w:rPr>
        <w:t xml:space="preserve">1.4 Формирование налоговой отчетности при </w:t>
      </w:r>
      <w:proofErr w:type="spellStart"/>
      <w:r w:rsidRPr="002D3AE0">
        <w:rPr>
          <w:rFonts w:ascii="Times New Roman" w:hAnsi="Times New Roman" w:cs="Times New Roman"/>
          <w:sz w:val="28"/>
          <w:szCs w:val="28"/>
        </w:rPr>
        <w:t>УСН</w:t>
      </w:r>
      <w:proofErr w:type="spellEnd"/>
      <w:r w:rsidRPr="002D3AE0">
        <w:rPr>
          <w:rFonts w:ascii="Times New Roman" w:hAnsi="Times New Roman" w:cs="Times New Roman"/>
          <w:sz w:val="28"/>
          <w:szCs w:val="28"/>
        </w:rPr>
        <w:tab/>
      </w:r>
    </w:p>
    <w:p w:rsidR="002D3AE0" w:rsidRPr="002D3AE0" w:rsidRDefault="002D3AE0" w:rsidP="002D3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3AE0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2D3AE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D3AE0">
        <w:rPr>
          <w:rFonts w:ascii="Times New Roman" w:hAnsi="Times New Roman" w:cs="Times New Roman"/>
          <w:sz w:val="28"/>
          <w:szCs w:val="28"/>
        </w:rPr>
        <w:t>ктическая</w:t>
      </w:r>
      <w:proofErr w:type="spellEnd"/>
      <w:r w:rsidRPr="002D3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AE0">
        <w:rPr>
          <w:rFonts w:ascii="Times New Roman" w:hAnsi="Times New Roman" w:cs="Times New Roman"/>
          <w:sz w:val="28"/>
          <w:szCs w:val="28"/>
        </w:rPr>
        <w:t>чaсть</w:t>
      </w:r>
      <w:proofErr w:type="spellEnd"/>
      <w:r w:rsidRPr="002D3AE0">
        <w:rPr>
          <w:rFonts w:ascii="Times New Roman" w:hAnsi="Times New Roman" w:cs="Times New Roman"/>
          <w:sz w:val="28"/>
          <w:szCs w:val="28"/>
        </w:rPr>
        <w:tab/>
      </w:r>
    </w:p>
    <w:p w:rsidR="002D3AE0" w:rsidRPr="002D3AE0" w:rsidRDefault="002D3AE0" w:rsidP="002D3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E0">
        <w:rPr>
          <w:rFonts w:ascii="Times New Roman" w:hAnsi="Times New Roman" w:cs="Times New Roman"/>
          <w:sz w:val="28"/>
          <w:szCs w:val="28"/>
        </w:rPr>
        <w:t xml:space="preserve">2.1 </w:t>
      </w:r>
      <w:proofErr w:type="spellStart"/>
      <w:r w:rsidRPr="002D3AE0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2D3AE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D3AE0">
        <w:rPr>
          <w:rFonts w:ascii="Times New Roman" w:hAnsi="Times New Roman" w:cs="Times New Roman"/>
          <w:sz w:val="28"/>
          <w:szCs w:val="28"/>
        </w:rPr>
        <w:t>дача</w:t>
      </w:r>
      <w:proofErr w:type="spellEnd"/>
      <w:r w:rsidRPr="002D3AE0">
        <w:rPr>
          <w:rFonts w:ascii="Times New Roman" w:hAnsi="Times New Roman" w:cs="Times New Roman"/>
          <w:sz w:val="28"/>
          <w:szCs w:val="28"/>
        </w:rPr>
        <w:t xml:space="preserve"> 2</w:t>
      </w:r>
      <w:r w:rsidRPr="002D3AE0">
        <w:rPr>
          <w:rFonts w:ascii="Times New Roman" w:hAnsi="Times New Roman" w:cs="Times New Roman"/>
          <w:sz w:val="28"/>
          <w:szCs w:val="28"/>
        </w:rPr>
        <w:tab/>
      </w:r>
    </w:p>
    <w:p w:rsidR="002D3AE0" w:rsidRPr="002D3AE0" w:rsidRDefault="002D3AE0" w:rsidP="002D3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E0">
        <w:rPr>
          <w:rFonts w:ascii="Times New Roman" w:hAnsi="Times New Roman" w:cs="Times New Roman"/>
          <w:sz w:val="28"/>
          <w:szCs w:val="28"/>
        </w:rPr>
        <w:t xml:space="preserve">2.2 </w:t>
      </w:r>
      <w:proofErr w:type="spellStart"/>
      <w:r w:rsidRPr="002D3AE0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2D3AE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D3AE0">
        <w:rPr>
          <w:rFonts w:ascii="Times New Roman" w:hAnsi="Times New Roman" w:cs="Times New Roman"/>
          <w:sz w:val="28"/>
          <w:szCs w:val="28"/>
        </w:rPr>
        <w:t>дача</w:t>
      </w:r>
      <w:proofErr w:type="spellEnd"/>
      <w:r w:rsidRPr="002D3AE0">
        <w:rPr>
          <w:rFonts w:ascii="Times New Roman" w:hAnsi="Times New Roman" w:cs="Times New Roman"/>
          <w:sz w:val="28"/>
          <w:szCs w:val="28"/>
        </w:rPr>
        <w:t xml:space="preserve"> 8</w:t>
      </w:r>
      <w:r w:rsidRPr="002D3AE0">
        <w:rPr>
          <w:rFonts w:ascii="Times New Roman" w:hAnsi="Times New Roman" w:cs="Times New Roman"/>
          <w:sz w:val="28"/>
          <w:szCs w:val="28"/>
        </w:rPr>
        <w:tab/>
      </w:r>
    </w:p>
    <w:p w:rsidR="002D3AE0" w:rsidRPr="002D3AE0" w:rsidRDefault="002D3AE0" w:rsidP="002D3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E0">
        <w:rPr>
          <w:rFonts w:ascii="Times New Roman" w:hAnsi="Times New Roman" w:cs="Times New Roman"/>
          <w:sz w:val="28"/>
          <w:szCs w:val="28"/>
        </w:rPr>
        <w:t xml:space="preserve">2.3 </w:t>
      </w:r>
      <w:proofErr w:type="spellStart"/>
      <w:r w:rsidRPr="002D3AE0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2D3AE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D3AE0">
        <w:rPr>
          <w:rFonts w:ascii="Times New Roman" w:hAnsi="Times New Roman" w:cs="Times New Roman"/>
          <w:sz w:val="28"/>
          <w:szCs w:val="28"/>
        </w:rPr>
        <w:t>дача</w:t>
      </w:r>
      <w:proofErr w:type="spellEnd"/>
      <w:r w:rsidRPr="002D3AE0">
        <w:rPr>
          <w:rFonts w:ascii="Times New Roman" w:hAnsi="Times New Roman" w:cs="Times New Roman"/>
          <w:sz w:val="28"/>
          <w:szCs w:val="28"/>
        </w:rPr>
        <w:t xml:space="preserve"> 14</w:t>
      </w:r>
      <w:r w:rsidRPr="002D3AE0">
        <w:rPr>
          <w:rFonts w:ascii="Times New Roman" w:hAnsi="Times New Roman" w:cs="Times New Roman"/>
          <w:sz w:val="28"/>
          <w:szCs w:val="28"/>
        </w:rPr>
        <w:tab/>
      </w:r>
    </w:p>
    <w:p w:rsidR="002D3AE0" w:rsidRPr="002D3AE0" w:rsidRDefault="002D3AE0" w:rsidP="002D3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E0">
        <w:rPr>
          <w:rFonts w:ascii="Times New Roman" w:hAnsi="Times New Roman" w:cs="Times New Roman"/>
          <w:sz w:val="28"/>
          <w:szCs w:val="28"/>
        </w:rPr>
        <w:t xml:space="preserve">2.4 </w:t>
      </w:r>
      <w:proofErr w:type="spellStart"/>
      <w:r w:rsidRPr="002D3AE0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2D3AE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D3AE0">
        <w:rPr>
          <w:rFonts w:ascii="Times New Roman" w:hAnsi="Times New Roman" w:cs="Times New Roman"/>
          <w:sz w:val="28"/>
          <w:szCs w:val="28"/>
        </w:rPr>
        <w:t>дача</w:t>
      </w:r>
      <w:proofErr w:type="spellEnd"/>
      <w:r w:rsidRPr="002D3AE0">
        <w:rPr>
          <w:rFonts w:ascii="Times New Roman" w:hAnsi="Times New Roman" w:cs="Times New Roman"/>
          <w:sz w:val="28"/>
          <w:szCs w:val="28"/>
        </w:rPr>
        <w:t xml:space="preserve"> 23</w:t>
      </w:r>
      <w:r w:rsidRPr="002D3AE0">
        <w:rPr>
          <w:rFonts w:ascii="Times New Roman" w:hAnsi="Times New Roman" w:cs="Times New Roman"/>
          <w:sz w:val="28"/>
          <w:szCs w:val="28"/>
        </w:rPr>
        <w:tab/>
      </w:r>
    </w:p>
    <w:p w:rsidR="002D3AE0" w:rsidRPr="002D3AE0" w:rsidRDefault="002D3AE0" w:rsidP="002D3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E0">
        <w:rPr>
          <w:rFonts w:ascii="Times New Roman" w:hAnsi="Times New Roman" w:cs="Times New Roman"/>
          <w:sz w:val="28"/>
          <w:szCs w:val="28"/>
        </w:rPr>
        <w:t xml:space="preserve">2.5 </w:t>
      </w:r>
      <w:proofErr w:type="spellStart"/>
      <w:r w:rsidRPr="002D3AE0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2D3AE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D3AE0">
        <w:rPr>
          <w:rFonts w:ascii="Times New Roman" w:hAnsi="Times New Roman" w:cs="Times New Roman"/>
          <w:sz w:val="28"/>
          <w:szCs w:val="28"/>
        </w:rPr>
        <w:t>дача</w:t>
      </w:r>
      <w:proofErr w:type="spellEnd"/>
      <w:r w:rsidRPr="002D3AE0">
        <w:rPr>
          <w:rFonts w:ascii="Times New Roman" w:hAnsi="Times New Roman" w:cs="Times New Roman"/>
          <w:sz w:val="28"/>
          <w:szCs w:val="28"/>
        </w:rPr>
        <w:t xml:space="preserve"> 35</w:t>
      </w:r>
      <w:r w:rsidRPr="002D3AE0">
        <w:rPr>
          <w:rFonts w:ascii="Times New Roman" w:hAnsi="Times New Roman" w:cs="Times New Roman"/>
          <w:sz w:val="28"/>
          <w:szCs w:val="28"/>
        </w:rPr>
        <w:tab/>
      </w:r>
    </w:p>
    <w:p w:rsidR="002D3AE0" w:rsidRPr="002D3AE0" w:rsidRDefault="002D3AE0" w:rsidP="002D3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AE0">
        <w:rPr>
          <w:rFonts w:ascii="Times New Roman" w:hAnsi="Times New Roman" w:cs="Times New Roman"/>
          <w:sz w:val="28"/>
          <w:szCs w:val="28"/>
        </w:rPr>
        <w:t xml:space="preserve">2.6 </w:t>
      </w:r>
      <w:proofErr w:type="spellStart"/>
      <w:r w:rsidRPr="002D3AE0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2D3AE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D3AE0">
        <w:rPr>
          <w:rFonts w:ascii="Times New Roman" w:hAnsi="Times New Roman" w:cs="Times New Roman"/>
          <w:sz w:val="28"/>
          <w:szCs w:val="28"/>
        </w:rPr>
        <w:t>дача</w:t>
      </w:r>
      <w:proofErr w:type="spellEnd"/>
      <w:r w:rsidRPr="002D3AE0">
        <w:rPr>
          <w:rFonts w:ascii="Times New Roman" w:hAnsi="Times New Roman" w:cs="Times New Roman"/>
          <w:sz w:val="28"/>
          <w:szCs w:val="28"/>
        </w:rPr>
        <w:t xml:space="preserve"> 36</w:t>
      </w:r>
      <w:r w:rsidRPr="002D3AE0">
        <w:rPr>
          <w:rFonts w:ascii="Times New Roman" w:hAnsi="Times New Roman" w:cs="Times New Roman"/>
          <w:sz w:val="28"/>
          <w:szCs w:val="28"/>
        </w:rPr>
        <w:tab/>
      </w:r>
    </w:p>
    <w:p w:rsidR="002D3AE0" w:rsidRPr="002D3AE0" w:rsidRDefault="002D3AE0" w:rsidP="002D3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3AE0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2D3AE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D3AE0">
        <w:rPr>
          <w:rFonts w:ascii="Times New Roman" w:hAnsi="Times New Roman" w:cs="Times New Roman"/>
          <w:sz w:val="28"/>
          <w:szCs w:val="28"/>
        </w:rPr>
        <w:t>ключение</w:t>
      </w:r>
      <w:proofErr w:type="spellEnd"/>
      <w:r w:rsidRPr="002D3AE0">
        <w:rPr>
          <w:rFonts w:ascii="Times New Roman" w:hAnsi="Times New Roman" w:cs="Times New Roman"/>
          <w:sz w:val="28"/>
          <w:szCs w:val="28"/>
        </w:rPr>
        <w:tab/>
      </w:r>
    </w:p>
    <w:p w:rsidR="002D3AE0" w:rsidRDefault="002D3AE0" w:rsidP="002D3AE0">
      <w:pPr>
        <w:spacing w:after="0" w:line="240" w:lineRule="auto"/>
      </w:pPr>
      <w:proofErr w:type="spellStart"/>
      <w:r w:rsidRPr="002D3AE0">
        <w:rPr>
          <w:rFonts w:ascii="Times New Roman" w:hAnsi="Times New Roman" w:cs="Times New Roman"/>
          <w:sz w:val="28"/>
          <w:szCs w:val="28"/>
        </w:rPr>
        <w:t>Спис</w:t>
      </w:r>
      <w:proofErr w:type="gramStart"/>
      <w:r w:rsidRPr="002D3AE0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2D3AE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2D3AE0">
        <w:rPr>
          <w:rFonts w:ascii="Times New Roman" w:hAnsi="Times New Roman" w:cs="Times New Roman"/>
          <w:sz w:val="28"/>
          <w:szCs w:val="28"/>
        </w:rPr>
        <w:t xml:space="preserve"> литературы</w:t>
      </w:r>
      <w:r>
        <w:tab/>
      </w:r>
    </w:p>
    <w:p w:rsidR="002D3AE0" w:rsidRDefault="002D3AE0" w:rsidP="002D3AE0">
      <w:pPr>
        <w:rPr>
          <w:rFonts w:ascii="Times New Roman" w:hAnsi="Times New Roman" w:cs="Times New Roman"/>
          <w:sz w:val="28"/>
          <w:szCs w:val="28"/>
        </w:rPr>
      </w:pPr>
      <w:r w:rsidRPr="002D3AE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2D3AE0">
        <w:rPr>
          <w:rFonts w:ascii="Times New Roman" w:hAnsi="Times New Roman" w:cs="Times New Roman"/>
          <w:sz w:val="28"/>
          <w:szCs w:val="28"/>
        </w:rPr>
        <w:tab/>
      </w:r>
    </w:p>
    <w:p w:rsidR="002D3AE0" w:rsidRDefault="002D3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3AE0" w:rsidRPr="002D3AE0" w:rsidRDefault="002D3AE0" w:rsidP="002D3AE0">
      <w:pPr>
        <w:rPr>
          <w:rFonts w:ascii="Times New Roman" w:hAnsi="Times New Roman" w:cs="Times New Roman"/>
          <w:sz w:val="28"/>
          <w:szCs w:val="28"/>
        </w:rPr>
      </w:pPr>
    </w:p>
    <w:p w:rsidR="002D3AE0" w:rsidRPr="002D3AE0" w:rsidRDefault="002D3AE0" w:rsidP="002D3AE0">
      <w:pPr>
        <w:keepNext/>
        <w:keepLines/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Toc380443405"/>
      <w:bookmarkStart w:id="1" w:name="_Toc380586179"/>
      <w:bookmarkStart w:id="2" w:name="_Toc380586246"/>
      <w:r w:rsidRPr="002D3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gramStart"/>
      <w:r w:rsidRPr="002D3AE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</w:t>
      </w:r>
      <w:proofErr w:type="spellStart"/>
      <w:proofErr w:type="gramEnd"/>
      <w:r w:rsidRPr="002D3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ключение</w:t>
      </w:r>
      <w:bookmarkEnd w:id="0"/>
      <w:bookmarkEnd w:id="1"/>
      <w:bookmarkEnd w:id="2"/>
      <w:proofErr w:type="spellEnd"/>
    </w:p>
    <w:p w:rsidR="002D3AE0" w:rsidRPr="002D3AE0" w:rsidRDefault="002D3AE0" w:rsidP="002D3A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AE0" w:rsidRDefault="002D3AE0" w:rsidP="002D3A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3AE0">
        <w:rPr>
          <w:rFonts w:ascii="Times New Roman" w:eastAsia="Calibri" w:hAnsi="Times New Roman" w:cs="Times New Roman"/>
          <w:sz w:val="28"/>
          <w:szCs w:val="28"/>
          <w:lang w:eastAsia="ru-RU"/>
        </w:rPr>
        <w:t>Подводя итоги проделанного исследования можно сделать вывод о том, что специальным налоговым режимом упрощенной системы налогообложения дается большое количество преимуществ для налогоплательщиков,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спользующих такой вид режима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D3AE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2D3A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Первое, переход на упрощенную систему носит добровольный характер, что само по себе положительно, так как не всем организациям выгодно применение </w:t>
      </w:r>
      <w:proofErr w:type="spellStart"/>
      <w:r w:rsidRPr="002D3AE0">
        <w:rPr>
          <w:rFonts w:ascii="Times New Roman" w:eastAsia="Calibri" w:hAnsi="Times New Roman" w:cs="Times New Roman"/>
          <w:sz w:val="28"/>
          <w:szCs w:val="28"/>
          <w:lang w:eastAsia="ru-RU"/>
        </w:rPr>
        <w:t>УСН</w:t>
      </w:r>
      <w:proofErr w:type="spellEnd"/>
      <w:r w:rsidRPr="002D3A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D3AE0">
        <w:rPr>
          <w:rFonts w:ascii="Times New Roman" w:eastAsia="Calibri" w:hAnsi="Times New Roman" w:cs="Times New Roman"/>
          <w:sz w:val="28"/>
          <w:szCs w:val="28"/>
          <w:lang w:eastAsia="ru-RU"/>
        </w:rPr>
        <w:t>Второе, объект, который выбирают налогоплательщики, по их усмотрению изменяется ежегодно, поэтому предприятию можно не беспокоиться, если ее доходы увеличатся в разы (при объекте «доходы»), или наоборот, уменьшатся расходы (при объекте «доходы – расходы»), что приведет к росту суммы единого налога.</w:t>
      </w:r>
      <w:proofErr w:type="gramEnd"/>
      <w:r w:rsidRPr="002D3A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Налогоплательщиками может быть запланирован тот объект, который будет для них выгоднее в том или другом налоговом периоде </w:t>
      </w:r>
    </w:p>
    <w:p w:rsidR="002D3AE0" w:rsidRDefault="002D3AE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2D3AE0" w:rsidRPr="002D3AE0" w:rsidRDefault="002D3AE0" w:rsidP="002D3AE0">
      <w:pPr>
        <w:keepNext/>
        <w:keepLines/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_Toc380184749"/>
      <w:bookmarkStart w:id="4" w:name="_Toc380443406"/>
      <w:bookmarkStart w:id="5" w:name="_Toc380586180"/>
      <w:bookmarkStart w:id="6" w:name="_Toc380586247"/>
      <w:proofErr w:type="spellStart"/>
      <w:r w:rsidRPr="002D3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Спис</w:t>
      </w:r>
      <w:proofErr w:type="spellEnd"/>
      <w:proofErr w:type="gramStart"/>
      <w:r w:rsidRPr="002D3AE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</w:t>
      </w:r>
      <w:proofErr w:type="gramEnd"/>
      <w:r w:rsidRPr="002D3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литературы</w:t>
      </w:r>
      <w:bookmarkEnd w:id="3"/>
      <w:bookmarkEnd w:id="4"/>
      <w:bookmarkEnd w:id="5"/>
      <w:bookmarkEnd w:id="6"/>
      <w:r w:rsidRPr="002D3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D3AE0" w:rsidRPr="002D3AE0" w:rsidRDefault="002D3AE0" w:rsidP="002D3AE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AE0" w:rsidRPr="002D3AE0" w:rsidRDefault="002D3AE0" w:rsidP="002D3AE0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Налоговый кодекс РФ - 2014. Часть вторая. Серия «Налоги года». Страниц: 324. </w:t>
      </w:r>
    </w:p>
    <w:p w:rsidR="002D3AE0" w:rsidRPr="002D3AE0" w:rsidRDefault="002D3AE0" w:rsidP="002D3AE0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Налоги и налогообложение. Конспект лекций. </w:t>
      </w:r>
      <w:proofErr w:type="spellStart"/>
      <w:r w:rsidRPr="002D3AE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</w:t>
      </w:r>
      <w:proofErr w:type="spellEnd"/>
      <w:proofErr w:type="gramStart"/>
      <w:r w:rsidRPr="002D3A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2D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 </w:t>
      </w:r>
      <w:proofErr w:type="spellStart"/>
      <w:r w:rsidRPr="002D3AE0">
        <w:rPr>
          <w:rFonts w:ascii="Times New Roman" w:eastAsia="Times New Roman" w:hAnsi="Times New Roman" w:cs="Times New Roman"/>
          <w:sz w:val="28"/>
          <w:szCs w:val="28"/>
          <w:lang w:eastAsia="ru-RU"/>
        </w:rPr>
        <w:t>Е.П</w:t>
      </w:r>
      <w:proofErr w:type="spellEnd"/>
      <w:r w:rsidRPr="002D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Издательство: </w:t>
      </w:r>
      <w:proofErr w:type="spellStart"/>
      <w:r w:rsidRPr="002D3A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2D3AE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Год: 2010. Страниц: 160.</w:t>
      </w:r>
    </w:p>
    <w:p w:rsidR="002D3AE0" w:rsidRPr="002D3AE0" w:rsidRDefault="002D3AE0" w:rsidP="002D3AE0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E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Упрощенная система налогообложения. Издательство: Проспект; 2010 г., 584 стр.</w:t>
      </w:r>
    </w:p>
    <w:p w:rsidR="002D3AE0" w:rsidRPr="002D3AE0" w:rsidRDefault="002D3AE0" w:rsidP="002D3AE0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об </w:t>
      </w:r>
      <w:proofErr w:type="spellStart"/>
      <w:r w:rsidRPr="002D3A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</w:t>
      </w:r>
      <w:proofErr w:type="spellEnd"/>
      <w:r w:rsidRPr="002D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(упрощенной системе налогообложения). Автор: Тер</w:t>
      </w:r>
      <w:proofErr w:type="gramStart"/>
      <w:r w:rsidRPr="002D3A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gramEnd"/>
      <w:r w:rsidRPr="002D3AE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 Р. С., М</w:t>
      </w:r>
      <w:r w:rsidRPr="002D3A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r w:rsidRPr="002D3AE0">
        <w:rPr>
          <w:rFonts w:ascii="Times New Roman" w:eastAsia="Times New Roman" w:hAnsi="Times New Roman" w:cs="Times New Roman"/>
          <w:sz w:val="28"/>
          <w:szCs w:val="28"/>
          <w:lang w:eastAsia="ru-RU"/>
        </w:rPr>
        <w:t>рчук</w:t>
      </w:r>
      <w:proofErr w:type="spellEnd"/>
      <w:r w:rsidRPr="002D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В. Год: 2011. Издательство «Питер». </w:t>
      </w:r>
      <w:proofErr w:type="spellStart"/>
      <w:r w:rsidRPr="002D3AE0">
        <w:rPr>
          <w:rFonts w:ascii="Times New Roman" w:eastAsia="Times New Roman" w:hAnsi="Times New Roman" w:cs="Times New Roman"/>
          <w:sz w:val="28"/>
          <w:szCs w:val="28"/>
          <w:lang w:eastAsia="ru-RU"/>
        </w:rPr>
        <w:t>ISBN</w:t>
      </w:r>
      <w:proofErr w:type="spellEnd"/>
      <w:r w:rsidRPr="002D3AE0">
        <w:rPr>
          <w:rFonts w:ascii="Times New Roman" w:eastAsia="Times New Roman" w:hAnsi="Times New Roman" w:cs="Times New Roman"/>
          <w:sz w:val="28"/>
          <w:szCs w:val="28"/>
          <w:lang w:eastAsia="ru-RU"/>
        </w:rPr>
        <w:t>: 978-5-459-002</w:t>
      </w:r>
      <w:r w:rsidRPr="002D3A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Pr="002D3AE0">
        <w:rPr>
          <w:rFonts w:ascii="Times New Roman" w:eastAsia="Times New Roman" w:hAnsi="Times New Roman" w:cs="Times New Roman"/>
          <w:sz w:val="28"/>
          <w:szCs w:val="28"/>
          <w:lang w:eastAsia="ru-RU"/>
        </w:rPr>
        <w:t>9-7. Город: Санкт-Петербург.</w:t>
      </w:r>
    </w:p>
    <w:p w:rsidR="002D3AE0" w:rsidRPr="002D3AE0" w:rsidRDefault="002D3AE0" w:rsidP="002D3AE0">
      <w:pPr>
        <w:widowControl w:val="0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Упрощенная система налогообложения: практическое пособие с учетом последних изменений. Касьянова </w:t>
      </w:r>
      <w:proofErr w:type="spellStart"/>
      <w:r w:rsidRPr="002D3AE0">
        <w:rPr>
          <w:rFonts w:ascii="Times New Roman" w:eastAsia="Times New Roman" w:hAnsi="Times New Roman" w:cs="Times New Roman"/>
          <w:sz w:val="28"/>
          <w:szCs w:val="28"/>
          <w:lang w:eastAsia="ru-RU"/>
        </w:rPr>
        <w:t>Г.Ю</w:t>
      </w:r>
      <w:proofErr w:type="spellEnd"/>
      <w:r w:rsidRPr="002D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Издательство: АБАК. </w:t>
      </w:r>
      <w:proofErr w:type="spellStart"/>
      <w:r w:rsidRPr="002D3AE0">
        <w:rPr>
          <w:rFonts w:ascii="Times New Roman" w:eastAsia="Times New Roman" w:hAnsi="Times New Roman" w:cs="Times New Roman"/>
          <w:sz w:val="28"/>
          <w:szCs w:val="28"/>
          <w:lang w:eastAsia="ru-RU"/>
        </w:rPr>
        <w:t>2013г</w:t>
      </w:r>
      <w:proofErr w:type="spellEnd"/>
      <w:r w:rsidRPr="002D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D3AE0">
        <w:rPr>
          <w:rFonts w:ascii="Times New Roman" w:eastAsia="Times New Roman" w:hAnsi="Times New Roman" w:cs="Times New Roman"/>
          <w:sz w:val="28"/>
          <w:szCs w:val="28"/>
          <w:lang w:eastAsia="ru-RU"/>
        </w:rPr>
        <w:t>256с</w:t>
      </w:r>
      <w:proofErr w:type="spellEnd"/>
      <w:r w:rsidRPr="002D3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AE0" w:rsidRPr="002D3AE0" w:rsidRDefault="002D3AE0" w:rsidP="002D3A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" w:name="_GoBack"/>
      <w:bookmarkEnd w:id="7"/>
    </w:p>
    <w:p w:rsidR="002D3AE0" w:rsidRDefault="002D3AE0"/>
    <w:sectPr w:rsidR="002D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83B33"/>
    <w:multiLevelType w:val="multilevel"/>
    <w:tmpl w:val="C64E5C60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FA"/>
    <w:rsid w:val="002D3AE0"/>
    <w:rsid w:val="006B35FA"/>
    <w:rsid w:val="00FE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1735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2015-11-12T09:21:00Z</dcterms:created>
  <dcterms:modified xsi:type="dcterms:W3CDTF">2015-11-12T09:25:00Z</dcterms:modified>
</cp:coreProperties>
</file>