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A0" w:rsidRDefault="00CD3AA0" w:rsidP="00CD3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A81">
        <w:rPr>
          <w:rFonts w:ascii="Times New Roman" w:hAnsi="Times New Roman" w:cs="Times New Roman"/>
          <w:sz w:val="28"/>
          <w:szCs w:val="28"/>
        </w:rPr>
        <w:t>Курсовая работа на тему: «Республика Казахстан и Европейский Союз: проблемы сотрудничества»</w:t>
      </w:r>
    </w:p>
    <w:p w:rsidR="00CD3AA0" w:rsidRDefault="00CD3AA0" w:rsidP="00CD3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Стр_29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716618180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lang w:eastAsia="ru-RU"/>
        </w:rPr>
      </w:sdtEndPr>
      <w:sdtContent>
        <w:p w:rsidR="00CD3AA0" w:rsidRPr="00F17BA9" w:rsidRDefault="00CD3AA0" w:rsidP="00CD3AA0">
          <w:pPr>
            <w:pStyle w:val="a4"/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r w:rsidRPr="00F17BA9">
            <w:rPr>
              <w:rFonts w:ascii="Times New Roman" w:hAnsi="Times New Roman" w:cs="Times New Roman"/>
            </w:rPr>
            <w:fldChar w:fldCharType="begin"/>
          </w:r>
          <w:r w:rsidRPr="00F17BA9">
            <w:rPr>
              <w:rFonts w:ascii="Times New Roman" w:hAnsi="Times New Roman" w:cs="Times New Roman"/>
            </w:rPr>
            <w:instrText xml:space="preserve"> TOC \o "1-3" \h \z \u </w:instrText>
          </w:r>
          <w:r w:rsidRPr="00F17BA9">
            <w:rPr>
              <w:rFonts w:ascii="Times New Roman" w:hAnsi="Times New Roman" w:cs="Times New Roman"/>
            </w:rPr>
            <w:fldChar w:fldCharType="separate"/>
          </w:r>
        </w:p>
        <w:p w:rsidR="00CD3AA0" w:rsidRPr="00F17BA9" w:rsidRDefault="00CD3AA0" w:rsidP="00CD3AA0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2164878" w:history="1">
            <w:r w:rsidRPr="00F17BA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CD3AA0" w:rsidRPr="00F17BA9" w:rsidRDefault="00CD3AA0" w:rsidP="00CD3AA0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2164879" w:history="1">
            <w:r w:rsidRPr="00F17BA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Глава 1. Европейский союз: создание и место в мире</w:t>
            </w:r>
          </w:hyperlink>
        </w:p>
        <w:p w:rsidR="00CD3AA0" w:rsidRPr="00F17BA9" w:rsidRDefault="00CD3AA0" w:rsidP="00CD3AA0">
          <w:pPr>
            <w:pStyle w:val="2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2164880" w:history="1">
            <w:r w:rsidRPr="00F17BA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 История создания Европейского Союза</w:t>
            </w:r>
          </w:hyperlink>
        </w:p>
        <w:p w:rsidR="00CD3AA0" w:rsidRPr="00F17BA9" w:rsidRDefault="00CD3AA0" w:rsidP="00CD3AA0">
          <w:pPr>
            <w:pStyle w:val="2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2164881" w:history="1">
            <w:r w:rsidRPr="00F17BA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 Место Европейского союза в мире</w:t>
            </w:r>
          </w:hyperlink>
        </w:p>
        <w:p w:rsidR="00CD3AA0" w:rsidRPr="00F17BA9" w:rsidRDefault="00CD3AA0" w:rsidP="00CD3AA0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2164882" w:history="1">
            <w:r w:rsidRPr="00F17BA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Глава 2. Основные аспекты сотрудничества Республики Казахстан и Европейского Союза</w:t>
            </w:r>
          </w:hyperlink>
        </w:p>
        <w:p w:rsidR="00CD3AA0" w:rsidRPr="00F17BA9" w:rsidRDefault="00CD3AA0" w:rsidP="00CD3AA0">
          <w:pPr>
            <w:pStyle w:val="2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2164883" w:history="1">
            <w:r w:rsidRPr="00F17BA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 Соглашение о партнерстве и сотрудничестве между Республикой Казахстан и Европейским Союзом (СПС)</w:t>
            </w:r>
          </w:hyperlink>
          <w:r w:rsidRPr="00F17BA9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</w:p>
        <w:p w:rsidR="00CD3AA0" w:rsidRPr="00F17BA9" w:rsidRDefault="00CD3AA0" w:rsidP="00CD3AA0">
          <w:pPr>
            <w:pStyle w:val="2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2164884" w:history="1">
            <w:r w:rsidRPr="00F17BA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2.2 Место Казахстана в центрально-азиатской Стратегии ЕС: проекты и программы</w:t>
            </w:r>
          </w:hyperlink>
        </w:p>
        <w:p w:rsidR="00CD3AA0" w:rsidRPr="00F17BA9" w:rsidRDefault="00CD3AA0" w:rsidP="00CD3AA0">
          <w:pPr>
            <w:pStyle w:val="2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2164885" w:history="1">
            <w:r w:rsidRPr="00F17BA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2.3 Торговля и экономика, инвестиционное сотрудничество</w:t>
            </w:r>
          </w:hyperlink>
        </w:p>
        <w:p w:rsidR="00CD3AA0" w:rsidRPr="00F17BA9" w:rsidRDefault="00CD3AA0" w:rsidP="00CD3AA0">
          <w:pPr>
            <w:pStyle w:val="2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2164886" w:history="1">
            <w:r w:rsidRPr="00F17BA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2.4 Приоритеты и перспективы сотрудничества Европейского союза и Казахстана</w:t>
            </w:r>
          </w:hyperlink>
        </w:p>
        <w:p w:rsidR="00CD3AA0" w:rsidRPr="00F17BA9" w:rsidRDefault="00CD3AA0" w:rsidP="00CD3AA0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2164887" w:history="1">
            <w:r w:rsidRPr="00F17BA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CD3AA0" w:rsidRPr="00F17BA9" w:rsidRDefault="00CD3AA0" w:rsidP="00CD3AA0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2164888" w:history="1">
            <w:r w:rsidRPr="00F17BA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</w:hyperlink>
        </w:p>
        <w:p w:rsidR="00CD3AA0" w:rsidRPr="00F17BA9" w:rsidRDefault="00CD3AA0" w:rsidP="00CD3AA0">
          <w:pPr>
            <w:spacing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17BA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D3AA0" w:rsidRPr="00FF0A81" w:rsidRDefault="00CD3AA0" w:rsidP="00CD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AA0" w:rsidRDefault="00CD3AA0">
      <w:pPr>
        <w:spacing w:after="160" w:line="259" w:lineRule="auto"/>
      </w:pPr>
      <w:r>
        <w:br w:type="page"/>
      </w:r>
    </w:p>
    <w:p w:rsidR="00CD3AA0" w:rsidRPr="00CD3AA0" w:rsidRDefault="00CD3AA0" w:rsidP="00CD3AA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bookmarkStart w:id="0" w:name="_Toc462164887"/>
      <w:r w:rsidRPr="00CD3AA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Заключение</w:t>
      </w:r>
      <w:bookmarkEnd w:id="0"/>
    </w:p>
    <w:p w:rsidR="00CD3AA0" w:rsidRPr="00CD3AA0" w:rsidRDefault="00CD3AA0" w:rsidP="00CD3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AA0" w:rsidRPr="00CD3AA0" w:rsidRDefault="00CD3AA0" w:rsidP="00CD3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AA0">
        <w:rPr>
          <w:rFonts w:ascii="Times New Roman" w:eastAsia="Times New Roman" w:hAnsi="Times New Roman" w:cs="Times New Roman"/>
          <w:sz w:val="28"/>
          <w:szCs w:val="28"/>
        </w:rPr>
        <w:t>В соответствии с результатами проведённого исследования, можно констатировать, что цель и задачи курсовой работы достигнуты. Поэтому можно сформулировать основные выводы.</w:t>
      </w:r>
    </w:p>
    <w:p w:rsidR="00CD3AA0" w:rsidRPr="00CD3AA0" w:rsidRDefault="00CD3AA0" w:rsidP="00CD3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AA0">
        <w:rPr>
          <w:rFonts w:ascii="Times New Roman" w:eastAsia="Times New Roman" w:hAnsi="Times New Roman" w:cs="Times New Roman"/>
          <w:sz w:val="28"/>
          <w:szCs w:val="28"/>
        </w:rPr>
        <w:t>Европейский Союз образован на основе объединения Европейских сообществ (Европейское сообщество по атомной энергии, Европейское объединение угля и стали). Правовой основой Европейского Союза является Маастрихтский договор от 7 февраля 1992 года. Европейский Союз ознаменовал собой новый качественный этап в западноевропейской интеграции. Одной из целей данного Союза является дальнейшее развитие не только политической, но и экономической интеграции. У права ЕС с позиции пространственного применения присутствует региональный характер. Действие права ЕС распространено на относительно замкнутую группу государств, которые входят в один общий географический регион. Необходимо отметить, что строго ограниченной является область применения интеграционного права. Предметная юрисдикция права ЕС в основном совпадает с кругом ведения интеграционного объединения. Формирование данной правовой системы является результатом целенаправленных усилий, достижения которых закрепляются в соответствующих актах.</w:t>
      </w:r>
    </w:p>
    <w:p w:rsidR="00CD3AA0" w:rsidRDefault="00CD3AA0">
      <w:pPr>
        <w:spacing w:after="160" w:line="259" w:lineRule="auto"/>
      </w:pPr>
      <w:r>
        <w:br w:type="page"/>
      </w:r>
    </w:p>
    <w:p w:rsidR="00CD3AA0" w:rsidRPr="00CD3AA0" w:rsidRDefault="00CD3AA0" w:rsidP="00CD3AA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D3AA0" w:rsidRPr="00CD3AA0" w:rsidRDefault="00CD3AA0" w:rsidP="00CD3AA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bookmarkStart w:id="1" w:name="_Toc462164888"/>
      <w:r w:rsidRPr="00CD3AA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Список использованных источников</w:t>
      </w:r>
      <w:bookmarkEnd w:id="1"/>
    </w:p>
    <w:p w:rsidR="00CD3AA0" w:rsidRPr="00CD3AA0" w:rsidRDefault="00CD3AA0" w:rsidP="00CD3AA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D3AA0" w:rsidRPr="00CD3AA0" w:rsidRDefault="00CD3AA0" w:rsidP="00CD3AA0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AA0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Международное право - ред. Ю.М. Колосов </w:t>
      </w:r>
      <w:r w:rsidRPr="00CD3AA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CD3AA0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CD3AA0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CD3AA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D3AA0">
        <w:rPr>
          <w:rFonts w:ascii="Times New Roman" w:eastAsia="Times New Roman" w:hAnsi="Times New Roman" w:cs="Times New Roman"/>
          <w:sz w:val="28"/>
          <w:szCs w:val="28"/>
          <w:lang w:val="en-US"/>
        </w:rPr>
        <w:t>adhdportal</w:t>
      </w:r>
      <w:proofErr w:type="spellEnd"/>
      <w:r w:rsidRPr="00CD3AA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D3AA0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CD3AA0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CD3AA0">
        <w:rPr>
          <w:rFonts w:ascii="Times New Roman" w:eastAsia="Times New Roman" w:hAnsi="Times New Roman" w:cs="Times New Roman"/>
          <w:sz w:val="28"/>
          <w:szCs w:val="28"/>
          <w:lang w:val="en-US"/>
        </w:rPr>
        <w:t>book</w:t>
      </w:r>
      <w:r w:rsidRPr="00CD3AA0">
        <w:rPr>
          <w:rFonts w:ascii="Times New Roman" w:eastAsia="Times New Roman" w:hAnsi="Times New Roman" w:cs="Times New Roman"/>
          <w:sz w:val="28"/>
          <w:szCs w:val="28"/>
        </w:rPr>
        <w:t>_3378.</w:t>
      </w:r>
      <w:r w:rsidRPr="00CD3AA0">
        <w:rPr>
          <w:rFonts w:ascii="Times New Roman" w:eastAsia="Times New Roman" w:hAnsi="Times New Roman" w:cs="Times New Roman"/>
          <w:sz w:val="28"/>
          <w:szCs w:val="28"/>
          <w:lang w:val="en-US"/>
        </w:rPr>
        <w:t>html</w:t>
      </w:r>
    </w:p>
    <w:p w:rsidR="00CD3AA0" w:rsidRPr="00CD3AA0" w:rsidRDefault="00CD3AA0" w:rsidP="00CD3AA0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AA0">
        <w:rPr>
          <w:rFonts w:ascii="Times New Roman" w:eastAsia="Times New Roman" w:hAnsi="Times New Roman" w:cs="Times New Roman"/>
          <w:sz w:val="28"/>
          <w:szCs w:val="28"/>
        </w:rPr>
        <w:t>Петренко А. Международное право. - М: АСТ Сова ВКТ, - 2010 г., С. 85.</w:t>
      </w:r>
    </w:p>
    <w:p w:rsidR="00CD3AA0" w:rsidRPr="00CD3AA0" w:rsidRDefault="00CD3AA0" w:rsidP="00CD3AA0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AA0">
        <w:rPr>
          <w:rFonts w:ascii="Times New Roman" w:eastAsia="Times New Roman" w:hAnsi="Times New Roman" w:cs="Times New Roman"/>
          <w:sz w:val="28"/>
          <w:szCs w:val="28"/>
        </w:rPr>
        <w:t>Европа перемен: концепции и стратегии интеграционных процессов. Монография / Под ред. Глухарева Л. И. — М.: Крафт+, 2006. – 410 с.</w:t>
      </w:r>
    </w:p>
    <w:p w:rsidR="00CD3AA0" w:rsidRPr="00CD3AA0" w:rsidRDefault="00CD3AA0" w:rsidP="00CD3AA0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AA0">
        <w:rPr>
          <w:rFonts w:ascii="Times New Roman" w:eastAsia="Times New Roman" w:hAnsi="Times New Roman" w:cs="Times New Roman"/>
          <w:sz w:val="28"/>
          <w:szCs w:val="28"/>
        </w:rPr>
        <w:t xml:space="preserve">Третьякова, О. Д. Юридическая </w:t>
      </w:r>
      <w:proofErr w:type="gramStart"/>
      <w:r w:rsidRPr="00CD3AA0">
        <w:rPr>
          <w:rFonts w:ascii="Times New Roman" w:eastAsia="Times New Roman" w:hAnsi="Times New Roman" w:cs="Times New Roman"/>
          <w:sz w:val="28"/>
          <w:szCs w:val="28"/>
        </w:rPr>
        <w:t>конвергенция :</w:t>
      </w:r>
      <w:proofErr w:type="gramEnd"/>
      <w:r w:rsidRPr="00CD3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3AA0">
        <w:rPr>
          <w:rFonts w:ascii="Times New Roman" w:eastAsia="Times New Roman" w:hAnsi="Times New Roman" w:cs="Times New Roman"/>
          <w:sz w:val="28"/>
          <w:szCs w:val="28"/>
        </w:rPr>
        <w:t>автореф</w:t>
      </w:r>
      <w:proofErr w:type="spellEnd"/>
      <w:r w:rsidRPr="00CD3A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D3AA0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CD3AA0">
        <w:rPr>
          <w:rFonts w:ascii="Times New Roman" w:eastAsia="Times New Roman" w:hAnsi="Times New Roman" w:cs="Times New Roman"/>
          <w:sz w:val="28"/>
          <w:szCs w:val="28"/>
        </w:rPr>
        <w:t xml:space="preserve">. ... д-ра </w:t>
      </w:r>
      <w:proofErr w:type="spellStart"/>
      <w:r w:rsidRPr="00CD3AA0">
        <w:rPr>
          <w:rFonts w:ascii="Times New Roman" w:eastAsia="Times New Roman" w:hAnsi="Times New Roman" w:cs="Times New Roman"/>
          <w:sz w:val="28"/>
          <w:szCs w:val="28"/>
        </w:rPr>
        <w:t>юрид</w:t>
      </w:r>
      <w:proofErr w:type="spellEnd"/>
      <w:r w:rsidRPr="00CD3A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D3AA0">
        <w:rPr>
          <w:rFonts w:ascii="Times New Roman" w:eastAsia="Times New Roman" w:hAnsi="Times New Roman" w:cs="Times New Roman"/>
          <w:sz w:val="28"/>
          <w:szCs w:val="28"/>
        </w:rPr>
        <w:t>наук :</w:t>
      </w:r>
      <w:proofErr w:type="gramEnd"/>
      <w:r w:rsidRPr="00CD3AA0">
        <w:rPr>
          <w:rFonts w:ascii="Times New Roman" w:eastAsia="Times New Roman" w:hAnsi="Times New Roman" w:cs="Times New Roman"/>
          <w:sz w:val="28"/>
          <w:szCs w:val="28"/>
        </w:rPr>
        <w:t xml:space="preserve"> 12.00.01 / О. Д. Третьякова. - Владимир, 2012. - 45 с.</w:t>
      </w:r>
    </w:p>
    <w:p w:rsidR="00CD3AA0" w:rsidRPr="00CD3AA0" w:rsidRDefault="00CD3AA0" w:rsidP="00CD3AA0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D3AA0">
        <w:rPr>
          <w:rFonts w:ascii="Times New Roman" w:eastAsia="Times New Roman" w:hAnsi="Times New Roman" w:cs="Times New Roman"/>
          <w:sz w:val="28"/>
          <w:szCs w:val="28"/>
        </w:rPr>
        <w:t>Караманукян</w:t>
      </w:r>
      <w:proofErr w:type="spellEnd"/>
      <w:r w:rsidRPr="00CD3AA0">
        <w:rPr>
          <w:rFonts w:ascii="Times New Roman" w:eastAsia="Times New Roman" w:hAnsi="Times New Roman" w:cs="Times New Roman"/>
          <w:sz w:val="28"/>
          <w:szCs w:val="28"/>
        </w:rPr>
        <w:t xml:space="preserve">, Д. Т Европейский союз после Лиссабонского договора / Д. Т </w:t>
      </w:r>
      <w:proofErr w:type="spellStart"/>
      <w:r w:rsidRPr="00CD3AA0">
        <w:rPr>
          <w:rFonts w:ascii="Times New Roman" w:eastAsia="Times New Roman" w:hAnsi="Times New Roman" w:cs="Times New Roman"/>
          <w:sz w:val="28"/>
          <w:szCs w:val="28"/>
        </w:rPr>
        <w:t>Караманукян</w:t>
      </w:r>
      <w:proofErr w:type="spellEnd"/>
      <w:r w:rsidRPr="00CD3AA0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proofErr w:type="spellStart"/>
      <w:r w:rsidRPr="00CD3AA0">
        <w:rPr>
          <w:rFonts w:ascii="Times New Roman" w:eastAsia="Times New Roman" w:hAnsi="Times New Roman" w:cs="Times New Roman"/>
          <w:sz w:val="28"/>
          <w:szCs w:val="28"/>
        </w:rPr>
        <w:t>Вестн</w:t>
      </w:r>
      <w:proofErr w:type="spellEnd"/>
      <w:r w:rsidRPr="00CD3A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D3AA0">
        <w:rPr>
          <w:rFonts w:ascii="Times New Roman" w:eastAsia="Times New Roman" w:hAnsi="Times New Roman" w:cs="Times New Roman"/>
          <w:sz w:val="28"/>
          <w:szCs w:val="28"/>
          <w:lang w:val="en-US"/>
        </w:rPr>
        <w:t>Ом</w:t>
      </w:r>
      <w:proofErr w:type="spellEnd"/>
      <w:r w:rsidRPr="00CD3A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D3AA0">
        <w:rPr>
          <w:rFonts w:ascii="Times New Roman" w:eastAsia="Times New Roman" w:hAnsi="Times New Roman" w:cs="Times New Roman"/>
          <w:sz w:val="28"/>
          <w:szCs w:val="28"/>
          <w:lang w:val="en-US"/>
        </w:rPr>
        <w:t>юрид</w:t>
      </w:r>
      <w:proofErr w:type="spellEnd"/>
      <w:r w:rsidRPr="00CD3A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CD3AA0">
        <w:rPr>
          <w:rFonts w:ascii="Times New Roman" w:eastAsia="Times New Roman" w:hAnsi="Times New Roman" w:cs="Times New Roman"/>
          <w:sz w:val="28"/>
          <w:szCs w:val="28"/>
          <w:lang w:val="en-US"/>
        </w:rPr>
        <w:t>ин-та</w:t>
      </w:r>
      <w:proofErr w:type="spellEnd"/>
      <w:proofErr w:type="gramEnd"/>
      <w:r w:rsidRPr="00CD3A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- 2011. - № 1 (14). - </w:t>
      </w:r>
      <w:proofErr w:type="gramStart"/>
      <w:r w:rsidRPr="00CD3AA0">
        <w:rPr>
          <w:rFonts w:ascii="Times New Roman" w:eastAsia="Times New Roman" w:hAnsi="Times New Roman" w:cs="Times New Roman"/>
          <w:sz w:val="28"/>
          <w:szCs w:val="28"/>
          <w:lang w:val="en-US"/>
        </w:rPr>
        <w:t>С. 9</w:t>
      </w:r>
      <w:proofErr w:type="gramEnd"/>
      <w:r w:rsidRPr="00CD3AA0">
        <w:rPr>
          <w:rFonts w:ascii="Times New Roman" w:eastAsia="Times New Roman" w:hAnsi="Times New Roman" w:cs="Times New Roman"/>
          <w:sz w:val="28"/>
          <w:szCs w:val="28"/>
          <w:lang w:val="en-US"/>
        </w:rPr>
        <w:t>-12.</w:t>
      </w:r>
    </w:p>
    <w:p w:rsidR="00EC1C3A" w:rsidRDefault="00EC1C3A">
      <w:bookmarkStart w:id="2" w:name="_GoBack"/>
      <w:bookmarkEnd w:id="2"/>
    </w:p>
    <w:sectPr w:rsidR="00EC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E218C"/>
    <w:multiLevelType w:val="hybridMultilevel"/>
    <w:tmpl w:val="7D966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13"/>
    <w:rsid w:val="00CD3AA0"/>
    <w:rsid w:val="00EC1C3A"/>
    <w:rsid w:val="00E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220A"/>
  <w15:chartTrackingRefBased/>
  <w15:docId w15:val="{87DD3818-206F-4953-9F6B-33F4706C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AA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3A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AA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D3A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CD3AA0"/>
    <w:pPr>
      <w:spacing w:before="480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D3AA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CD3AA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2019-01-14T11:14:00Z</dcterms:created>
  <dcterms:modified xsi:type="dcterms:W3CDTF">2019-01-14T11:15:00Z</dcterms:modified>
</cp:coreProperties>
</file>