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DF" w:rsidRDefault="00A60CDF" w:rsidP="00A60CDF">
      <w:pPr>
        <w:pStyle w:val="a3"/>
        <w:tabs>
          <w:tab w:val="left" w:pos="4200"/>
        </w:tabs>
        <w:jc w:val="center"/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t>Кр</w:t>
      </w:r>
      <w:proofErr w:type="spellEnd"/>
      <w: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t>_</w:t>
      </w:r>
      <w:r w:rsidRPr="0039677C"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t xml:space="preserve">  Разработка стратегического плана вхождения компании на новый рынок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4414211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60CDF" w:rsidRDefault="00A60CDF" w:rsidP="00A60CDF">
          <w:pPr>
            <w:pStyle w:val="a3"/>
            <w:jc w:val="center"/>
            <w:rPr>
              <w:rStyle w:val="10"/>
            </w:rPr>
          </w:pPr>
          <w:r>
            <w:rPr>
              <w:rStyle w:val="10"/>
            </w:rPr>
            <w:t>Содержание</w:t>
          </w:r>
        </w:p>
        <w:p w:rsidR="00A60CDF" w:rsidRPr="003B5AAF" w:rsidRDefault="00A60CDF" w:rsidP="00A60CDF">
          <w:pPr>
            <w:rPr>
              <w:lang w:eastAsia="ru-RU"/>
            </w:rPr>
          </w:pPr>
        </w:p>
        <w:p w:rsidR="00A60CDF" w:rsidRDefault="00A60CDF" w:rsidP="00A60CDF">
          <w:pPr>
            <w:pStyle w:val="1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8320861" w:history="1">
            <w:r w:rsidRPr="003B5AAF">
              <w:rPr>
                <w:rStyle w:val="10"/>
                <w:noProof/>
              </w:rPr>
              <w:t>введение</w:t>
            </w:r>
          </w:hyperlink>
        </w:p>
        <w:p w:rsidR="00A60CDF" w:rsidRDefault="00A60CDF" w:rsidP="00A60CDF">
          <w:pPr>
            <w:pStyle w:val="11"/>
            <w:rPr>
              <w:noProof/>
            </w:rPr>
          </w:pPr>
          <w:hyperlink w:anchor="_Toc478320862" w:history="1">
            <w:r w:rsidRPr="003B5AAF">
              <w:rPr>
                <w:rStyle w:val="10"/>
                <w:noProof/>
              </w:rPr>
              <w:t>1 Теоретические аспекты разработки стратегии продвижения нового товара на рынок</w:t>
            </w:r>
          </w:hyperlink>
        </w:p>
        <w:p w:rsidR="00A60CDF" w:rsidRDefault="00A60CDF" w:rsidP="00A60CDF">
          <w:pPr>
            <w:pStyle w:val="2"/>
            <w:tabs>
              <w:tab w:val="left" w:pos="880"/>
              <w:tab w:val="right" w:leader="dot" w:pos="9628"/>
            </w:tabs>
            <w:ind w:left="0" w:firstLine="0"/>
            <w:rPr>
              <w:noProof/>
            </w:rPr>
          </w:pPr>
          <w:hyperlink w:anchor="_Toc478320863" w:history="1">
            <w:r w:rsidRPr="00AB7393">
              <w:rPr>
                <w:rStyle w:val="a4"/>
                <w:noProof/>
              </w:rPr>
              <w:t>1.1</w:t>
            </w:r>
            <w:r>
              <w:rPr>
                <w:noProof/>
              </w:rPr>
              <w:t xml:space="preserve"> </w:t>
            </w:r>
            <w:r w:rsidRPr="00AB7393">
              <w:rPr>
                <w:rStyle w:val="a4"/>
                <w:noProof/>
              </w:rPr>
              <w:t>Характеристика, виды стратегий продвижения нового товара на рынок</w:t>
            </w:r>
          </w:hyperlink>
        </w:p>
        <w:p w:rsidR="00A60CDF" w:rsidRDefault="00A60CDF" w:rsidP="00A60CDF">
          <w:pPr>
            <w:pStyle w:val="2"/>
            <w:tabs>
              <w:tab w:val="left" w:pos="880"/>
              <w:tab w:val="right" w:leader="dot" w:pos="9628"/>
            </w:tabs>
            <w:ind w:left="0" w:firstLine="0"/>
            <w:rPr>
              <w:noProof/>
            </w:rPr>
          </w:pPr>
          <w:hyperlink w:anchor="_Toc478320864" w:history="1">
            <w:r w:rsidRPr="00AB7393">
              <w:rPr>
                <w:rStyle w:val="a4"/>
                <w:noProof/>
              </w:rPr>
              <w:t>1.2</w:t>
            </w:r>
            <w:r>
              <w:rPr>
                <w:noProof/>
              </w:rPr>
              <w:t xml:space="preserve"> </w:t>
            </w:r>
            <w:r w:rsidRPr="00AB7393">
              <w:rPr>
                <w:rStyle w:val="a4"/>
                <w:noProof/>
              </w:rPr>
              <w:t>Основные подходы к разработке стратегии продвижения нового товара на рыно</w:t>
            </w:r>
            <w:r>
              <w:rPr>
                <w:rStyle w:val="a4"/>
                <w:noProof/>
              </w:rPr>
              <w:t>к</w:t>
            </w:r>
          </w:hyperlink>
        </w:p>
        <w:p w:rsidR="00A60CDF" w:rsidRDefault="00A60CDF" w:rsidP="00A60CDF">
          <w:pPr>
            <w:pStyle w:val="11"/>
            <w:rPr>
              <w:noProof/>
            </w:rPr>
          </w:pPr>
          <w:hyperlink w:anchor="_Toc478320865" w:history="1">
            <w:r w:rsidRPr="003B5AAF">
              <w:rPr>
                <w:rStyle w:val="10"/>
                <w:noProof/>
              </w:rPr>
              <w:t xml:space="preserve">2 Описание деятельности производственно - торговой компании ТОО </w:t>
            </w:r>
          </w:hyperlink>
        </w:p>
        <w:p w:rsidR="00A60CDF" w:rsidRDefault="00A60CDF" w:rsidP="00A60CDF">
          <w:pPr>
            <w:pStyle w:val="2"/>
            <w:tabs>
              <w:tab w:val="right" w:leader="dot" w:pos="9628"/>
            </w:tabs>
            <w:ind w:left="0" w:firstLine="0"/>
            <w:rPr>
              <w:noProof/>
            </w:rPr>
          </w:pPr>
          <w:hyperlink w:anchor="_Toc478320866" w:history="1">
            <w:r w:rsidRPr="00AB7393">
              <w:rPr>
                <w:rStyle w:val="a4"/>
                <w:noProof/>
              </w:rPr>
              <w:t>2.1 Характеристика деятельности предприятия</w:t>
            </w:r>
          </w:hyperlink>
        </w:p>
        <w:p w:rsidR="00A60CDF" w:rsidRDefault="00A60CDF" w:rsidP="00A60CDF">
          <w:pPr>
            <w:pStyle w:val="2"/>
            <w:tabs>
              <w:tab w:val="right" w:leader="dot" w:pos="9628"/>
            </w:tabs>
            <w:ind w:left="0" w:firstLine="0"/>
            <w:rPr>
              <w:noProof/>
            </w:rPr>
          </w:pPr>
          <w:hyperlink w:anchor="_Toc478320867" w:history="1">
            <w:r w:rsidRPr="00AB7393">
              <w:rPr>
                <w:rStyle w:val="a4"/>
                <w:noProof/>
              </w:rPr>
              <w:t>2.2 Анализ тенденций развития отрасли</w:t>
            </w:r>
          </w:hyperlink>
        </w:p>
        <w:p w:rsidR="00A60CDF" w:rsidRDefault="00A60CDF" w:rsidP="00A60CDF">
          <w:pPr>
            <w:pStyle w:val="2"/>
            <w:tabs>
              <w:tab w:val="right" w:leader="dot" w:pos="9628"/>
            </w:tabs>
            <w:ind w:left="0" w:firstLine="0"/>
            <w:rPr>
              <w:noProof/>
            </w:rPr>
          </w:pPr>
          <w:hyperlink w:anchor="_Toc478320868" w:history="1">
            <w:r w:rsidRPr="00AB7393">
              <w:rPr>
                <w:rStyle w:val="a4"/>
                <w:noProof/>
              </w:rPr>
              <w:t>2.3 Управление разработкой нового товара и стратегия его продвижения на рынке</w:t>
            </w:r>
          </w:hyperlink>
        </w:p>
        <w:p w:rsidR="00A60CDF" w:rsidRDefault="00A60CDF" w:rsidP="00A60CDF">
          <w:pPr>
            <w:pStyle w:val="2"/>
            <w:tabs>
              <w:tab w:val="right" w:leader="dot" w:pos="9628"/>
            </w:tabs>
            <w:ind w:left="0" w:firstLine="0"/>
            <w:rPr>
              <w:noProof/>
            </w:rPr>
          </w:pPr>
          <w:hyperlink w:anchor="_Toc478320869" w:history="1">
            <w:r w:rsidRPr="00AB7393">
              <w:rPr>
                <w:rStyle w:val="a4"/>
                <w:noProof/>
              </w:rPr>
              <w:t>2.4 Кабинетные исследования</w:t>
            </w:r>
          </w:hyperlink>
        </w:p>
        <w:p w:rsidR="00A60CDF" w:rsidRDefault="00A60CDF" w:rsidP="00A60CDF">
          <w:pPr>
            <w:pStyle w:val="2"/>
            <w:tabs>
              <w:tab w:val="right" w:leader="dot" w:pos="9628"/>
            </w:tabs>
            <w:ind w:left="0" w:firstLine="0"/>
            <w:rPr>
              <w:noProof/>
            </w:rPr>
          </w:pPr>
          <w:hyperlink w:anchor="_Toc478320870" w:history="1">
            <w:r w:rsidRPr="00AB7393">
              <w:rPr>
                <w:rStyle w:val="a4"/>
                <w:noProof/>
              </w:rPr>
              <w:t>2.5 SWOT анализ</w:t>
            </w:r>
          </w:hyperlink>
        </w:p>
        <w:p w:rsidR="00A60CDF" w:rsidRDefault="00A60CDF" w:rsidP="00A60CDF">
          <w:pPr>
            <w:pStyle w:val="11"/>
            <w:rPr>
              <w:noProof/>
            </w:rPr>
          </w:pPr>
          <w:hyperlink w:anchor="_Toc478320871" w:history="1">
            <w:r w:rsidRPr="003B5AAF">
              <w:rPr>
                <w:rStyle w:val="10"/>
                <w:noProof/>
              </w:rPr>
              <w:t>3 Выход на рынок с новым товаром</w:t>
            </w:r>
          </w:hyperlink>
        </w:p>
        <w:p w:rsidR="00A60CDF" w:rsidRDefault="00A60CDF" w:rsidP="00A60CDF">
          <w:pPr>
            <w:pStyle w:val="2"/>
            <w:tabs>
              <w:tab w:val="right" w:leader="dot" w:pos="9628"/>
            </w:tabs>
            <w:ind w:left="0" w:firstLine="0"/>
            <w:rPr>
              <w:noProof/>
            </w:rPr>
          </w:pPr>
          <w:hyperlink w:anchor="_Toc478320872" w:history="1">
            <w:r w:rsidRPr="00AB7393">
              <w:rPr>
                <w:rStyle w:val="a4"/>
                <w:noProof/>
              </w:rPr>
              <w:t>3.1 Новый товар</w:t>
            </w:r>
          </w:hyperlink>
        </w:p>
        <w:p w:rsidR="00A60CDF" w:rsidRDefault="00A60CDF" w:rsidP="00A60CDF">
          <w:pPr>
            <w:pStyle w:val="11"/>
            <w:rPr>
              <w:noProof/>
            </w:rPr>
          </w:pPr>
          <w:hyperlink w:anchor="_Toc478320873" w:history="1">
            <w:r w:rsidRPr="003B5AAF">
              <w:rPr>
                <w:rStyle w:val="10"/>
                <w:noProof/>
              </w:rPr>
              <w:t>заключение</w:t>
            </w:r>
          </w:hyperlink>
        </w:p>
        <w:p w:rsidR="00A60CDF" w:rsidRDefault="00A60CDF" w:rsidP="00A60CDF">
          <w:pPr>
            <w:pStyle w:val="11"/>
            <w:rPr>
              <w:noProof/>
            </w:rPr>
          </w:pPr>
          <w:hyperlink w:anchor="_Toc478320874" w:history="1">
            <w:r w:rsidRPr="003B5AAF">
              <w:rPr>
                <w:rStyle w:val="10"/>
                <w:noProof/>
              </w:rPr>
              <w:t>список используемой литературы</w:t>
            </w:r>
          </w:hyperlink>
        </w:p>
        <w:p w:rsidR="00A60CDF" w:rsidRDefault="00A60CDF" w:rsidP="00A60CDF">
          <w:r>
            <w:rPr>
              <w:b/>
              <w:bCs/>
            </w:rPr>
            <w:fldChar w:fldCharType="end"/>
          </w:r>
        </w:p>
      </w:sdtContent>
    </w:sdt>
    <w:p w:rsidR="00A60CDF" w:rsidRDefault="00A60CDF" w:rsidP="00A60CDF">
      <w:pPr>
        <w:pStyle w:val="1"/>
        <w:tabs>
          <w:tab w:val="left" w:pos="3645"/>
        </w:tabs>
      </w:pPr>
      <w:r>
        <w:tab/>
      </w:r>
    </w:p>
    <w:p w:rsidR="00A60CDF" w:rsidRDefault="00A60CDF" w:rsidP="00A60CDF">
      <w:pPr>
        <w:pStyle w:val="1"/>
        <w:tabs>
          <w:tab w:val="left" w:pos="3645"/>
        </w:tabs>
      </w:pPr>
      <w:r>
        <w:tab/>
      </w:r>
    </w:p>
    <w:p w:rsidR="00A60CDF" w:rsidRPr="00A60CDF" w:rsidRDefault="00A60CDF" w:rsidP="00A60CDF">
      <w:pPr>
        <w:spacing w:after="160" w:line="259" w:lineRule="auto"/>
        <w:ind w:firstLine="0"/>
        <w:jc w:val="left"/>
        <w:rPr>
          <w:rFonts w:eastAsiaTheme="majorEastAsia" w:cstheme="majorBidi"/>
          <w:b/>
          <w:caps/>
          <w:color w:val="000000" w:themeColor="text1"/>
          <w:sz w:val="28"/>
          <w:szCs w:val="32"/>
        </w:rPr>
      </w:pPr>
      <w:r>
        <w:br w:type="page"/>
      </w:r>
      <w:bookmarkStart w:id="0" w:name="_Toc478320873"/>
      <w:r>
        <w:rPr>
          <w:sz w:val="28"/>
          <w:szCs w:val="28"/>
        </w:rPr>
        <w:lastRenderedPageBreak/>
        <w:t>З</w:t>
      </w:r>
      <w:r w:rsidRPr="00A60CDF">
        <w:rPr>
          <w:sz w:val="28"/>
          <w:szCs w:val="28"/>
        </w:rPr>
        <w:t>аключение</w:t>
      </w:r>
      <w:bookmarkEnd w:id="0"/>
    </w:p>
    <w:p w:rsidR="00A60CDF" w:rsidRPr="00A60CDF" w:rsidRDefault="00A60CDF" w:rsidP="00A60CDF">
      <w:pPr>
        <w:pStyle w:val="1"/>
        <w:rPr>
          <w:szCs w:val="28"/>
        </w:rPr>
      </w:pPr>
    </w:p>
    <w:p w:rsidR="00A60CDF" w:rsidRPr="00A60CDF" w:rsidRDefault="00A60CDF" w:rsidP="00A60CDF">
      <w:pPr>
        <w:rPr>
          <w:sz w:val="28"/>
          <w:szCs w:val="28"/>
        </w:rPr>
      </w:pPr>
      <w:r w:rsidRPr="00A60CDF">
        <w:rPr>
          <w:sz w:val="28"/>
          <w:szCs w:val="28"/>
        </w:rPr>
        <w:t>В ходе проделанной курсовой работы были решены следующие задачи:</w:t>
      </w:r>
    </w:p>
    <w:p w:rsidR="00A60CDF" w:rsidRPr="00A60CDF" w:rsidRDefault="00A60CDF" w:rsidP="00A60CDF">
      <w:pPr>
        <w:rPr>
          <w:sz w:val="28"/>
          <w:szCs w:val="28"/>
        </w:rPr>
      </w:pPr>
      <w:r w:rsidRPr="00A60CDF">
        <w:rPr>
          <w:sz w:val="28"/>
          <w:szCs w:val="28"/>
        </w:rPr>
        <w:t>- рассмотрены характеристика, виды стратегий продвижения нового товара на рынок;</w:t>
      </w:r>
    </w:p>
    <w:p w:rsidR="00A60CDF" w:rsidRPr="00A60CDF" w:rsidRDefault="00A60CDF" w:rsidP="00A60CDF">
      <w:pPr>
        <w:rPr>
          <w:sz w:val="28"/>
          <w:szCs w:val="28"/>
        </w:rPr>
      </w:pPr>
      <w:r w:rsidRPr="00A60CDF">
        <w:rPr>
          <w:sz w:val="28"/>
          <w:szCs w:val="28"/>
        </w:rPr>
        <w:t>- рассмотрены основные подходы к разработке стратегии продвижения нового товара на рынок;</w:t>
      </w:r>
    </w:p>
    <w:p w:rsidR="00A60CDF" w:rsidRPr="00A60CDF" w:rsidRDefault="00A60CDF" w:rsidP="00A60CDF">
      <w:pPr>
        <w:rPr>
          <w:sz w:val="28"/>
          <w:szCs w:val="28"/>
        </w:rPr>
      </w:pPr>
      <w:r w:rsidRPr="00A60CDF">
        <w:rPr>
          <w:sz w:val="28"/>
          <w:szCs w:val="28"/>
        </w:rPr>
        <w:t>- описано состояние организации;</w:t>
      </w:r>
    </w:p>
    <w:p w:rsidR="00A60CDF" w:rsidRPr="00A60CDF" w:rsidRDefault="00A60CDF" w:rsidP="00A60CDF">
      <w:pPr>
        <w:rPr>
          <w:sz w:val="28"/>
          <w:szCs w:val="28"/>
        </w:rPr>
      </w:pPr>
      <w:r w:rsidRPr="00A60CDF">
        <w:rPr>
          <w:sz w:val="28"/>
          <w:szCs w:val="28"/>
        </w:rPr>
        <w:t>- выяснилось управление разработкой нового товара и стратегией его продвижения на рынке.</w:t>
      </w:r>
    </w:p>
    <w:p w:rsidR="00A60CDF" w:rsidRPr="00A60CDF" w:rsidRDefault="00A60CDF" w:rsidP="00A60CDF">
      <w:pPr>
        <w:rPr>
          <w:sz w:val="28"/>
          <w:szCs w:val="28"/>
        </w:rPr>
      </w:pPr>
      <w:r w:rsidRPr="00A60CDF">
        <w:rPr>
          <w:sz w:val="28"/>
          <w:szCs w:val="28"/>
        </w:rPr>
        <w:t xml:space="preserve">Стало понятно, что стратегия продвижения - это позиционирование торговой марки и создание системы интегрированных маркетинговых коммуникаций </w:t>
      </w:r>
      <w:r w:rsidRPr="00A60CDF">
        <w:rPr>
          <w:rFonts w:cs="Times New Roman"/>
          <w:sz w:val="28"/>
          <w:szCs w:val="28"/>
        </w:rPr>
        <w:t>[22, с.42]</w:t>
      </w:r>
      <w:r w:rsidRPr="00A60CDF">
        <w:rPr>
          <w:sz w:val="28"/>
          <w:szCs w:val="28"/>
        </w:rPr>
        <w:t xml:space="preserve">. </w:t>
      </w:r>
    </w:p>
    <w:p w:rsidR="00A60CDF" w:rsidRPr="00A60CDF" w:rsidRDefault="00A60CDF" w:rsidP="00A60CDF">
      <w:pPr>
        <w:rPr>
          <w:sz w:val="28"/>
          <w:szCs w:val="28"/>
        </w:rPr>
      </w:pPr>
      <w:r w:rsidRPr="00A60CDF">
        <w:rPr>
          <w:sz w:val="28"/>
          <w:szCs w:val="28"/>
        </w:rPr>
        <w:t>Она включает в себя: стратегию дифференцирования и позиционирования; PR-стратегию; GR-стратегию; рекламную стратегию; маркетинговую стратегию; товарную стратегию; стратегию ценообразования; стратегию распространения; корпоративную стратегию; стратегию бизнес-единиц; стратегию бренда (торговой марки).</w:t>
      </w:r>
    </w:p>
    <w:p w:rsidR="00A60CDF" w:rsidRPr="00A60CDF" w:rsidRDefault="00A60CDF" w:rsidP="00A60CDF">
      <w:pPr>
        <w:rPr>
          <w:sz w:val="28"/>
          <w:szCs w:val="28"/>
        </w:rPr>
      </w:pPr>
      <w:r w:rsidRPr="00A60CDF">
        <w:rPr>
          <w:sz w:val="28"/>
          <w:szCs w:val="28"/>
        </w:rPr>
        <w:t>Следует отметить, что стратегия продвижения продукта является неотъемлемой частью торговли. Правильно выбранная стратегия дает возможность организации прогнозировать такие маркетинговые аспекты как: спрос на товар, предпочтения целевой аудитории, конкурентоспособность товара, а также стратегия помогает реализовать способы продвижения нового товара на рынок.</w:t>
      </w:r>
    </w:p>
    <w:p w:rsidR="00A60CDF" w:rsidRDefault="00A60CDF">
      <w:pPr>
        <w:spacing w:after="160" w:line="259" w:lineRule="auto"/>
        <w:ind w:firstLine="0"/>
        <w:jc w:val="left"/>
      </w:pPr>
      <w:r>
        <w:br w:type="page"/>
      </w:r>
    </w:p>
    <w:p w:rsidR="00A60CDF" w:rsidRDefault="00A60CDF" w:rsidP="00A60CDF">
      <w:pPr>
        <w:pStyle w:val="1"/>
      </w:pPr>
      <w:bookmarkStart w:id="1" w:name="_Toc478320874"/>
      <w:r>
        <w:lastRenderedPageBreak/>
        <w:t>список используемой литературы</w:t>
      </w:r>
      <w:bookmarkEnd w:id="1"/>
    </w:p>
    <w:p w:rsidR="00A60CDF" w:rsidRDefault="00A60CDF" w:rsidP="00A60CDF"/>
    <w:p w:rsidR="00A60CDF" w:rsidRPr="00A60CDF" w:rsidRDefault="00A60CDF" w:rsidP="00A60CDF">
      <w:pPr>
        <w:rPr>
          <w:sz w:val="28"/>
        </w:rPr>
      </w:pPr>
      <w:bookmarkStart w:id="2" w:name="_GoBack"/>
      <w:r w:rsidRPr="00A60CDF">
        <w:rPr>
          <w:sz w:val="28"/>
        </w:rPr>
        <w:t xml:space="preserve">1. </w:t>
      </w:r>
      <w:proofErr w:type="spellStart"/>
      <w:r w:rsidRPr="00A60CDF">
        <w:rPr>
          <w:sz w:val="28"/>
        </w:rPr>
        <w:t>Ансофф</w:t>
      </w:r>
      <w:proofErr w:type="spellEnd"/>
      <w:r w:rsidRPr="00A60CDF">
        <w:rPr>
          <w:sz w:val="28"/>
        </w:rPr>
        <w:t xml:space="preserve"> И.  Стратегический менеджмент = </w:t>
      </w:r>
      <w:proofErr w:type="spellStart"/>
      <w:r w:rsidRPr="00A60CDF">
        <w:rPr>
          <w:sz w:val="28"/>
        </w:rPr>
        <w:t>Strategic</w:t>
      </w:r>
      <w:proofErr w:type="spellEnd"/>
      <w:r w:rsidRPr="00A60CDF">
        <w:rPr>
          <w:sz w:val="28"/>
        </w:rPr>
        <w:t xml:space="preserve"> </w:t>
      </w:r>
      <w:proofErr w:type="spellStart"/>
      <w:r w:rsidRPr="00A60CDF">
        <w:rPr>
          <w:sz w:val="28"/>
        </w:rPr>
        <w:t>Management</w:t>
      </w:r>
      <w:proofErr w:type="spellEnd"/>
      <w:r w:rsidRPr="00A60CDF">
        <w:rPr>
          <w:sz w:val="28"/>
        </w:rPr>
        <w:t xml:space="preserve">: </w:t>
      </w:r>
      <w:proofErr w:type="spellStart"/>
      <w:r w:rsidRPr="00A60CDF">
        <w:rPr>
          <w:sz w:val="28"/>
        </w:rPr>
        <w:t>клас</w:t>
      </w:r>
      <w:proofErr w:type="spellEnd"/>
      <w:r w:rsidRPr="00A60CDF">
        <w:rPr>
          <w:sz w:val="28"/>
        </w:rPr>
        <w:t xml:space="preserve">. изд. / И. </w:t>
      </w:r>
      <w:proofErr w:type="spellStart"/>
      <w:r w:rsidRPr="00A60CDF">
        <w:rPr>
          <w:sz w:val="28"/>
        </w:rPr>
        <w:t>Ансофф</w:t>
      </w:r>
      <w:proofErr w:type="spellEnd"/>
      <w:r w:rsidRPr="00A60CDF">
        <w:rPr>
          <w:sz w:val="28"/>
        </w:rPr>
        <w:t>; пер. с англ. под ред. А. Н. Петрова. - М. [и др.]: Питер, 2009. - 344 с.</w:t>
      </w:r>
    </w:p>
    <w:p w:rsidR="00A60CDF" w:rsidRPr="00A60CDF" w:rsidRDefault="00A60CDF" w:rsidP="00A60CDF">
      <w:pPr>
        <w:rPr>
          <w:sz w:val="28"/>
        </w:rPr>
      </w:pPr>
      <w:r w:rsidRPr="00A60CDF">
        <w:rPr>
          <w:sz w:val="28"/>
        </w:rPr>
        <w:t xml:space="preserve">2. </w:t>
      </w:r>
      <w:proofErr w:type="spellStart"/>
      <w:r w:rsidRPr="00A60CDF">
        <w:rPr>
          <w:sz w:val="28"/>
        </w:rPr>
        <w:t>Басовский</w:t>
      </w:r>
      <w:proofErr w:type="spellEnd"/>
      <w:r w:rsidRPr="00A60CDF">
        <w:rPr>
          <w:sz w:val="28"/>
        </w:rPr>
        <w:t xml:space="preserve"> Л.Е.   Менеджмент: учеб. пособие для вузов / Л. Е. </w:t>
      </w:r>
      <w:proofErr w:type="spellStart"/>
      <w:r w:rsidRPr="00A60CDF">
        <w:rPr>
          <w:sz w:val="28"/>
        </w:rPr>
        <w:t>Басовский</w:t>
      </w:r>
      <w:proofErr w:type="spellEnd"/>
      <w:r w:rsidRPr="00A60CDF">
        <w:rPr>
          <w:sz w:val="28"/>
        </w:rPr>
        <w:t>. - М.: ИНФРА-М, 2008. - 216 с.</w:t>
      </w:r>
    </w:p>
    <w:p w:rsidR="00A60CDF" w:rsidRPr="00A60CDF" w:rsidRDefault="00A60CDF" w:rsidP="00A60CDF">
      <w:pPr>
        <w:rPr>
          <w:sz w:val="28"/>
        </w:rPr>
      </w:pPr>
      <w:r w:rsidRPr="00A60CDF">
        <w:rPr>
          <w:sz w:val="28"/>
        </w:rPr>
        <w:t>3. Белов Г.В.  Экологический менеджмент предприятия: учеб. для вузов / Г. В. Белов. - М.: Логос, 2008. - 236 с.</w:t>
      </w:r>
    </w:p>
    <w:p w:rsidR="00A60CDF" w:rsidRPr="00A60CDF" w:rsidRDefault="00A60CDF" w:rsidP="00A60CDF">
      <w:pPr>
        <w:rPr>
          <w:sz w:val="28"/>
        </w:rPr>
      </w:pPr>
      <w:r w:rsidRPr="00A60CDF">
        <w:rPr>
          <w:sz w:val="28"/>
        </w:rPr>
        <w:t xml:space="preserve">4. Бирюкова О.Ю. Приемы антикризисного менеджмента: учеб. пособие / О. Ю. Бирюкова, Л. А. Бочкова. - М.: Дашков и </w:t>
      </w:r>
      <w:proofErr w:type="gramStart"/>
      <w:r w:rsidRPr="00A60CDF">
        <w:rPr>
          <w:sz w:val="28"/>
        </w:rPr>
        <w:t>Ко</w:t>
      </w:r>
      <w:proofErr w:type="gramEnd"/>
      <w:r w:rsidRPr="00A60CDF">
        <w:rPr>
          <w:sz w:val="28"/>
        </w:rPr>
        <w:t>, 2008. - 270 с.</w:t>
      </w:r>
    </w:p>
    <w:p w:rsidR="00A60CDF" w:rsidRPr="00A60CDF" w:rsidRDefault="00A60CDF" w:rsidP="00A60CDF">
      <w:pPr>
        <w:rPr>
          <w:sz w:val="28"/>
        </w:rPr>
      </w:pPr>
      <w:r w:rsidRPr="00A60CDF">
        <w:rPr>
          <w:sz w:val="28"/>
        </w:rPr>
        <w:t xml:space="preserve">5. </w:t>
      </w:r>
      <w:proofErr w:type="spellStart"/>
      <w:r w:rsidRPr="00A60CDF">
        <w:rPr>
          <w:sz w:val="28"/>
        </w:rPr>
        <w:t>Виханский</w:t>
      </w:r>
      <w:proofErr w:type="spellEnd"/>
      <w:r w:rsidRPr="00A60CDF">
        <w:rPr>
          <w:sz w:val="28"/>
        </w:rPr>
        <w:t xml:space="preserve">, О.С. Стратегическое управление: учеб. для вузов / О. С. </w:t>
      </w:r>
      <w:proofErr w:type="spellStart"/>
      <w:r w:rsidRPr="00A60CDF">
        <w:rPr>
          <w:sz w:val="28"/>
        </w:rPr>
        <w:t>Виханский</w:t>
      </w:r>
      <w:proofErr w:type="spellEnd"/>
      <w:r w:rsidRPr="00A60CDF">
        <w:rPr>
          <w:sz w:val="28"/>
        </w:rPr>
        <w:t xml:space="preserve">. - Изд. 2-е, </w:t>
      </w:r>
      <w:proofErr w:type="spellStart"/>
      <w:r w:rsidRPr="00A60CDF">
        <w:rPr>
          <w:sz w:val="28"/>
        </w:rPr>
        <w:t>перераб</w:t>
      </w:r>
      <w:proofErr w:type="spellEnd"/>
      <w:proofErr w:type="gramStart"/>
      <w:r w:rsidRPr="00A60CDF">
        <w:rPr>
          <w:sz w:val="28"/>
        </w:rPr>
        <w:t>.</w:t>
      </w:r>
      <w:proofErr w:type="gramEnd"/>
      <w:r w:rsidRPr="00A60CDF">
        <w:rPr>
          <w:sz w:val="28"/>
        </w:rPr>
        <w:t xml:space="preserve"> и доп. - М.: </w:t>
      </w:r>
      <w:proofErr w:type="spellStart"/>
      <w:r w:rsidRPr="00A60CDF">
        <w:rPr>
          <w:sz w:val="28"/>
        </w:rPr>
        <w:t>Экономистъ</w:t>
      </w:r>
      <w:proofErr w:type="spellEnd"/>
      <w:r w:rsidRPr="00A60CDF">
        <w:rPr>
          <w:sz w:val="28"/>
        </w:rPr>
        <w:t>, 2008. - 292 с.</w:t>
      </w:r>
    </w:p>
    <w:bookmarkEnd w:id="2"/>
    <w:p w:rsidR="00BE724A" w:rsidRDefault="00BE724A"/>
    <w:sectPr w:rsidR="00BE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8E"/>
    <w:rsid w:val="00A60CDF"/>
    <w:rsid w:val="00BE724A"/>
    <w:rsid w:val="00F0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6CD5"/>
  <w15:chartTrackingRefBased/>
  <w15:docId w15:val="{5B4F78B7-2F19-4EFF-B4A8-A338C60B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D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0CDF"/>
    <w:pPr>
      <w:keepNext/>
      <w:keepLines/>
      <w:ind w:firstLine="0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CDF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60CDF"/>
    <w:p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0CDF"/>
    <w:pPr>
      <w:tabs>
        <w:tab w:val="right" w:leader="dot" w:pos="9628"/>
      </w:tabs>
      <w:ind w:firstLine="0"/>
      <w:jc w:val="left"/>
    </w:pPr>
  </w:style>
  <w:style w:type="paragraph" w:styleId="2">
    <w:name w:val="toc 2"/>
    <w:basedOn w:val="a"/>
    <w:next w:val="a"/>
    <w:autoRedefine/>
    <w:uiPriority w:val="39"/>
    <w:unhideWhenUsed/>
    <w:rsid w:val="00A60CDF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A60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76B5-A0A1-437C-A25C-65B2433D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2019-01-11T11:02:00Z</dcterms:created>
  <dcterms:modified xsi:type="dcterms:W3CDTF">2019-01-11T11:05:00Z</dcterms:modified>
</cp:coreProperties>
</file>